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BE86" w14:textId="77777777" w:rsidR="00F42317" w:rsidRPr="00F42317" w:rsidRDefault="00F42317" w:rsidP="00F42317">
      <w:pPr>
        <w:pStyle w:val="Heading1"/>
      </w:pPr>
      <w:r w:rsidRPr="00F42317">
        <w:t>Runnable interface and Thread class</w:t>
      </w:r>
    </w:p>
    <w:p w14:paraId="7488CF80" w14:textId="77777777" w:rsidR="00F42317" w:rsidRPr="00F42317" w:rsidRDefault="00F42317" w:rsidP="00F42317">
      <w:r w:rsidRPr="00F42317">
        <w:t>In the previous lectures, we've seen that threads can be created either by implementing the</w:t>
      </w:r>
      <w:r w:rsidRPr="00F42317">
        <w:rPr>
          <w:b/>
          <w:bCs/>
        </w:rPr>
        <w:t> Runnable interface </w:t>
      </w:r>
      <w:r w:rsidRPr="00F42317">
        <w:t>or by extending th</w:t>
      </w:r>
      <w:r w:rsidRPr="00F42317">
        <w:rPr>
          <w:b/>
          <w:bCs/>
        </w:rPr>
        <w:t>e Thread </w:t>
      </w:r>
      <w:r w:rsidRPr="00F42317">
        <w:t>class. You might now be wondering: </w:t>
      </w:r>
      <w:r w:rsidRPr="00F42317">
        <w:rPr>
          <w:b/>
          <w:bCs/>
        </w:rPr>
        <w:t>which approach is preferred?</w:t>
      </w:r>
    </w:p>
    <w:p w14:paraId="3F8D63E0" w14:textId="77777777" w:rsidR="00F42317" w:rsidRPr="00F42317" w:rsidRDefault="00F42317" w:rsidP="00F42317">
      <w:r w:rsidRPr="00F42317">
        <w:t>Typically, </w:t>
      </w:r>
      <w:r w:rsidRPr="00F42317">
        <w:rPr>
          <w:b/>
          <w:bCs/>
        </w:rPr>
        <w:t>using the Runnable interface is recommended</w:t>
      </w:r>
      <w:r w:rsidRPr="00F42317">
        <w:t>.</w:t>
      </w:r>
    </w:p>
    <w:p w14:paraId="2E3D6450" w14:textId="77777777" w:rsidR="00F42317" w:rsidRPr="00F42317" w:rsidRDefault="00F42317" w:rsidP="00F42317"/>
    <w:p w14:paraId="043E2609" w14:textId="77777777" w:rsidR="00F42317" w:rsidRPr="00F42317" w:rsidRDefault="00F42317" w:rsidP="00F42317">
      <w:pPr>
        <w:numPr>
          <w:ilvl w:val="0"/>
          <w:numId w:val="1"/>
        </w:numPr>
      </w:pPr>
      <w:r w:rsidRPr="00F42317">
        <w:t>one major drawback of extending the Thread class is that </w:t>
      </w:r>
      <w:r w:rsidRPr="00F42317">
        <w:rPr>
          <w:b/>
          <w:bCs/>
        </w:rPr>
        <w:t>it prevents your class from extending any other class</w:t>
      </w:r>
      <w:r w:rsidRPr="00F42317">
        <w:t>, since Java only supports </w:t>
      </w:r>
      <w:r w:rsidRPr="00F42317">
        <w:rPr>
          <w:b/>
          <w:bCs/>
        </w:rPr>
        <w:t>single inheritance</w:t>
      </w:r>
      <w:r w:rsidRPr="00F42317">
        <w:t>. This can be a significant limitation in larger applications.</w:t>
      </w:r>
    </w:p>
    <w:p w14:paraId="5F45D9FF" w14:textId="77777777" w:rsidR="00F42317" w:rsidRPr="00F42317" w:rsidRDefault="00F42317" w:rsidP="00F42317">
      <w:pPr>
        <w:numPr>
          <w:ilvl w:val="0"/>
          <w:numId w:val="2"/>
        </w:numPr>
      </w:pPr>
      <w:r w:rsidRPr="00F42317">
        <w:t>on the other hand, </w:t>
      </w:r>
      <w:r w:rsidRPr="00F42317">
        <w:rPr>
          <w:b/>
          <w:bCs/>
        </w:rPr>
        <w:t>a class can implement multiple interfaces</w:t>
      </w:r>
      <w:r w:rsidRPr="00F42317">
        <w:t>, so implementing Runnable doesn't restrict your class design. This makes the Runnable approach more flexible and better aligned with good software engineering practices—both now and in the future.</w:t>
      </w:r>
    </w:p>
    <w:p w14:paraId="15C8E45B" w14:textId="4F893663" w:rsidR="00F42317" w:rsidRPr="00F42317" w:rsidRDefault="00F42317" w:rsidP="00F42317">
      <w:r w:rsidRPr="00F42317">
        <w:drawing>
          <wp:inline distT="0" distB="0" distL="0" distR="0" wp14:anchorId="23879715" wp14:editId="30076486">
            <wp:extent cx="5731510" cy="1629410"/>
            <wp:effectExtent l="0" t="0" r="2540" b="8890"/>
            <wp:docPr id="37159459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9459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EBFE" w14:textId="77777777" w:rsidR="00B94E66" w:rsidRDefault="00B94E66"/>
    <w:sectPr w:rsidR="00B94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3CB5"/>
    <w:multiLevelType w:val="multilevel"/>
    <w:tmpl w:val="6DB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8D051C"/>
    <w:multiLevelType w:val="multilevel"/>
    <w:tmpl w:val="7A7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4592852">
    <w:abstractNumId w:val="0"/>
  </w:num>
  <w:num w:numId="2" w16cid:durableId="1048995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66"/>
    <w:rsid w:val="005A73E8"/>
    <w:rsid w:val="00B94E66"/>
    <w:rsid w:val="00F4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EE7B23-8943-4411-8F35-EDB0CF7F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E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423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Patel</dc:creator>
  <cp:keywords/>
  <dc:description/>
  <cp:lastModifiedBy>Ankita Patel</cp:lastModifiedBy>
  <cp:revision>2</cp:revision>
  <dcterms:created xsi:type="dcterms:W3CDTF">2025-09-25T10:12:00Z</dcterms:created>
  <dcterms:modified xsi:type="dcterms:W3CDTF">2025-09-25T10:12:00Z</dcterms:modified>
</cp:coreProperties>
</file>