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F583C" w:rsidP="70FDD08D" w:rsidRDefault="46707ADB" w14:paraId="1E207724" w14:textId="03271F11">
      <w:pPr>
        <w:jc w:val="center"/>
        <w:rPr>
          <w:rFonts w:ascii="Arial Nova" w:hAnsi="Arial Nova" w:eastAsia="Arial Nova" w:cs="Arial Nova"/>
        </w:rPr>
      </w:pPr>
      <w:r w:rsidRPr="70FDD08D">
        <w:rPr>
          <w:rFonts w:ascii="Arial Nova" w:hAnsi="Arial Nova" w:eastAsia="Arial Nova" w:cs="Arial Nova"/>
        </w:rPr>
        <w:t>PILOTO DA KALK</w:t>
      </w:r>
    </w:p>
    <w:p w:rsidR="70FDD08D" w:rsidP="70FDD08D" w:rsidRDefault="70FDD08D" w14:paraId="1532B5B2" w14:textId="40441357">
      <w:pPr>
        <w:jc w:val="center"/>
        <w:rPr>
          <w:rFonts w:ascii="Arial Nova" w:hAnsi="Arial Nova" w:eastAsia="Arial Nova" w:cs="Arial Nova"/>
        </w:rPr>
      </w:pPr>
    </w:p>
    <w:p w:rsidR="0270EAD1" w:rsidP="45E41350" w:rsidRDefault="0270EAD1" w14:paraId="12E2F650" w14:textId="456FE0F3">
      <w:pPr>
        <w:spacing w:before="210" w:after="210"/>
      </w:pPr>
      <w:r w:rsidRPr="45E41350">
        <w:rPr>
          <w:rFonts w:ascii="Segoe UI" w:hAnsi="Segoe UI" w:eastAsia="Segoe UI" w:cs="Segoe UI"/>
          <w:b/>
          <w:bCs/>
          <w:sz w:val="21"/>
          <w:szCs w:val="21"/>
        </w:rPr>
        <w:t>Praças (realidades parecidas - Rigor 6</w:t>
      </w:r>
      <w:r w:rsidR="00C230D7">
        <w:rPr>
          <w:rFonts w:ascii="Segoe UI" w:hAnsi="Segoe UI" w:eastAsia="Segoe UI" w:cs="Segoe UI"/>
          <w:b/>
          <w:bCs/>
          <w:sz w:val="21"/>
          <w:szCs w:val="21"/>
        </w:rPr>
        <w:t>7.5</w:t>
      </w:r>
      <w:r w:rsidRPr="45E41350">
        <w:rPr>
          <w:rFonts w:ascii="Segoe UI" w:hAnsi="Segoe UI" w:eastAsia="Segoe UI" w:cs="Segoe UI"/>
          <w:b/>
          <w:bCs/>
          <w:sz w:val="21"/>
          <w:szCs w:val="21"/>
        </w:rPr>
        <w:t>):</w:t>
      </w:r>
    </w:p>
    <w:p w:rsidR="0270EAD1" w:rsidP="45E41350" w:rsidRDefault="0270EAD1" w14:paraId="0EA6FB44" w14:textId="43C65027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2B213B85" w:rsidR="0270EAD1">
        <w:rPr>
          <w:rFonts w:ascii="Segoe UI" w:hAnsi="Segoe UI" w:eastAsia="Segoe UI" w:cs="Segoe UI"/>
          <w:sz w:val="21"/>
          <w:szCs w:val="21"/>
        </w:rPr>
        <w:t xml:space="preserve">Nevaldo (acima do ideal - </w:t>
      </w:r>
      <w:r w:rsidRPr="2B213B85" w:rsidR="35C08128">
        <w:rPr>
          <w:rFonts w:ascii="Segoe UI" w:hAnsi="Segoe UI" w:eastAsia="Segoe UI" w:cs="Segoe UI"/>
          <w:sz w:val="21"/>
          <w:szCs w:val="21"/>
        </w:rPr>
        <w:t>3</w:t>
      </w:r>
      <w:r w:rsidRPr="2B213B85" w:rsidR="0270EAD1">
        <w:rPr>
          <w:rFonts w:ascii="Segoe UI" w:hAnsi="Segoe UI" w:eastAsia="Segoe UI" w:cs="Segoe UI"/>
          <w:sz w:val="21"/>
          <w:szCs w:val="21"/>
        </w:rPr>
        <w:t>)</w:t>
      </w:r>
    </w:p>
    <w:p w:rsidR="0270EAD1" w:rsidP="45E41350" w:rsidRDefault="00C230D7" w14:paraId="5551B5E1" w14:textId="0C3DF131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2B213B85" w:rsidR="00C230D7">
        <w:rPr>
          <w:rFonts w:ascii="Segoe UI" w:hAnsi="Segoe UI" w:eastAsia="Segoe UI" w:cs="Segoe UI"/>
          <w:sz w:val="21"/>
          <w:szCs w:val="21"/>
        </w:rPr>
        <w:t>Parnamirim</w:t>
      </w:r>
      <w:r w:rsidRPr="2B213B85" w:rsidR="0270EAD1">
        <w:rPr>
          <w:rFonts w:ascii="Segoe UI" w:hAnsi="Segoe UI" w:eastAsia="Segoe UI" w:cs="Segoe UI"/>
          <w:sz w:val="21"/>
          <w:szCs w:val="21"/>
        </w:rPr>
        <w:t xml:space="preserve"> (</w:t>
      </w:r>
      <w:r w:rsidRPr="2B213B85" w:rsidR="00C230D7">
        <w:rPr>
          <w:rFonts w:ascii="Segoe UI" w:hAnsi="Segoe UI" w:eastAsia="Segoe UI" w:cs="Segoe UI"/>
          <w:sz w:val="21"/>
          <w:szCs w:val="21"/>
        </w:rPr>
        <w:t xml:space="preserve">acima do ideal </w:t>
      </w:r>
      <w:r w:rsidRPr="2B213B85" w:rsidR="0270EAD1">
        <w:rPr>
          <w:rFonts w:ascii="Segoe UI" w:hAnsi="Segoe UI" w:eastAsia="Segoe UI" w:cs="Segoe UI"/>
          <w:sz w:val="21"/>
          <w:szCs w:val="21"/>
        </w:rPr>
        <w:t>- 1</w:t>
      </w:r>
      <w:r w:rsidRPr="2B213B85" w:rsidR="7E58747E">
        <w:rPr>
          <w:rFonts w:ascii="Segoe UI" w:hAnsi="Segoe UI" w:eastAsia="Segoe UI" w:cs="Segoe UI"/>
          <w:sz w:val="21"/>
          <w:szCs w:val="21"/>
        </w:rPr>
        <w:t>4</w:t>
      </w:r>
      <w:r w:rsidRPr="2B213B85" w:rsidR="0270EAD1">
        <w:rPr>
          <w:rFonts w:ascii="Segoe UI" w:hAnsi="Segoe UI" w:eastAsia="Segoe UI" w:cs="Segoe UI"/>
          <w:sz w:val="21"/>
          <w:szCs w:val="21"/>
        </w:rPr>
        <w:t>)</w:t>
      </w:r>
    </w:p>
    <w:p w:rsidR="28724534" w:rsidP="28724534" w:rsidRDefault="28724534" w14:paraId="72239143" w14:textId="787EED8C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2B213B85" w:rsidR="76C1B0BC">
        <w:rPr>
          <w:rFonts w:ascii="Segoe UI" w:hAnsi="Segoe UI" w:eastAsia="Segoe UI" w:cs="Segoe UI"/>
          <w:sz w:val="21"/>
          <w:szCs w:val="21"/>
        </w:rPr>
        <w:t xml:space="preserve">Ceará-mirim (abaixo do ideal – </w:t>
      </w:r>
      <w:r w:rsidRPr="2B213B85" w:rsidR="439C1209">
        <w:rPr>
          <w:rFonts w:ascii="Segoe UI" w:hAnsi="Segoe UI" w:eastAsia="Segoe UI" w:cs="Segoe UI"/>
          <w:sz w:val="21"/>
          <w:szCs w:val="21"/>
        </w:rPr>
        <w:t>3</w:t>
      </w:r>
      <w:r w:rsidRPr="2B213B85" w:rsidR="76C1B0BC">
        <w:rPr>
          <w:rFonts w:ascii="Segoe UI" w:hAnsi="Segoe UI" w:eastAsia="Segoe UI" w:cs="Segoe UI"/>
          <w:sz w:val="21"/>
          <w:szCs w:val="21"/>
        </w:rPr>
        <w:t>)</w:t>
      </w:r>
    </w:p>
    <w:p w:rsidR="46707ADB" w:rsidP="45E41350" w:rsidRDefault="0270EAD1" w14:paraId="093C31F8" w14:textId="79381C06">
      <w:pPr>
        <w:spacing w:before="210" w:after="210"/>
        <w:rPr>
          <w:rFonts w:ascii="Segoe UI" w:hAnsi="Segoe UI" w:eastAsia="Segoe UI" w:cs="Segoe UI"/>
          <w:b/>
          <w:bCs/>
          <w:sz w:val="21"/>
          <w:szCs w:val="21"/>
        </w:rPr>
      </w:pPr>
      <w:r w:rsidRPr="45E41350">
        <w:rPr>
          <w:rFonts w:ascii="Segoe UI" w:hAnsi="Segoe UI" w:eastAsia="Segoe UI" w:cs="Segoe UI"/>
          <w:b/>
          <w:bCs/>
          <w:sz w:val="21"/>
          <w:szCs w:val="21"/>
        </w:rPr>
        <w:t>Analisar os indicadores</w:t>
      </w:r>
      <w:r w:rsidRPr="45E41350" w:rsidR="46707ADB">
        <w:rPr>
          <w:rFonts w:ascii="Segoe UI" w:hAnsi="Segoe UI" w:eastAsia="Segoe UI" w:cs="Segoe UI"/>
          <w:b/>
          <w:bCs/>
          <w:sz w:val="21"/>
          <w:szCs w:val="21"/>
        </w:rPr>
        <w:t>:</w:t>
      </w:r>
    </w:p>
    <w:p w:rsidRPr="004772F4" w:rsidR="46707ADB" w:rsidP="70FDD08D" w:rsidRDefault="46707ADB" w14:paraId="002F82A8" w14:textId="633501C8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Amostras das visitas</w:t>
      </w:r>
    </w:p>
    <w:p w:rsidRPr="004772F4" w:rsidR="46707ADB" w:rsidP="70FDD08D" w:rsidRDefault="46707ADB" w14:paraId="48DB62F3" w14:textId="71C5CC17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Estrutura, dias e horas operacionais</w:t>
      </w:r>
    </w:p>
    <w:p w:rsidRPr="00F96F0B" w:rsidR="46707ADB" w:rsidP="70FDD08D" w:rsidRDefault="1D6A1943" w14:paraId="23334AE2" w14:textId="7C186913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 xml:space="preserve">Pessoas: </w:t>
      </w:r>
      <w:r w:rsidRPr="004772F4" w:rsidR="46707ADB">
        <w:rPr>
          <w:rFonts w:ascii="Segoe UI" w:hAnsi="Segoe UI" w:eastAsia="Segoe UI" w:cs="Segoe UI"/>
          <w:sz w:val="21"/>
          <w:szCs w:val="21"/>
          <w:highlight w:val="green"/>
        </w:rPr>
        <w:t>Quantidade</w:t>
      </w:r>
      <w:r w:rsidRPr="004772F4" w:rsidR="400A2223">
        <w:rPr>
          <w:rFonts w:ascii="Segoe UI" w:hAnsi="Segoe UI" w:eastAsia="Segoe UI" w:cs="Segoe UI"/>
          <w:sz w:val="21"/>
          <w:szCs w:val="21"/>
          <w:highlight w:val="green"/>
        </w:rPr>
        <w:t xml:space="preserve">, </w:t>
      </w:r>
      <w:r w:rsidRPr="004772F4" w:rsidR="46707ADB">
        <w:rPr>
          <w:rFonts w:ascii="Segoe UI" w:hAnsi="Segoe UI" w:eastAsia="Segoe UI" w:cs="Segoe UI"/>
          <w:sz w:val="21"/>
          <w:szCs w:val="21"/>
          <w:highlight w:val="green"/>
        </w:rPr>
        <w:t>absenteísmo</w:t>
      </w:r>
      <w:r w:rsidRPr="45E41350" w:rsidR="2B14FFCF">
        <w:rPr>
          <w:rFonts w:ascii="Segoe UI" w:hAnsi="Segoe UI" w:eastAsia="Segoe UI" w:cs="Segoe UI"/>
          <w:sz w:val="21"/>
          <w:szCs w:val="21"/>
        </w:rPr>
        <w:t xml:space="preserve">, horas extra, rotatividade, </w:t>
      </w:r>
      <w:r w:rsidRPr="00F96F0B" w:rsidR="2B14FFCF">
        <w:rPr>
          <w:rFonts w:ascii="Segoe UI" w:hAnsi="Segoe UI" w:eastAsia="Segoe UI" w:cs="Segoe UI"/>
          <w:sz w:val="21"/>
          <w:szCs w:val="21"/>
          <w:highlight w:val="green"/>
        </w:rPr>
        <w:t>tempo médio de casa</w:t>
      </w:r>
    </w:p>
    <w:p w:rsidRPr="004772F4" w:rsidR="46707ADB" w:rsidP="70FDD08D" w:rsidRDefault="46707ADB" w14:paraId="47C3B256" w14:textId="2E9439C6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Faturamento (vendas e itens)</w:t>
      </w:r>
    </w:p>
    <w:p w:rsidRPr="00BD6BB0" w:rsidR="46707ADB" w:rsidP="70FDD08D" w:rsidRDefault="46707ADB" w14:paraId="2D3276CF" w14:textId="7EF2C84A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BD6BB0">
        <w:rPr>
          <w:rFonts w:ascii="Segoe UI" w:hAnsi="Segoe UI" w:eastAsia="Segoe UI" w:cs="Segoe UI"/>
          <w:sz w:val="21"/>
          <w:szCs w:val="21"/>
          <w:highlight w:val="green"/>
        </w:rPr>
        <w:t>Indicadores: base total, ativa, inícios, pedidos</w:t>
      </w:r>
    </w:p>
    <w:p w:rsidR="46707ADB" w:rsidP="45E41350" w:rsidRDefault="75D9B8C9" w14:paraId="37A35826" w14:textId="6DF03328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Horas produtivas/horas totais</w:t>
      </w:r>
    </w:p>
    <w:p w:rsidR="46707ADB" w:rsidP="45E41350" w:rsidRDefault="0B06A8B4" w14:paraId="440EC10C" w14:textId="6DAFF0B3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Pessoas por faixa de fluxo (baixo/médio/alto)</w:t>
      </w:r>
    </w:p>
    <w:p w:rsidR="46707ADB" w:rsidP="45E41350" w:rsidRDefault="0B06A8B4" w14:paraId="7606B2AE" w14:textId="6C307B6A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 xml:space="preserve">Nº de pessoas na mesma atividade sem necessidade </w:t>
      </w:r>
    </w:p>
    <w:p w:rsidR="46707ADB" w:rsidP="45E41350" w:rsidRDefault="0B06A8B4" w14:paraId="47EA659A" w14:textId="3F74DB15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Atividades de baixo valor percebido</w:t>
      </w:r>
      <w:r w:rsidRPr="45E41350" w:rsidR="25906D1F">
        <w:rPr>
          <w:rFonts w:ascii="Segoe UI" w:hAnsi="Segoe UI" w:eastAsia="Segoe UI" w:cs="Segoe UI"/>
          <w:sz w:val="21"/>
          <w:szCs w:val="21"/>
        </w:rPr>
        <w:t xml:space="preserve"> e tempo dedicado</w:t>
      </w:r>
    </w:p>
    <w:p w:rsidR="46707ADB" w:rsidP="004772F4" w:rsidRDefault="46707ADB" w14:paraId="7493D5A8" w14:textId="15FD4DD4">
      <w:pPr>
        <w:pStyle w:val="ListParagraph"/>
        <w:spacing w:after="0"/>
      </w:pPr>
    </w:p>
    <w:p w:rsidR="46707ADB" w:rsidP="70FDD08D" w:rsidRDefault="46707ADB" w14:paraId="5BB7D8AE" w14:textId="0013118B">
      <w:pPr>
        <w:spacing w:before="210" w:after="210"/>
      </w:pPr>
      <w:r w:rsidRPr="70FDD08D">
        <w:rPr>
          <w:rFonts w:ascii="Segoe UI" w:hAnsi="Segoe UI" w:eastAsia="Segoe UI" w:cs="Segoe UI"/>
          <w:sz w:val="21"/>
          <w:szCs w:val="21"/>
        </w:rPr>
        <w:t xml:space="preserve"> </w:t>
      </w:r>
    </w:p>
    <w:p w:rsidR="46707ADB" w:rsidP="70FDD08D" w:rsidRDefault="46707ADB" w14:paraId="590520B5" w14:textId="67217C43">
      <w:pPr>
        <w:spacing w:before="210" w:after="210"/>
      </w:pPr>
      <w:r w:rsidRPr="70FDD08D">
        <w:rPr>
          <w:rFonts w:ascii="Segoe UI" w:hAnsi="Segoe UI" w:eastAsia="Segoe UI" w:cs="Segoe UI"/>
          <w:b/>
          <w:bCs/>
          <w:sz w:val="21"/>
          <w:szCs w:val="21"/>
        </w:rPr>
        <w:t>Sugestões:</w:t>
      </w:r>
    </w:p>
    <w:p w:rsidR="46707ADB" w:rsidP="70FDD08D" w:rsidRDefault="46707ADB" w14:paraId="2BBFC175" w14:textId="1E0E9A51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Definir parâmetros de análise (avaliar e acompanhar indicadores chaves e de capacidade produtiva)</w:t>
      </w:r>
    </w:p>
    <w:p w:rsidR="46707ADB" w:rsidP="70FDD08D" w:rsidRDefault="46707ADB" w14:paraId="790AE209" w14:textId="7FB32A51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Entrevistas estruturadas/padronizadas com a gestão (gestores, líderes e auxiliares)</w:t>
      </w:r>
    </w:p>
    <w:p w:rsidR="46707ADB" w:rsidP="70FDD08D" w:rsidRDefault="46707ADB" w14:paraId="6E06EAF6" w14:textId="769FCD77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Cronoanálises</w:t>
      </w:r>
    </w:p>
    <w:p w:rsidR="46707ADB" w:rsidP="70FDD08D" w:rsidRDefault="46707ADB" w14:paraId="24E37E55" w14:textId="15ADA233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Metodologias de acompanhamento diário</w:t>
      </w:r>
    </w:p>
    <w:p w:rsidR="46707ADB" w:rsidP="70FDD08D" w:rsidRDefault="46707ADB" w14:paraId="6C51F2B9" w14:textId="0E3EBE41">
      <w:pPr>
        <w:spacing w:before="210" w:after="210"/>
      </w:pPr>
      <w:r w:rsidRPr="70FDD08D">
        <w:rPr>
          <w:rFonts w:ascii="Segoe UI" w:hAnsi="Segoe UI" w:eastAsia="Segoe UI" w:cs="Segoe UI"/>
          <w:sz w:val="21"/>
          <w:szCs w:val="21"/>
        </w:rPr>
        <w:t xml:space="preserve"> </w:t>
      </w:r>
    </w:p>
    <w:p w:rsidR="46707ADB" w:rsidP="70FDD08D" w:rsidRDefault="46707ADB" w14:paraId="20BD1FFF" w14:textId="79799506">
      <w:pPr>
        <w:spacing w:before="210" w:after="210"/>
      </w:pPr>
      <w:r w:rsidRPr="70FDD08D">
        <w:rPr>
          <w:rFonts w:ascii="Segoe UI" w:hAnsi="Segoe UI" w:eastAsia="Segoe UI" w:cs="Segoe UI"/>
          <w:b/>
          <w:bCs/>
          <w:sz w:val="21"/>
          <w:szCs w:val="21"/>
        </w:rPr>
        <w:t>Estratégias de início:</w:t>
      </w:r>
    </w:p>
    <w:p w:rsidR="46707ADB" w:rsidP="70FDD08D" w:rsidRDefault="46707ADB" w14:paraId="16EF3667" w14:textId="4FA555A9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Consultar BPs para entender realidade da praça</w:t>
      </w:r>
    </w:p>
    <w:p w:rsidR="46707ADB" w:rsidP="70FDD08D" w:rsidRDefault="46707ADB" w14:paraId="678D7B55" w14:textId="2DCE517F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Potencial do piloto rodar em paralelo com arquitetura organizacional (na Nevaldo especificamente)</w:t>
      </w:r>
    </w:p>
    <w:p w:rsidR="46707ADB" w:rsidP="70FDD08D" w:rsidRDefault="46707ADB" w14:paraId="4C970D4B" w14:textId="35BEE60F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Entender abordagem e validar com Fabiana (segunda)</w:t>
      </w:r>
    </w:p>
    <w:p w:rsidR="46707ADB" w:rsidP="70FDD08D" w:rsidRDefault="46707ADB" w14:paraId="080084E6" w14:textId="5CBDDCB3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Montar painel de acompanhamento das praças piloto.</w:t>
      </w:r>
    </w:p>
    <w:p w:rsidR="14943FCA" w:rsidP="13CE15F5" w:rsidRDefault="14943FCA" w14:paraId="6B51F552" w14:textId="305CAF05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3CE15F5" w:rsidP="13CE15F5" w:rsidRDefault="13CE15F5" w14:paraId="78CA746F" w14:textId="58C810BB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3CE15F5" w:rsidP="13CE15F5" w:rsidRDefault="13CE15F5" w14:paraId="6BDE69F2" w14:textId="0ABD57AA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C66CD88" w:rsidP="1C66CD88" w:rsidRDefault="1C66CD88" w14:paraId="64FD7E49" w14:textId="491DE213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62F60E0B" w:rsidP="1C66CD88" w:rsidRDefault="62F60E0B" w14:paraId="0338DCD2" w14:textId="65E9129B">
      <w:pPr>
        <w:spacing w:after="0"/>
        <w:rPr>
          <w:rFonts w:ascii="Segoe UI" w:hAnsi="Segoe UI" w:eastAsia="Segoe UI" w:cs="Segoe UI"/>
          <w:sz w:val="21"/>
          <w:szCs w:val="21"/>
        </w:rPr>
      </w:pPr>
      <w:r w:rsidRPr="1C66CD88">
        <w:rPr>
          <w:rFonts w:ascii="Segoe UI" w:hAnsi="Segoe UI" w:eastAsia="Segoe UI" w:cs="Segoe UI"/>
          <w:sz w:val="21"/>
          <w:szCs w:val="21"/>
        </w:rPr>
        <w:t>Piloto</w:t>
      </w:r>
    </w:p>
    <w:p w:rsidR="11D12E9B" w:rsidP="7DF0A824" w:rsidRDefault="540EE9B7" w14:paraId="19868583" w14:textId="00EA2F5A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188FBC6B">
        <w:rPr>
          <w:rFonts w:ascii="Segoe UI" w:hAnsi="Segoe UI" w:eastAsia="Segoe UI" w:cs="Segoe UI"/>
          <w:sz w:val="21"/>
          <w:szCs w:val="21"/>
        </w:rPr>
        <w:t>Estudar os QDTs dos squads</w:t>
      </w:r>
    </w:p>
    <w:p w:rsidR="6772460D" w:rsidP="6772460D" w:rsidRDefault="540EE9B7" w14:paraId="1B4FE4B1" w14:textId="711A2D9F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38A10FDF">
        <w:rPr>
          <w:rFonts w:ascii="Segoe UI" w:hAnsi="Segoe UI" w:eastAsia="Segoe UI" w:cs="Segoe UI"/>
          <w:sz w:val="21"/>
          <w:szCs w:val="21"/>
        </w:rPr>
        <w:t xml:space="preserve">Ajustar as perguntas para os gerentes </w:t>
      </w:r>
      <w:r w:rsidRPr="2FD483F6">
        <w:rPr>
          <w:rFonts w:ascii="Segoe UI" w:hAnsi="Segoe UI" w:eastAsia="Segoe UI" w:cs="Segoe UI"/>
          <w:sz w:val="21"/>
          <w:szCs w:val="21"/>
        </w:rPr>
        <w:t>(</w:t>
      </w:r>
      <w:r w:rsidRPr="4BC7A08D" w:rsidR="42DD3999">
        <w:rPr>
          <w:rFonts w:ascii="Segoe UI" w:hAnsi="Segoe UI" w:eastAsia="Segoe UI" w:cs="Segoe UI"/>
          <w:sz w:val="21"/>
          <w:szCs w:val="21"/>
        </w:rPr>
        <w:t>Alcioneide,</w:t>
      </w:r>
      <w:r w:rsidRPr="1557E066" w:rsidR="42DD3999">
        <w:rPr>
          <w:rFonts w:ascii="Segoe UI" w:hAnsi="Segoe UI" w:eastAsia="Segoe UI" w:cs="Segoe UI"/>
          <w:sz w:val="21"/>
          <w:szCs w:val="21"/>
        </w:rPr>
        <w:t xml:space="preserve"> Luciana e </w:t>
      </w:r>
      <w:r w:rsidRPr="79CA299C" w:rsidR="42DD3999">
        <w:rPr>
          <w:rFonts w:ascii="Segoe UI" w:hAnsi="Segoe UI" w:eastAsia="Segoe UI" w:cs="Segoe UI"/>
          <w:sz w:val="21"/>
          <w:szCs w:val="21"/>
        </w:rPr>
        <w:t>X</w:t>
      </w:r>
      <w:r w:rsidRPr="11FB4B90" w:rsidR="42DD3999">
        <w:rPr>
          <w:rFonts w:ascii="Segoe UI" w:hAnsi="Segoe UI" w:eastAsia="Segoe UI" w:cs="Segoe UI"/>
          <w:sz w:val="21"/>
          <w:szCs w:val="21"/>
        </w:rPr>
        <w:t>)</w:t>
      </w:r>
    </w:p>
    <w:p w:rsidR="234150C0" w:rsidP="43B82758" w:rsidRDefault="62F60E0B" w14:paraId="1BD76AD1" w14:textId="2FA1B5BC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3B82758">
        <w:rPr>
          <w:rFonts w:ascii="Segoe UI" w:hAnsi="Segoe UI" w:eastAsia="Segoe UI" w:cs="Segoe UI"/>
          <w:sz w:val="21"/>
          <w:szCs w:val="21"/>
        </w:rPr>
        <w:t xml:space="preserve">Comparar </w:t>
      </w:r>
      <w:r w:rsidRPr="5609DD13">
        <w:rPr>
          <w:rFonts w:ascii="Segoe UI" w:hAnsi="Segoe UI" w:eastAsia="Segoe UI" w:cs="Segoe UI"/>
          <w:sz w:val="21"/>
          <w:szCs w:val="21"/>
        </w:rPr>
        <w:t xml:space="preserve">o desempenho </w:t>
      </w:r>
      <w:r w:rsidRPr="43E918E2" w:rsidR="307BBAAC">
        <w:rPr>
          <w:rFonts w:ascii="Segoe UI" w:hAnsi="Segoe UI" w:eastAsia="Segoe UI" w:cs="Segoe UI"/>
          <w:sz w:val="21"/>
          <w:szCs w:val="21"/>
        </w:rPr>
        <w:t xml:space="preserve">das </w:t>
      </w:r>
      <w:r w:rsidRPr="157742FD" w:rsidR="307BBAAC">
        <w:rPr>
          <w:rFonts w:ascii="Segoe UI" w:hAnsi="Segoe UI" w:eastAsia="Segoe UI" w:cs="Segoe UI"/>
          <w:sz w:val="21"/>
          <w:szCs w:val="21"/>
        </w:rPr>
        <w:t>lojas</w:t>
      </w:r>
      <w:r w:rsidRPr="5DC286BF" w:rsidR="307BBAAC">
        <w:rPr>
          <w:rFonts w:ascii="Segoe UI" w:hAnsi="Segoe UI" w:eastAsia="Segoe UI" w:cs="Segoe UI"/>
          <w:sz w:val="21"/>
          <w:szCs w:val="21"/>
        </w:rPr>
        <w:t xml:space="preserve"> (</w:t>
      </w:r>
      <w:r w:rsidRPr="277B963B" w:rsidR="78B96E9B">
        <w:rPr>
          <w:rFonts w:ascii="Segoe UI" w:hAnsi="Segoe UI" w:eastAsia="Segoe UI" w:cs="Segoe UI"/>
          <w:sz w:val="21"/>
          <w:szCs w:val="21"/>
        </w:rPr>
        <w:t xml:space="preserve">Todos os indicadores </w:t>
      </w:r>
      <w:r w:rsidRPr="640F9434" w:rsidR="78B96E9B">
        <w:rPr>
          <w:rFonts w:ascii="Segoe UI" w:hAnsi="Segoe UI" w:eastAsia="Segoe UI" w:cs="Segoe UI"/>
          <w:sz w:val="21"/>
          <w:szCs w:val="21"/>
        </w:rPr>
        <w:t>da bonificação)</w:t>
      </w:r>
    </w:p>
    <w:p w:rsidR="1E54833C" w:rsidP="1E54833C" w:rsidRDefault="0544B50A" w14:paraId="6C6F44DD" w14:textId="678904D4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0836E504">
        <w:rPr>
          <w:rFonts w:ascii="Segoe UI" w:hAnsi="Segoe UI" w:eastAsia="Segoe UI" w:cs="Segoe UI"/>
          <w:sz w:val="21"/>
          <w:szCs w:val="21"/>
        </w:rPr>
        <w:t>Analisar os indicadores do IAF de forma específica</w:t>
      </w:r>
      <w:r w:rsidRPr="4371D893" w:rsidR="725BD481">
        <w:rPr>
          <w:rFonts w:ascii="Segoe UI" w:hAnsi="Segoe UI" w:eastAsia="Segoe UI" w:cs="Segoe UI"/>
          <w:sz w:val="21"/>
          <w:szCs w:val="21"/>
        </w:rPr>
        <w:t xml:space="preserve"> </w:t>
      </w:r>
      <w:r w:rsidRPr="363D47AA" w:rsidR="725BD481">
        <w:rPr>
          <w:rFonts w:ascii="Segoe UI" w:hAnsi="Segoe UI" w:eastAsia="Segoe UI" w:cs="Segoe UI"/>
          <w:sz w:val="21"/>
          <w:szCs w:val="21"/>
        </w:rPr>
        <w:t>(</w:t>
      </w:r>
      <w:r w:rsidRPr="07951373" w:rsidR="725BD481">
        <w:rPr>
          <w:rFonts w:ascii="Segoe UI" w:hAnsi="Segoe UI" w:eastAsia="Segoe UI" w:cs="Segoe UI"/>
          <w:sz w:val="21"/>
          <w:szCs w:val="21"/>
        </w:rPr>
        <w:t xml:space="preserve">melhores e </w:t>
      </w:r>
      <w:r w:rsidRPr="0AE543D5" w:rsidR="725BD481">
        <w:rPr>
          <w:rFonts w:ascii="Segoe UI" w:hAnsi="Segoe UI" w:eastAsia="Segoe UI" w:cs="Segoe UI"/>
          <w:sz w:val="21"/>
          <w:szCs w:val="21"/>
        </w:rPr>
        <w:t>piores)</w:t>
      </w:r>
    </w:p>
    <w:p w:rsidR="13CE15F5" w:rsidP="5C23781C" w:rsidRDefault="04B9A9F6" w14:paraId="6F81F758" w14:textId="3691944B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0A92E56C">
        <w:rPr>
          <w:rFonts w:ascii="Segoe UI" w:hAnsi="Segoe UI" w:eastAsia="Segoe UI" w:cs="Segoe UI"/>
          <w:sz w:val="21"/>
          <w:szCs w:val="21"/>
        </w:rPr>
        <w:t>Acompanhar</w:t>
      </w:r>
      <w:r w:rsidRPr="782D60FD">
        <w:rPr>
          <w:rFonts w:ascii="Segoe UI" w:hAnsi="Segoe UI" w:eastAsia="Segoe UI" w:cs="Segoe UI"/>
          <w:sz w:val="21"/>
          <w:szCs w:val="21"/>
        </w:rPr>
        <w:t>/</w:t>
      </w:r>
      <w:r w:rsidRPr="738146B1">
        <w:rPr>
          <w:rFonts w:ascii="Segoe UI" w:hAnsi="Segoe UI" w:eastAsia="Segoe UI" w:cs="Segoe UI"/>
          <w:sz w:val="21"/>
          <w:szCs w:val="21"/>
        </w:rPr>
        <w:t xml:space="preserve">Analisar os </w:t>
      </w:r>
      <w:r w:rsidRPr="5DE6AEA7">
        <w:rPr>
          <w:rFonts w:ascii="Segoe UI" w:hAnsi="Segoe UI" w:eastAsia="Segoe UI" w:cs="Segoe UI"/>
          <w:sz w:val="21"/>
          <w:szCs w:val="21"/>
        </w:rPr>
        <w:t>atendimentos (</w:t>
      </w:r>
      <w:r w:rsidRPr="1DB7DF1C">
        <w:rPr>
          <w:rFonts w:ascii="Segoe UI" w:hAnsi="Segoe UI" w:eastAsia="Segoe UI" w:cs="Segoe UI"/>
          <w:sz w:val="21"/>
          <w:szCs w:val="21"/>
        </w:rPr>
        <w:t xml:space="preserve">qualidade e </w:t>
      </w:r>
      <w:r w:rsidRPr="21A2BB6A">
        <w:rPr>
          <w:rFonts w:ascii="Segoe UI" w:hAnsi="Segoe UI" w:eastAsia="Segoe UI" w:cs="Segoe UI"/>
          <w:sz w:val="21"/>
          <w:szCs w:val="21"/>
        </w:rPr>
        <w:t xml:space="preserve">personalização) </w:t>
      </w:r>
    </w:p>
    <w:p w:rsidR="1DBA3F67" w:rsidP="1DBA3F67" w:rsidRDefault="22BF3314" w14:paraId="14EBC7DC" w14:textId="4CA8E5F4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Pedir aos </w:t>
      </w: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gestores </w:t>
      </w: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uma </w:t>
      </w: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relação com </w:t>
      </w: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as pessoas e </w:t>
      </w:r>
      <w:r w:rsidRPr="2B213B85" w:rsidR="22BF3314">
        <w:rPr>
          <w:rFonts w:ascii="Segoe UI" w:hAnsi="Segoe UI" w:eastAsia="Segoe UI" w:cs="Segoe UI"/>
          <w:sz w:val="21"/>
          <w:szCs w:val="21"/>
        </w:rPr>
        <w:t xml:space="preserve">as </w:t>
      </w:r>
      <w:r w:rsidRPr="2B213B85" w:rsidR="22BF3314">
        <w:rPr>
          <w:rFonts w:ascii="Segoe UI" w:hAnsi="Segoe UI" w:eastAsia="Segoe UI" w:cs="Segoe UI"/>
          <w:sz w:val="21"/>
          <w:szCs w:val="21"/>
        </w:rPr>
        <w:t>atividades</w:t>
      </w:r>
    </w:p>
    <w:p w:rsidR="25D6F180" w:rsidP="2B213B85" w:rsidRDefault="25D6F180" w14:paraId="3E8EFCA9" w14:textId="04E61260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2B213B85" w:rsidR="25D6F180">
        <w:rPr>
          <w:rFonts w:ascii="Segoe UI" w:hAnsi="Segoe UI" w:eastAsia="Segoe UI" w:cs="Segoe UI"/>
          <w:sz w:val="21"/>
          <w:szCs w:val="21"/>
        </w:rPr>
        <w:t xml:space="preserve">Pedir aos gestores </w:t>
      </w:r>
      <w:r w:rsidRPr="2B213B85" w:rsidR="1E6A463F">
        <w:rPr>
          <w:rFonts w:ascii="Segoe UI" w:hAnsi="Segoe UI" w:eastAsia="Segoe UI" w:cs="Segoe UI"/>
          <w:sz w:val="21"/>
          <w:szCs w:val="21"/>
        </w:rPr>
        <w:t xml:space="preserve">indicação </w:t>
      </w:r>
      <w:r w:rsidRPr="2B213B85" w:rsidR="0841C48D">
        <w:rPr>
          <w:rFonts w:ascii="Segoe UI" w:hAnsi="Segoe UI" w:eastAsia="Segoe UI" w:cs="Segoe UI"/>
          <w:sz w:val="21"/>
          <w:szCs w:val="21"/>
        </w:rPr>
        <w:t xml:space="preserve">de pessoas para conversarmos </w:t>
      </w:r>
    </w:p>
    <w:p w:rsidR="7C3A58DC" w:rsidP="7C3A58DC" w:rsidRDefault="6146960F" w14:paraId="06790228" w14:textId="23613006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51CD8A6C">
        <w:rPr>
          <w:rFonts w:ascii="Segoe UI" w:hAnsi="Segoe UI" w:eastAsia="Segoe UI" w:cs="Segoe UI"/>
          <w:sz w:val="21"/>
          <w:szCs w:val="21"/>
        </w:rPr>
        <w:t>Lista com todos os processos,</w:t>
      </w:r>
      <w:r w:rsidRPr="390D629B">
        <w:rPr>
          <w:rFonts w:ascii="Segoe UI" w:hAnsi="Segoe UI" w:eastAsia="Segoe UI" w:cs="Segoe UI"/>
          <w:sz w:val="21"/>
          <w:szCs w:val="21"/>
        </w:rPr>
        <w:t xml:space="preserve"> </w:t>
      </w:r>
      <w:r w:rsidRPr="2A9AA2CC">
        <w:rPr>
          <w:rFonts w:ascii="Segoe UI" w:hAnsi="Segoe UI" w:eastAsia="Segoe UI" w:cs="Segoe UI"/>
          <w:sz w:val="21"/>
          <w:szCs w:val="21"/>
        </w:rPr>
        <w:t xml:space="preserve">nº de pessoas que </w:t>
      </w:r>
      <w:r w:rsidRPr="7616EBFF">
        <w:rPr>
          <w:rFonts w:ascii="Segoe UI" w:hAnsi="Segoe UI" w:eastAsia="Segoe UI" w:cs="Segoe UI"/>
          <w:sz w:val="21"/>
          <w:szCs w:val="21"/>
        </w:rPr>
        <w:t xml:space="preserve">executam, </w:t>
      </w:r>
      <w:r w:rsidRPr="494EBA6C">
        <w:rPr>
          <w:rFonts w:ascii="Segoe UI" w:hAnsi="Segoe UI" w:eastAsia="Segoe UI" w:cs="Segoe UI"/>
          <w:sz w:val="21"/>
          <w:szCs w:val="21"/>
        </w:rPr>
        <w:t xml:space="preserve">tempo e </w:t>
      </w:r>
      <w:r w:rsidRPr="09BE108E">
        <w:rPr>
          <w:rFonts w:ascii="Segoe UI" w:hAnsi="Segoe UI" w:eastAsia="Segoe UI" w:cs="Segoe UI"/>
          <w:sz w:val="21"/>
          <w:szCs w:val="21"/>
        </w:rPr>
        <w:t>observações</w:t>
      </w:r>
    </w:p>
    <w:p w:rsidR="46707ADB" w:rsidP="70FDD08D" w:rsidRDefault="46707ADB" w14:paraId="683E232D" w14:textId="35EAFED8">
      <w:r w:rsidRPr="2B213B85" w:rsidR="46707ADB">
        <w:rPr>
          <w:rFonts w:ascii="Segoe UI" w:hAnsi="Segoe UI" w:eastAsia="Segoe UI" w:cs="Segoe UI"/>
          <w:sz w:val="21"/>
          <w:szCs w:val="21"/>
        </w:rPr>
        <w:t xml:space="preserve"> </w:t>
      </w:r>
      <w:r w:rsidRPr="2B213B85" w:rsidR="46707ADB">
        <w:rPr>
          <w:rFonts w:ascii="Arial Nova" w:hAnsi="Arial Nova" w:eastAsia="Arial Nova" w:cs="Arial Nova"/>
        </w:rPr>
        <w:t xml:space="preserve"> </w:t>
      </w:r>
    </w:p>
    <w:p w:rsidR="71429A96" w:rsidP="2B213B85" w:rsidRDefault="71429A96" w14:paraId="2E43CA33" w14:textId="405CE1C7">
      <w:pPr>
        <w:rPr>
          <w:rFonts w:ascii="Arial Nova" w:hAnsi="Arial Nova" w:eastAsia="Arial Nova" w:cs="Arial Nova"/>
        </w:rPr>
      </w:pPr>
      <w:r w:rsidRPr="2B213B85" w:rsidR="71429A96">
        <w:rPr>
          <w:rFonts w:ascii="Arial Nova" w:hAnsi="Arial Nova" w:eastAsia="Arial Nova" w:cs="Arial Nova"/>
        </w:rPr>
        <w:t>Ceará-mirim: atividade na ER, base ativa</w:t>
      </w:r>
    </w:p>
    <w:p w:rsidR="71429A96" w:rsidP="2B213B85" w:rsidRDefault="71429A96" w14:paraId="756749DF" w14:textId="6D31965A">
      <w:pPr>
        <w:rPr>
          <w:rFonts w:ascii="Arial Nova" w:hAnsi="Arial Nova" w:eastAsia="Arial Nova" w:cs="Arial Nova"/>
        </w:rPr>
      </w:pPr>
      <w:r w:rsidRPr="2B213B85" w:rsidR="71429A96">
        <w:rPr>
          <w:rFonts w:ascii="Arial Nova" w:hAnsi="Arial Nova" w:eastAsia="Arial Nova" w:cs="Arial Nova"/>
        </w:rPr>
        <w:t>Parnamirim</w:t>
      </w:r>
      <w:r w:rsidRPr="2B213B85" w:rsidR="71429A96">
        <w:rPr>
          <w:rFonts w:ascii="Arial Nova" w:hAnsi="Arial Nova" w:eastAsia="Arial Nova" w:cs="Arial Nova"/>
        </w:rPr>
        <w:t>: receita, base ativa</w:t>
      </w:r>
    </w:p>
    <w:p w:rsidR="71429A96" w:rsidP="2B213B85" w:rsidRDefault="71429A96" w14:paraId="219BEB70" w14:textId="1B0A7EC7">
      <w:pPr>
        <w:rPr>
          <w:rFonts w:ascii="Arial Nova" w:hAnsi="Arial Nova" w:eastAsia="Arial Nova" w:cs="Arial Nova"/>
        </w:rPr>
      </w:pPr>
      <w:r w:rsidRPr="2B213B85" w:rsidR="71429A96">
        <w:rPr>
          <w:rFonts w:ascii="Arial Nova" w:hAnsi="Arial Nova" w:eastAsia="Arial Nova" w:cs="Arial Nova"/>
        </w:rPr>
        <w:t>Nevaldo: receita, base, CSAT, atividade na ER</w:t>
      </w:r>
    </w:p>
    <w:p w:rsidR="2B213B85" w:rsidP="2B213B85" w:rsidRDefault="2B213B85" w14:paraId="476A666D" w14:textId="354DDB9B">
      <w:pPr>
        <w:rPr>
          <w:rFonts w:ascii="Arial Nova" w:hAnsi="Arial Nova" w:eastAsia="Arial Nova" w:cs="Arial Nova"/>
        </w:rPr>
      </w:pPr>
    </w:p>
    <w:p w:rsidR="02CBA261" w:rsidP="2B213B85" w:rsidRDefault="02CBA261" w14:paraId="714940F1" w14:textId="6D815229">
      <w:pPr>
        <w:rPr>
          <w:rFonts w:ascii="Arial Nova" w:hAnsi="Arial Nova" w:eastAsia="Arial Nova" w:cs="Arial Nova"/>
        </w:rPr>
      </w:pPr>
      <w:r w:rsidRPr="2B213B85" w:rsidR="02CBA261">
        <w:rPr>
          <w:rFonts w:ascii="Arial Nova" w:hAnsi="Arial Nova" w:eastAsia="Arial Nova" w:cs="Arial Nova"/>
        </w:rPr>
        <w:t xml:space="preserve">Visitas: </w:t>
      </w:r>
    </w:p>
    <w:p w:rsidR="2B213B85" w:rsidP="2B213B85" w:rsidRDefault="2B213B85" w14:paraId="50F790BF" w14:textId="725203BC">
      <w:pPr>
        <w:pStyle w:val="Normal"/>
        <w:rPr>
          <w:rFonts w:ascii="Arial Nova" w:hAnsi="Arial Nova" w:eastAsia="Arial Nova" w:cs="Arial Nova"/>
        </w:rPr>
      </w:pPr>
    </w:p>
    <w:p w:rsidR="0CF3A86F" w:rsidP="2B213B85" w:rsidRDefault="0CF3A86F" w14:paraId="1669D846" w14:textId="40C6A110">
      <w:pPr>
        <w:pStyle w:val="Normal"/>
        <w:rPr>
          <w:rFonts w:ascii="Arial Nova" w:hAnsi="Arial Nova" w:eastAsia="Arial Nova" w:cs="Arial Nova"/>
        </w:rPr>
      </w:pPr>
      <w:r w:rsidRPr="2B213B85" w:rsidR="0CF3A86F">
        <w:rPr>
          <w:rFonts w:ascii="Arial Nova" w:hAnsi="Arial Nova" w:eastAsia="Arial Nova" w:cs="Arial Nova"/>
        </w:rPr>
        <w:t>Monique:</w:t>
      </w:r>
    </w:p>
    <w:p w:rsidR="0CF3A86F" w:rsidP="2B213B85" w:rsidRDefault="0CF3A86F" w14:paraId="1B169690" w14:textId="5391F780">
      <w:pPr>
        <w:pStyle w:val="ListParagraph"/>
        <w:numPr>
          <w:ilvl w:val="0"/>
          <w:numId w:val="7"/>
        </w:numPr>
        <w:rPr>
          <w:rFonts w:ascii="Arial Nova" w:hAnsi="Arial Nova" w:eastAsia="Arial Nova" w:cs="Arial Nova"/>
        </w:rPr>
      </w:pPr>
      <w:r w:rsidRPr="2B213B85" w:rsidR="0CF3A86F">
        <w:rPr>
          <w:rFonts w:ascii="Arial Nova" w:hAnsi="Arial Nova" w:eastAsia="Arial Nova" w:cs="Arial Nova"/>
        </w:rPr>
        <w:t xml:space="preserve">Panorama geral sobre a loja, </w:t>
      </w:r>
      <w:r w:rsidRPr="2B213B85" w:rsidR="11A04622">
        <w:rPr>
          <w:rFonts w:ascii="Arial Nova" w:hAnsi="Arial Nova" w:eastAsia="Arial Nova" w:cs="Arial Nova"/>
        </w:rPr>
        <w:t xml:space="preserve">IAF, acompanhamento da liderança, </w:t>
      </w:r>
      <w:r w:rsidRPr="2B213B85" w:rsidR="7B5C9854">
        <w:rPr>
          <w:rFonts w:ascii="Arial Nova" w:hAnsi="Arial Nova" w:eastAsia="Arial Nova" w:cs="Arial Nova"/>
        </w:rPr>
        <w:t xml:space="preserve">informações sobre o fluxo, </w:t>
      </w:r>
    </w:p>
    <w:sectPr w:rsidR="46707ADB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64cd1b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1ec8b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7EB1ADF"/>
    <w:multiLevelType w:val="hybridMultilevel"/>
    <w:tmpl w:val="8054AB42"/>
    <w:lvl w:ilvl="0" w:tplc="96CEF670">
      <w:start w:val="1"/>
      <w:numFmt w:val="decimal"/>
      <w:lvlText w:val="%1."/>
      <w:lvlJc w:val="left"/>
      <w:pPr>
        <w:ind w:left="720" w:hanging="360"/>
      </w:pPr>
    </w:lvl>
    <w:lvl w:ilvl="1" w:tplc="E1C86618">
      <w:start w:val="1"/>
      <w:numFmt w:val="lowerLetter"/>
      <w:lvlText w:val="%2."/>
      <w:lvlJc w:val="left"/>
      <w:pPr>
        <w:ind w:left="1440" w:hanging="360"/>
      </w:pPr>
    </w:lvl>
    <w:lvl w:ilvl="2" w:tplc="328EC086">
      <w:start w:val="1"/>
      <w:numFmt w:val="lowerRoman"/>
      <w:lvlText w:val="%3."/>
      <w:lvlJc w:val="right"/>
      <w:pPr>
        <w:ind w:left="2160" w:hanging="180"/>
      </w:pPr>
    </w:lvl>
    <w:lvl w:ilvl="3" w:tplc="7C6E1D5A">
      <w:start w:val="1"/>
      <w:numFmt w:val="decimal"/>
      <w:lvlText w:val="%4."/>
      <w:lvlJc w:val="left"/>
      <w:pPr>
        <w:ind w:left="2880" w:hanging="360"/>
      </w:pPr>
    </w:lvl>
    <w:lvl w:ilvl="4" w:tplc="6ED6A74E">
      <w:start w:val="1"/>
      <w:numFmt w:val="lowerLetter"/>
      <w:lvlText w:val="%5."/>
      <w:lvlJc w:val="left"/>
      <w:pPr>
        <w:ind w:left="3600" w:hanging="360"/>
      </w:pPr>
    </w:lvl>
    <w:lvl w:ilvl="5" w:tplc="F62819C0">
      <w:start w:val="1"/>
      <w:numFmt w:val="lowerRoman"/>
      <w:lvlText w:val="%6."/>
      <w:lvlJc w:val="right"/>
      <w:pPr>
        <w:ind w:left="4320" w:hanging="180"/>
      </w:pPr>
    </w:lvl>
    <w:lvl w:ilvl="6" w:tplc="4D96D272">
      <w:start w:val="1"/>
      <w:numFmt w:val="decimal"/>
      <w:lvlText w:val="%7."/>
      <w:lvlJc w:val="left"/>
      <w:pPr>
        <w:ind w:left="5040" w:hanging="360"/>
      </w:pPr>
    </w:lvl>
    <w:lvl w:ilvl="7" w:tplc="F9B89E28">
      <w:start w:val="1"/>
      <w:numFmt w:val="lowerLetter"/>
      <w:lvlText w:val="%8."/>
      <w:lvlJc w:val="left"/>
      <w:pPr>
        <w:ind w:left="5760" w:hanging="360"/>
      </w:pPr>
    </w:lvl>
    <w:lvl w:ilvl="8" w:tplc="EDAEAE0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B01A8"/>
    <w:multiLevelType w:val="hybridMultilevel"/>
    <w:tmpl w:val="7FE0217A"/>
    <w:lvl w:ilvl="0" w:tplc="CB065CF0">
      <w:start w:val="1"/>
      <w:numFmt w:val="decimal"/>
      <w:lvlText w:val="%1."/>
      <w:lvlJc w:val="left"/>
      <w:pPr>
        <w:ind w:left="720" w:hanging="360"/>
      </w:pPr>
    </w:lvl>
    <w:lvl w:ilvl="1" w:tplc="C1EE8062">
      <w:start w:val="1"/>
      <w:numFmt w:val="lowerLetter"/>
      <w:lvlText w:val="%2."/>
      <w:lvlJc w:val="left"/>
      <w:pPr>
        <w:ind w:left="1440" w:hanging="360"/>
      </w:pPr>
    </w:lvl>
    <w:lvl w:ilvl="2" w:tplc="A27CE4BC">
      <w:start w:val="1"/>
      <w:numFmt w:val="lowerRoman"/>
      <w:lvlText w:val="%3."/>
      <w:lvlJc w:val="right"/>
      <w:pPr>
        <w:ind w:left="2160" w:hanging="180"/>
      </w:pPr>
    </w:lvl>
    <w:lvl w:ilvl="3" w:tplc="A4C6DFD0">
      <w:start w:val="1"/>
      <w:numFmt w:val="decimal"/>
      <w:lvlText w:val="%4."/>
      <w:lvlJc w:val="left"/>
      <w:pPr>
        <w:ind w:left="2880" w:hanging="360"/>
      </w:pPr>
    </w:lvl>
    <w:lvl w:ilvl="4" w:tplc="E110D2B8">
      <w:start w:val="1"/>
      <w:numFmt w:val="lowerLetter"/>
      <w:lvlText w:val="%5."/>
      <w:lvlJc w:val="left"/>
      <w:pPr>
        <w:ind w:left="3600" w:hanging="360"/>
      </w:pPr>
    </w:lvl>
    <w:lvl w:ilvl="5" w:tplc="70DE7806">
      <w:start w:val="1"/>
      <w:numFmt w:val="lowerRoman"/>
      <w:lvlText w:val="%6."/>
      <w:lvlJc w:val="right"/>
      <w:pPr>
        <w:ind w:left="4320" w:hanging="180"/>
      </w:pPr>
    </w:lvl>
    <w:lvl w:ilvl="6" w:tplc="FDD46B6A">
      <w:start w:val="1"/>
      <w:numFmt w:val="decimal"/>
      <w:lvlText w:val="%7."/>
      <w:lvlJc w:val="left"/>
      <w:pPr>
        <w:ind w:left="5040" w:hanging="360"/>
      </w:pPr>
    </w:lvl>
    <w:lvl w:ilvl="7" w:tplc="34EE0396">
      <w:start w:val="1"/>
      <w:numFmt w:val="lowerLetter"/>
      <w:lvlText w:val="%8."/>
      <w:lvlJc w:val="left"/>
      <w:pPr>
        <w:ind w:left="5760" w:hanging="360"/>
      </w:pPr>
    </w:lvl>
    <w:lvl w:ilvl="8" w:tplc="E30AA10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C38BA8"/>
    <w:multiLevelType w:val="hybridMultilevel"/>
    <w:tmpl w:val="F3FE194C"/>
    <w:lvl w:ilvl="0" w:tplc="ED927CAC">
      <w:start w:val="1"/>
      <w:numFmt w:val="decimal"/>
      <w:lvlText w:val="%1."/>
      <w:lvlJc w:val="left"/>
      <w:pPr>
        <w:ind w:left="720" w:hanging="360"/>
      </w:pPr>
    </w:lvl>
    <w:lvl w:ilvl="1" w:tplc="57D29E3A">
      <w:start w:val="1"/>
      <w:numFmt w:val="lowerLetter"/>
      <w:lvlText w:val="%2."/>
      <w:lvlJc w:val="left"/>
      <w:pPr>
        <w:ind w:left="1440" w:hanging="360"/>
      </w:pPr>
    </w:lvl>
    <w:lvl w:ilvl="2" w:tplc="7FCC12C8">
      <w:start w:val="1"/>
      <w:numFmt w:val="lowerRoman"/>
      <w:lvlText w:val="%3."/>
      <w:lvlJc w:val="right"/>
      <w:pPr>
        <w:ind w:left="2160" w:hanging="180"/>
      </w:pPr>
    </w:lvl>
    <w:lvl w:ilvl="3" w:tplc="073E0FEC">
      <w:start w:val="1"/>
      <w:numFmt w:val="decimal"/>
      <w:lvlText w:val="%4."/>
      <w:lvlJc w:val="left"/>
      <w:pPr>
        <w:ind w:left="2880" w:hanging="360"/>
      </w:pPr>
    </w:lvl>
    <w:lvl w:ilvl="4" w:tplc="3A064472">
      <w:start w:val="1"/>
      <w:numFmt w:val="lowerLetter"/>
      <w:lvlText w:val="%5."/>
      <w:lvlJc w:val="left"/>
      <w:pPr>
        <w:ind w:left="3600" w:hanging="360"/>
      </w:pPr>
    </w:lvl>
    <w:lvl w:ilvl="5" w:tplc="30D6EFD0">
      <w:start w:val="1"/>
      <w:numFmt w:val="lowerRoman"/>
      <w:lvlText w:val="%6."/>
      <w:lvlJc w:val="right"/>
      <w:pPr>
        <w:ind w:left="4320" w:hanging="180"/>
      </w:pPr>
    </w:lvl>
    <w:lvl w:ilvl="6" w:tplc="8C868536">
      <w:start w:val="1"/>
      <w:numFmt w:val="decimal"/>
      <w:lvlText w:val="%7."/>
      <w:lvlJc w:val="left"/>
      <w:pPr>
        <w:ind w:left="5040" w:hanging="360"/>
      </w:pPr>
    </w:lvl>
    <w:lvl w:ilvl="7" w:tplc="D412641A">
      <w:start w:val="1"/>
      <w:numFmt w:val="lowerLetter"/>
      <w:lvlText w:val="%8."/>
      <w:lvlJc w:val="left"/>
      <w:pPr>
        <w:ind w:left="5760" w:hanging="360"/>
      </w:pPr>
    </w:lvl>
    <w:lvl w:ilvl="8" w:tplc="BA9C60C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3E6EF7"/>
    <w:multiLevelType w:val="hybridMultilevel"/>
    <w:tmpl w:val="FFFFFFFF"/>
    <w:lvl w:ilvl="0" w:tplc="5F28F6A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1EF4F0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94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A05D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DEAD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22AC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90AE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688C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5656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1AE9C48"/>
    <w:multiLevelType w:val="hybridMultilevel"/>
    <w:tmpl w:val="6A047C12"/>
    <w:lvl w:ilvl="0" w:tplc="4E686CD4">
      <w:start w:val="1"/>
      <w:numFmt w:val="decimal"/>
      <w:lvlText w:val="%1."/>
      <w:lvlJc w:val="left"/>
      <w:pPr>
        <w:ind w:left="720" w:hanging="360"/>
      </w:pPr>
    </w:lvl>
    <w:lvl w:ilvl="1" w:tplc="8CB468A8">
      <w:start w:val="1"/>
      <w:numFmt w:val="lowerLetter"/>
      <w:lvlText w:val="%2."/>
      <w:lvlJc w:val="left"/>
      <w:pPr>
        <w:ind w:left="1440" w:hanging="360"/>
      </w:pPr>
    </w:lvl>
    <w:lvl w:ilvl="2" w:tplc="6D5C024E">
      <w:start w:val="1"/>
      <w:numFmt w:val="lowerRoman"/>
      <w:lvlText w:val="%3."/>
      <w:lvlJc w:val="right"/>
      <w:pPr>
        <w:ind w:left="2160" w:hanging="180"/>
      </w:pPr>
    </w:lvl>
    <w:lvl w:ilvl="3" w:tplc="BAF8684A">
      <w:start w:val="1"/>
      <w:numFmt w:val="decimal"/>
      <w:lvlText w:val="%4."/>
      <w:lvlJc w:val="left"/>
      <w:pPr>
        <w:ind w:left="2880" w:hanging="360"/>
      </w:pPr>
    </w:lvl>
    <w:lvl w:ilvl="4" w:tplc="431AAA28">
      <w:start w:val="1"/>
      <w:numFmt w:val="lowerLetter"/>
      <w:lvlText w:val="%5."/>
      <w:lvlJc w:val="left"/>
      <w:pPr>
        <w:ind w:left="3600" w:hanging="360"/>
      </w:pPr>
    </w:lvl>
    <w:lvl w:ilvl="5" w:tplc="6E6C8DD8">
      <w:start w:val="1"/>
      <w:numFmt w:val="lowerRoman"/>
      <w:lvlText w:val="%6."/>
      <w:lvlJc w:val="right"/>
      <w:pPr>
        <w:ind w:left="4320" w:hanging="180"/>
      </w:pPr>
    </w:lvl>
    <w:lvl w:ilvl="6" w:tplc="30908362">
      <w:start w:val="1"/>
      <w:numFmt w:val="decimal"/>
      <w:lvlText w:val="%7."/>
      <w:lvlJc w:val="left"/>
      <w:pPr>
        <w:ind w:left="5040" w:hanging="360"/>
      </w:pPr>
    </w:lvl>
    <w:lvl w:ilvl="7" w:tplc="D3BEDB1C">
      <w:start w:val="1"/>
      <w:numFmt w:val="lowerLetter"/>
      <w:lvlText w:val="%8."/>
      <w:lvlJc w:val="left"/>
      <w:pPr>
        <w:ind w:left="5760" w:hanging="360"/>
      </w:pPr>
    </w:lvl>
    <w:lvl w:ilvl="8" w:tplc="5B9279B4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6"/>
  </w:num>
  <w:num w:numId="6">
    <w:abstractNumId w:val="5"/>
  </w:num>
  <w:num w:numId="1" w16cid:durableId="1102533544">
    <w:abstractNumId w:val="1"/>
  </w:num>
  <w:num w:numId="2" w16cid:durableId="1203402313">
    <w:abstractNumId w:val="3"/>
  </w:num>
  <w:num w:numId="3" w16cid:durableId="2087874276">
    <w:abstractNumId w:val="2"/>
  </w:num>
  <w:num w:numId="4" w16cid:durableId="231740611">
    <w:abstractNumId w:val="4"/>
  </w:num>
  <w:num w:numId="5" w16cid:durableId="332530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8B163C"/>
    <w:rsid w:val="00001E67"/>
    <w:rsid w:val="00001F01"/>
    <w:rsid w:val="0007174A"/>
    <w:rsid w:val="000B126B"/>
    <w:rsid w:val="000B1297"/>
    <w:rsid w:val="000E0369"/>
    <w:rsid w:val="000E6A60"/>
    <w:rsid w:val="000F602B"/>
    <w:rsid w:val="00134B81"/>
    <w:rsid w:val="00161A45"/>
    <w:rsid w:val="00175D0E"/>
    <w:rsid w:val="001A1796"/>
    <w:rsid w:val="001F4D0C"/>
    <w:rsid w:val="00202B47"/>
    <w:rsid w:val="002121CB"/>
    <w:rsid w:val="00227D2F"/>
    <w:rsid w:val="00232618"/>
    <w:rsid w:val="00232A19"/>
    <w:rsid w:val="00274CC9"/>
    <w:rsid w:val="002B6372"/>
    <w:rsid w:val="002C2621"/>
    <w:rsid w:val="002E12B8"/>
    <w:rsid w:val="00314B37"/>
    <w:rsid w:val="003537AC"/>
    <w:rsid w:val="003657E6"/>
    <w:rsid w:val="00392315"/>
    <w:rsid w:val="003A1C68"/>
    <w:rsid w:val="003B4CE2"/>
    <w:rsid w:val="003B7DD7"/>
    <w:rsid w:val="003C23AB"/>
    <w:rsid w:val="00452C09"/>
    <w:rsid w:val="0046408E"/>
    <w:rsid w:val="004772F4"/>
    <w:rsid w:val="0048374C"/>
    <w:rsid w:val="00490148"/>
    <w:rsid w:val="004A11F7"/>
    <w:rsid w:val="004A1E61"/>
    <w:rsid w:val="004C1A0C"/>
    <w:rsid w:val="004E0EA9"/>
    <w:rsid w:val="004E3383"/>
    <w:rsid w:val="004E3C6A"/>
    <w:rsid w:val="005073D7"/>
    <w:rsid w:val="00511A86"/>
    <w:rsid w:val="005163F7"/>
    <w:rsid w:val="00543262"/>
    <w:rsid w:val="0058026D"/>
    <w:rsid w:val="00591EDC"/>
    <w:rsid w:val="005C02DC"/>
    <w:rsid w:val="005C470D"/>
    <w:rsid w:val="006051A1"/>
    <w:rsid w:val="006074F9"/>
    <w:rsid w:val="006971B4"/>
    <w:rsid w:val="006E4292"/>
    <w:rsid w:val="006F583C"/>
    <w:rsid w:val="00764F52"/>
    <w:rsid w:val="007B0C69"/>
    <w:rsid w:val="007F3BE4"/>
    <w:rsid w:val="00853EE1"/>
    <w:rsid w:val="008D5C13"/>
    <w:rsid w:val="00900584"/>
    <w:rsid w:val="009073A9"/>
    <w:rsid w:val="00921B7F"/>
    <w:rsid w:val="009557E6"/>
    <w:rsid w:val="00995FE0"/>
    <w:rsid w:val="009E3683"/>
    <w:rsid w:val="00A13F1C"/>
    <w:rsid w:val="00A1530A"/>
    <w:rsid w:val="00A2724F"/>
    <w:rsid w:val="00A32ED6"/>
    <w:rsid w:val="00A43FB5"/>
    <w:rsid w:val="00AA3012"/>
    <w:rsid w:val="00AB1710"/>
    <w:rsid w:val="00AB73D5"/>
    <w:rsid w:val="00B51002"/>
    <w:rsid w:val="00BA5915"/>
    <w:rsid w:val="00BC526B"/>
    <w:rsid w:val="00BD6BB0"/>
    <w:rsid w:val="00C05B4D"/>
    <w:rsid w:val="00C0752D"/>
    <w:rsid w:val="00C230D7"/>
    <w:rsid w:val="00C23A45"/>
    <w:rsid w:val="00C802B9"/>
    <w:rsid w:val="00CB385F"/>
    <w:rsid w:val="00CB53F8"/>
    <w:rsid w:val="00CF61C7"/>
    <w:rsid w:val="00D4180E"/>
    <w:rsid w:val="00D41BF3"/>
    <w:rsid w:val="00D50F39"/>
    <w:rsid w:val="00D873B7"/>
    <w:rsid w:val="00DE1597"/>
    <w:rsid w:val="00DF67FE"/>
    <w:rsid w:val="00DF693E"/>
    <w:rsid w:val="00E300ED"/>
    <w:rsid w:val="00E55422"/>
    <w:rsid w:val="00E570FD"/>
    <w:rsid w:val="00E622C3"/>
    <w:rsid w:val="00EB3410"/>
    <w:rsid w:val="00F009A7"/>
    <w:rsid w:val="00F12999"/>
    <w:rsid w:val="00F140DB"/>
    <w:rsid w:val="00F20ABB"/>
    <w:rsid w:val="00F90DCD"/>
    <w:rsid w:val="00F917C5"/>
    <w:rsid w:val="00F96F0B"/>
    <w:rsid w:val="00FA763E"/>
    <w:rsid w:val="00FD6988"/>
    <w:rsid w:val="00FE0158"/>
    <w:rsid w:val="00FF63E9"/>
    <w:rsid w:val="0270EAD1"/>
    <w:rsid w:val="02CBA261"/>
    <w:rsid w:val="0313FDA4"/>
    <w:rsid w:val="04B9A9F6"/>
    <w:rsid w:val="0544B50A"/>
    <w:rsid w:val="0580402B"/>
    <w:rsid w:val="071AABD1"/>
    <w:rsid w:val="07951373"/>
    <w:rsid w:val="0836E504"/>
    <w:rsid w:val="0841C48D"/>
    <w:rsid w:val="09BE108E"/>
    <w:rsid w:val="0A92E56C"/>
    <w:rsid w:val="0AD40412"/>
    <w:rsid w:val="0AE543D5"/>
    <w:rsid w:val="0B06A8B4"/>
    <w:rsid w:val="0C36749B"/>
    <w:rsid w:val="0CAE71AE"/>
    <w:rsid w:val="0CF3A86F"/>
    <w:rsid w:val="0D92A8EC"/>
    <w:rsid w:val="0EF4F600"/>
    <w:rsid w:val="1065EF73"/>
    <w:rsid w:val="11A04622"/>
    <w:rsid w:val="11D12E9B"/>
    <w:rsid w:val="11FB4B90"/>
    <w:rsid w:val="12741A29"/>
    <w:rsid w:val="135A789C"/>
    <w:rsid w:val="13CE15F5"/>
    <w:rsid w:val="14943FCA"/>
    <w:rsid w:val="14956BB8"/>
    <w:rsid w:val="1557E066"/>
    <w:rsid w:val="157742FD"/>
    <w:rsid w:val="15C19878"/>
    <w:rsid w:val="18512A7E"/>
    <w:rsid w:val="188FBC6B"/>
    <w:rsid w:val="193C3624"/>
    <w:rsid w:val="1A125D0D"/>
    <w:rsid w:val="1A3B0C17"/>
    <w:rsid w:val="1C66CD88"/>
    <w:rsid w:val="1D6A1943"/>
    <w:rsid w:val="1D8B163C"/>
    <w:rsid w:val="1DB7DF1C"/>
    <w:rsid w:val="1DBA3F67"/>
    <w:rsid w:val="1E54833C"/>
    <w:rsid w:val="1E6A463F"/>
    <w:rsid w:val="1FC640C3"/>
    <w:rsid w:val="20E1FF45"/>
    <w:rsid w:val="21A2BB6A"/>
    <w:rsid w:val="21AED6BD"/>
    <w:rsid w:val="22BF3314"/>
    <w:rsid w:val="234150C0"/>
    <w:rsid w:val="238D2FA3"/>
    <w:rsid w:val="25906D1F"/>
    <w:rsid w:val="25D6F180"/>
    <w:rsid w:val="277B963B"/>
    <w:rsid w:val="28724534"/>
    <w:rsid w:val="28DD594E"/>
    <w:rsid w:val="29C233A7"/>
    <w:rsid w:val="2A53657F"/>
    <w:rsid w:val="2A9AA2CC"/>
    <w:rsid w:val="2B14FFCF"/>
    <w:rsid w:val="2B213B85"/>
    <w:rsid w:val="2B22E65F"/>
    <w:rsid w:val="2B487E3D"/>
    <w:rsid w:val="2B8B3BE7"/>
    <w:rsid w:val="2C9DB5C9"/>
    <w:rsid w:val="2CCAFAC9"/>
    <w:rsid w:val="2E14D9EA"/>
    <w:rsid w:val="2E3454A7"/>
    <w:rsid w:val="2FD483F6"/>
    <w:rsid w:val="307BBAAC"/>
    <w:rsid w:val="34043874"/>
    <w:rsid w:val="35BAB1D1"/>
    <w:rsid w:val="35C08128"/>
    <w:rsid w:val="363D47AA"/>
    <w:rsid w:val="369FE3D9"/>
    <w:rsid w:val="36E2ACDF"/>
    <w:rsid w:val="38A10FDF"/>
    <w:rsid w:val="390D629B"/>
    <w:rsid w:val="39A6B45D"/>
    <w:rsid w:val="3BF4BF54"/>
    <w:rsid w:val="3C6D8315"/>
    <w:rsid w:val="3DC0C542"/>
    <w:rsid w:val="400A2223"/>
    <w:rsid w:val="409DEDEC"/>
    <w:rsid w:val="409EF2DC"/>
    <w:rsid w:val="4114A25D"/>
    <w:rsid w:val="41DCF9D5"/>
    <w:rsid w:val="42DD3999"/>
    <w:rsid w:val="4371D893"/>
    <w:rsid w:val="439C1209"/>
    <w:rsid w:val="43B82758"/>
    <w:rsid w:val="43E918E2"/>
    <w:rsid w:val="455D9C07"/>
    <w:rsid w:val="45AA3C0F"/>
    <w:rsid w:val="45E41350"/>
    <w:rsid w:val="46707ADB"/>
    <w:rsid w:val="494EBA6C"/>
    <w:rsid w:val="495A9D27"/>
    <w:rsid w:val="49D5D920"/>
    <w:rsid w:val="4A19468C"/>
    <w:rsid w:val="4BC7A08D"/>
    <w:rsid w:val="4C7FBFC8"/>
    <w:rsid w:val="4D4B5BC2"/>
    <w:rsid w:val="4EF9CF89"/>
    <w:rsid w:val="4F27B2A2"/>
    <w:rsid w:val="51CD8A6C"/>
    <w:rsid w:val="540EE9B7"/>
    <w:rsid w:val="54F8A94C"/>
    <w:rsid w:val="55161BAD"/>
    <w:rsid w:val="554E6627"/>
    <w:rsid w:val="5609DD13"/>
    <w:rsid w:val="582B2E0B"/>
    <w:rsid w:val="58E956F3"/>
    <w:rsid w:val="5C23781C"/>
    <w:rsid w:val="5DC286BF"/>
    <w:rsid w:val="5DE6AEA7"/>
    <w:rsid w:val="6043F8DC"/>
    <w:rsid w:val="6146960F"/>
    <w:rsid w:val="620539E3"/>
    <w:rsid w:val="62F60E0B"/>
    <w:rsid w:val="640F9434"/>
    <w:rsid w:val="6414554D"/>
    <w:rsid w:val="651883E7"/>
    <w:rsid w:val="6772460D"/>
    <w:rsid w:val="6BBE8686"/>
    <w:rsid w:val="6FDAA64E"/>
    <w:rsid w:val="70FDD08D"/>
    <w:rsid w:val="70FEC426"/>
    <w:rsid w:val="71186F4D"/>
    <w:rsid w:val="71429A96"/>
    <w:rsid w:val="725BD481"/>
    <w:rsid w:val="738146B1"/>
    <w:rsid w:val="75D9B8C9"/>
    <w:rsid w:val="75FB8E1C"/>
    <w:rsid w:val="7616EBFF"/>
    <w:rsid w:val="76C1B0BC"/>
    <w:rsid w:val="772212CF"/>
    <w:rsid w:val="77696BAD"/>
    <w:rsid w:val="77E3F3F5"/>
    <w:rsid w:val="782D60FD"/>
    <w:rsid w:val="78B96E9B"/>
    <w:rsid w:val="78E6527F"/>
    <w:rsid w:val="78F89FBA"/>
    <w:rsid w:val="79CA299C"/>
    <w:rsid w:val="7A1425A7"/>
    <w:rsid w:val="7B5C9854"/>
    <w:rsid w:val="7C3A58DC"/>
    <w:rsid w:val="7DF0A824"/>
    <w:rsid w:val="7E58747E"/>
    <w:rsid w:val="7F08CA54"/>
    <w:rsid w:val="7F43CCAB"/>
    <w:rsid w:val="7F9B3C59"/>
    <w:rsid w:val="7FB75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993C9"/>
  <w15:chartTrackingRefBased/>
  <w15:docId w15:val="{D3AC87C7-8FF1-4CB5-9C90-694590B41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D05F9E5B40ED144A205A029D99A4039" ma:contentTypeVersion="19" ma:contentTypeDescription="Criar um novo documento." ma:contentTypeScope="" ma:versionID="a3e102bf62a25be44fc89b6194253c8b">
  <xsd:schema xmlns:xsd="http://www.w3.org/2001/XMLSchema" xmlns:xs="http://www.w3.org/2001/XMLSchema" xmlns:p="http://schemas.microsoft.com/office/2006/metadata/properties" xmlns:ns2="ddee34cc-00f6-4275-aa67-a8ae1ff94836" xmlns:ns3="11650913-886e-4af1-8fb4-e96f880a527d" targetNamespace="http://schemas.microsoft.com/office/2006/metadata/properties" ma:root="true" ma:fieldsID="2fb2d230953d692650d2a032a3800c8d" ns2:_="" ns3:_="">
    <xsd:import namespace="ddee34cc-00f6-4275-aa67-a8ae1ff94836"/>
    <xsd:import namespace="11650913-886e-4af1-8fb4-e96f880a5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e34cc-00f6-4275-aa67-a8ae1ff948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m" ma:readOnly="false" ma:fieldId="{5cf76f15-5ced-4ddc-b409-7134ff3c332f}" ma:taxonomyMulti="true" ma:sspId="f98cd274-88c9-4048-a4aa-c02285319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650913-886e-4af1-8fb4-e96f880a527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bdceb6f-c556-4f78-9ca5-8766f0eea969}" ma:internalName="TaxCatchAll" ma:showField="CatchAllData" ma:web="11650913-886e-4af1-8fb4-e96f880a5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dee34cc-00f6-4275-aa67-a8ae1ff94836">
      <Terms xmlns="http://schemas.microsoft.com/office/infopath/2007/PartnerControls"/>
    </lcf76f155ced4ddcb4097134ff3c332f>
    <TaxCatchAll xmlns="11650913-886e-4af1-8fb4-e96f880a527d" xsi:nil="true"/>
  </documentManagement>
</p:properties>
</file>

<file path=customXml/itemProps1.xml><?xml version="1.0" encoding="utf-8"?>
<ds:datastoreItem xmlns:ds="http://schemas.openxmlformats.org/officeDocument/2006/customXml" ds:itemID="{0111B112-8AAA-4028-A5C3-BFBD6EDBB6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FA8AA5-6827-4CE1-BFDD-87FA91208C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ee34cc-00f6-4275-aa67-a8ae1ff94836"/>
    <ds:schemaRef ds:uri="11650913-886e-4af1-8fb4-e96f880a5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A81A2F-4BC2-4AFA-8ACF-0E68CA6E53D7}">
  <ds:schemaRefs>
    <ds:schemaRef ds:uri="http://schemas.microsoft.com/office/2006/metadata/properties"/>
    <ds:schemaRef ds:uri="http://schemas.microsoft.com/office/infopath/2007/PartnerControls"/>
    <ds:schemaRef ds:uri="ddee34cc-00f6-4275-aa67-a8ae1ff94836"/>
    <ds:schemaRef ds:uri="11650913-886e-4af1-8fb4-e96f880a527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Maraya Silva</dc:creator>
  <keywords/>
  <dc:description/>
  <lastModifiedBy>Maraya Silva</lastModifiedBy>
  <revision>7</revision>
  <dcterms:created xsi:type="dcterms:W3CDTF">2025-12-24T17:42:00.0000000Z</dcterms:created>
  <dcterms:modified xsi:type="dcterms:W3CDTF">2026-01-30T16:30:26.5161107Z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0x0101002D05F9E5B40ED144A205A029D99A4039</vt:lpwstr>
  </property>
  <property fmtid="{D5CDD505-2E9C-101B-9397-08002B2CF9AE}" pid="3" name="MediaServiceImageTags">
    <vt:lpwstr/>
  </property>
</Properties>
</file>