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3271F11" w:rsidR="006F583C" w:rsidRDefault="46707ADB" w:rsidP="70FDD08D">
      <w:pPr>
        <w:jc w:val="center"/>
        <w:rPr>
          <w:rFonts w:ascii="Arial Nova" w:eastAsia="Arial Nova" w:hAnsi="Arial Nova" w:cs="Arial Nova"/>
        </w:rPr>
      </w:pPr>
      <w:r w:rsidRPr="70FDD08D">
        <w:rPr>
          <w:rFonts w:ascii="Arial Nova" w:eastAsia="Arial Nova" w:hAnsi="Arial Nova" w:cs="Arial Nova"/>
        </w:rPr>
        <w:t>PILOTO DA KALK</w:t>
      </w:r>
    </w:p>
    <w:p w14:paraId="1532B5B2" w14:textId="40441357" w:rsidR="70FDD08D" w:rsidRDefault="70FDD08D" w:rsidP="70FDD08D">
      <w:pPr>
        <w:jc w:val="center"/>
        <w:rPr>
          <w:rFonts w:ascii="Arial Nova" w:eastAsia="Arial Nova" w:hAnsi="Arial Nova" w:cs="Arial Nova"/>
        </w:rPr>
      </w:pPr>
    </w:p>
    <w:p w14:paraId="12E2F650" w14:textId="4EE05CE5" w:rsidR="0270EAD1" w:rsidRDefault="0270EAD1" w:rsidP="45E41350">
      <w:pPr>
        <w:spacing w:before="210" w:after="210"/>
      </w:pPr>
      <w:r w:rsidRPr="45E41350">
        <w:rPr>
          <w:rFonts w:ascii="Segoe UI" w:eastAsia="Segoe UI" w:hAnsi="Segoe UI" w:cs="Segoe UI"/>
          <w:b/>
          <w:bCs/>
          <w:sz w:val="21"/>
          <w:szCs w:val="21"/>
        </w:rPr>
        <w:t>Praças (realidades parecidas - Rigor 65):</w:t>
      </w:r>
    </w:p>
    <w:p w14:paraId="0EA6FB44" w14:textId="5F1E9A95" w:rsidR="0270EAD1" w:rsidRDefault="0270EAD1" w:rsidP="45E41350">
      <w:pPr>
        <w:pStyle w:val="PargrafodaLista"/>
        <w:numPr>
          <w:ilvl w:val="0"/>
          <w:numId w:val="3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45E41350">
        <w:rPr>
          <w:rFonts w:ascii="Segoe UI" w:eastAsia="Segoe UI" w:hAnsi="Segoe UI" w:cs="Segoe UI"/>
          <w:sz w:val="21"/>
          <w:szCs w:val="21"/>
        </w:rPr>
        <w:t>Nevaldo (acima do ideal - 4)</w:t>
      </w:r>
    </w:p>
    <w:p w14:paraId="5551B5E1" w14:textId="2CE3085B" w:rsidR="0270EAD1" w:rsidRDefault="0270EAD1" w:rsidP="45E41350">
      <w:pPr>
        <w:pStyle w:val="PargrafodaLista"/>
        <w:numPr>
          <w:ilvl w:val="0"/>
          <w:numId w:val="3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45E41350">
        <w:rPr>
          <w:rFonts w:ascii="Segoe UI" w:eastAsia="Segoe UI" w:hAnsi="Segoe UI" w:cs="Segoe UI"/>
          <w:sz w:val="21"/>
          <w:szCs w:val="21"/>
        </w:rPr>
        <w:t>Centro Mossoró (abaixo do ideal - 13)</w:t>
      </w:r>
    </w:p>
    <w:p w14:paraId="093C31F8" w14:textId="79381C06" w:rsidR="46707ADB" w:rsidRDefault="0270EAD1" w:rsidP="45E41350">
      <w:pPr>
        <w:spacing w:before="210" w:after="210"/>
        <w:rPr>
          <w:rFonts w:ascii="Segoe UI" w:eastAsia="Segoe UI" w:hAnsi="Segoe UI" w:cs="Segoe UI"/>
          <w:b/>
          <w:bCs/>
          <w:sz w:val="21"/>
          <w:szCs w:val="21"/>
        </w:rPr>
      </w:pPr>
      <w:r w:rsidRPr="45E41350">
        <w:rPr>
          <w:rFonts w:ascii="Segoe UI" w:eastAsia="Segoe UI" w:hAnsi="Segoe UI" w:cs="Segoe UI"/>
          <w:b/>
          <w:bCs/>
          <w:sz w:val="21"/>
          <w:szCs w:val="21"/>
        </w:rPr>
        <w:t>Analisar os indicadores</w:t>
      </w:r>
      <w:r w:rsidR="46707ADB" w:rsidRPr="45E41350">
        <w:rPr>
          <w:rFonts w:ascii="Segoe UI" w:eastAsia="Segoe UI" w:hAnsi="Segoe UI" w:cs="Segoe UI"/>
          <w:b/>
          <w:bCs/>
          <w:sz w:val="21"/>
          <w:szCs w:val="21"/>
        </w:rPr>
        <w:t>:</w:t>
      </w:r>
    </w:p>
    <w:p w14:paraId="002F82A8" w14:textId="633501C8" w:rsidR="46707ADB" w:rsidRPr="004772F4" w:rsidRDefault="46707ADB" w:rsidP="70FDD08D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  <w:highlight w:val="green"/>
        </w:rPr>
      </w:pPr>
      <w:r w:rsidRPr="004772F4">
        <w:rPr>
          <w:rFonts w:ascii="Segoe UI" w:eastAsia="Segoe UI" w:hAnsi="Segoe UI" w:cs="Segoe UI"/>
          <w:sz w:val="21"/>
          <w:szCs w:val="21"/>
          <w:highlight w:val="green"/>
        </w:rPr>
        <w:t>Amostras das visitas</w:t>
      </w:r>
    </w:p>
    <w:p w14:paraId="48DB62F3" w14:textId="71C5CC17" w:rsidR="46707ADB" w:rsidRPr="004772F4" w:rsidRDefault="46707ADB" w:rsidP="70FDD08D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  <w:highlight w:val="green"/>
        </w:rPr>
      </w:pPr>
      <w:r w:rsidRPr="004772F4">
        <w:rPr>
          <w:rFonts w:ascii="Segoe UI" w:eastAsia="Segoe UI" w:hAnsi="Segoe UI" w:cs="Segoe UI"/>
          <w:sz w:val="21"/>
          <w:szCs w:val="21"/>
          <w:highlight w:val="green"/>
        </w:rPr>
        <w:t>Estrutura, dias e horas operacionais</w:t>
      </w:r>
    </w:p>
    <w:p w14:paraId="23334AE2" w14:textId="7C186913" w:rsidR="46707ADB" w:rsidRPr="00F96F0B" w:rsidRDefault="1D6A1943" w:rsidP="70FDD08D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  <w:highlight w:val="green"/>
        </w:rPr>
      </w:pPr>
      <w:r w:rsidRPr="004772F4">
        <w:rPr>
          <w:rFonts w:ascii="Segoe UI" w:eastAsia="Segoe UI" w:hAnsi="Segoe UI" w:cs="Segoe UI"/>
          <w:sz w:val="21"/>
          <w:szCs w:val="21"/>
          <w:highlight w:val="green"/>
        </w:rPr>
        <w:t xml:space="preserve">Pessoas: </w:t>
      </w:r>
      <w:r w:rsidR="46707ADB" w:rsidRPr="004772F4">
        <w:rPr>
          <w:rFonts w:ascii="Segoe UI" w:eastAsia="Segoe UI" w:hAnsi="Segoe UI" w:cs="Segoe UI"/>
          <w:sz w:val="21"/>
          <w:szCs w:val="21"/>
          <w:highlight w:val="green"/>
        </w:rPr>
        <w:t>Quantidade</w:t>
      </w:r>
      <w:r w:rsidR="400A2223" w:rsidRPr="004772F4">
        <w:rPr>
          <w:rFonts w:ascii="Segoe UI" w:eastAsia="Segoe UI" w:hAnsi="Segoe UI" w:cs="Segoe UI"/>
          <w:sz w:val="21"/>
          <w:szCs w:val="21"/>
          <w:highlight w:val="green"/>
        </w:rPr>
        <w:t xml:space="preserve">, </w:t>
      </w:r>
      <w:r w:rsidR="46707ADB" w:rsidRPr="004772F4">
        <w:rPr>
          <w:rFonts w:ascii="Segoe UI" w:eastAsia="Segoe UI" w:hAnsi="Segoe UI" w:cs="Segoe UI"/>
          <w:sz w:val="21"/>
          <w:szCs w:val="21"/>
          <w:highlight w:val="green"/>
        </w:rPr>
        <w:t>absenteísmo</w:t>
      </w:r>
      <w:r w:rsidR="2B14FFCF" w:rsidRPr="45E41350">
        <w:rPr>
          <w:rFonts w:ascii="Segoe UI" w:eastAsia="Segoe UI" w:hAnsi="Segoe UI" w:cs="Segoe UI"/>
          <w:sz w:val="21"/>
          <w:szCs w:val="21"/>
        </w:rPr>
        <w:t xml:space="preserve">, horas extra, rotatividade, </w:t>
      </w:r>
      <w:r w:rsidR="2B14FFCF" w:rsidRPr="00F96F0B">
        <w:rPr>
          <w:rFonts w:ascii="Segoe UI" w:eastAsia="Segoe UI" w:hAnsi="Segoe UI" w:cs="Segoe UI"/>
          <w:sz w:val="21"/>
          <w:szCs w:val="21"/>
          <w:highlight w:val="green"/>
        </w:rPr>
        <w:t>tempo médio de casa</w:t>
      </w:r>
    </w:p>
    <w:p w14:paraId="47C3B256" w14:textId="2E9439C6" w:rsidR="46707ADB" w:rsidRPr="004772F4" w:rsidRDefault="46707ADB" w:rsidP="70FDD08D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  <w:highlight w:val="green"/>
        </w:rPr>
      </w:pPr>
      <w:r w:rsidRPr="004772F4">
        <w:rPr>
          <w:rFonts w:ascii="Segoe UI" w:eastAsia="Segoe UI" w:hAnsi="Segoe UI" w:cs="Segoe UI"/>
          <w:sz w:val="21"/>
          <w:szCs w:val="21"/>
          <w:highlight w:val="green"/>
        </w:rPr>
        <w:t>Faturamento (vendas e itens)</w:t>
      </w:r>
    </w:p>
    <w:p w14:paraId="2D3276CF" w14:textId="7EF2C84A" w:rsidR="46707ADB" w:rsidRPr="00BD6BB0" w:rsidRDefault="46707ADB" w:rsidP="70FDD08D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  <w:highlight w:val="green"/>
        </w:rPr>
      </w:pPr>
      <w:r w:rsidRPr="00BD6BB0">
        <w:rPr>
          <w:rFonts w:ascii="Segoe UI" w:eastAsia="Segoe UI" w:hAnsi="Segoe UI" w:cs="Segoe UI"/>
          <w:sz w:val="21"/>
          <w:szCs w:val="21"/>
          <w:highlight w:val="green"/>
        </w:rPr>
        <w:t>Indicadores: base total, ativa, inícios, pedidos</w:t>
      </w:r>
    </w:p>
    <w:p w14:paraId="37A35826" w14:textId="6DF03328" w:rsidR="46707ADB" w:rsidRDefault="75D9B8C9" w:rsidP="45E41350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45E41350">
        <w:rPr>
          <w:rFonts w:ascii="Segoe UI" w:eastAsia="Segoe UI" w:hAnsi="Segoe UI" w:cs="Segoe UI"/>
          <w:sz w:val="21"/>
          <w:szCs w:val="21"/>
        </w:rPr>
        <w:t>Horas produtivas/horas totais</w:t>
      </w:r>
    </w:p>
    <w:p w14:paraId="440EC10C" w14:textId="6DAFF0B3" w:rsidR="46707ADB" w:rsidRDefault="0B06A8B4" w:rsidP="45E41350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45E41350">
        <w:rPr>
          <w:rFonts w:ascii="Segoe UI" w:eastAsia="Segoe UI" w:hAnsi="Segoe UI" w:cs="Segoe UI"/>
          <w:sz w:val="21"/>
          <w:szCs w:val="21"/>
        </w:rPr>
        <w:t>Pessoas por faixa de fluxo (baixo/médio/alto)</w:t>
      </w:r>
    </w:p>
    <w:p w14:paraId="7606B2AE" w14:textId="6C307B6A" w:rsidR="46707ADB" w:rsidRDefault="0B06A8B4" w:rsidP="45E41350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45E41350">
        <w:rPr>
          <w:rFonts w:ascii="Segoe UI" w:eastAsia="Segoe UI" w:hAnsi="Segoe UI" w:cs="Segoe UI"/>
          <w:sz w:val="21"/>
          <w:szCs w:val="21"/>
        </w:rPr>
        <w:t xml:space="preserve">Nº de pessoas na mesma atividade sem necessidade </w:t>
      </w:r>
    </w:p>
    <w:p w14:paraId="47EA659A" w14:textId="3F74DB15" w:rsidR="46707ADB" w:rsidRDefault="0B06A8B4" w:rsidP="45E41350">
      <w:pPr>
        <w:pStyle w:val="PargrafodaLista"/>
        <w:numPr>
          <w:ilvl w:val="0"/>
          <w:numId w:val="4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45E41350">
        <w:rPr>
          <w:rFonts w:ascii="Segoe UI" w:eastAsia="Segoe UI" w:hAnsi="Segoe UI" w:cs="Segoe UI"/>
          <w:sz w:val="21"/>
          <w:szCs w:val="21"/>
        </w:rPr>
        <w:t>Atividades de baixo valor percebido</w:t>
      </w:r>
      <w:r w:rsidR="25906D1F" w:rsidRPr="45E41350">
        <w:rPr>
          <w:rFonts w:ascii="Segoe UI" w:eastAsia="Segoe UI" w:hAnsi="Segoe UI" w:cs="Segoe UI"/>
          <w:sz w:val="21"/>
          <w:szCs w:val="21"/>
        </w:rPr>
        <w:t xml:space="preserve"> e tempo dedicado</w:t>
      </w:r>
    </w:p>
    <w:p w14:paraId="7493D5A8" w14:textId="15FD4DD4" w:rsidR="46707ADB" w:rsidRDefault="46707ADB" w:rsidP="004772F4">
      <w:pPr>
        <w:pStyle w:val="PargrafodaLista"/>
        <w:spacing w:after="0"/>
      </w:pPr>
    </w:p>
    <w:p w14:paraId="5BB7D8AE" w14:textId="0013118B" w:rsidR="46707ADB" w:rsidRDefault="46707ADB" w:rsidP="70FDD08D">
      <w:pPr>
        <w:spacing w:before="210" w:after="210"/>
      </w:pPr>
      <w:r w:rsidRPr="70FDD08D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590520B5" w14:textId="67217C43" w:rsidR="46707ADB" w:rsidRDefault="46707ADB" w:rsidP="70FDD08D">
      <w:pPr>
        <w:spacing w:before="210" w:after="210"/>
      </w:pPr>
      <w:r w:rsidRPr="70FDD08D">
        <w:rPr>
          <w:rFonts w:ascii="Segoe UI" w:eastAsia="Segoe UI" w:hAnsi="Segoe UI" w:cs="Segoe UI"/>
          <w:b/>
          <w:bCs/>
          <w:sz w:val="21"/>
          <w:szCs w:val="21"/>
        </w:rPr>
        <w:t>Sugestões:</w:t>
      </w:r>
    </w:p>
    <w:p w14:paraId="2BBFC175" w14:textId="1E0E9A51" w:rsidR="46707ADB" w:rsidRDefault="46707ADB" w:rsidP="70FDD08D">
      <w:pPr>
        <w:pStyle w:val="PargrafodaLista"/>
        <w:numPr>
          <w:ilvl w:val="0"/>
          <w:numId w:val="2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Definir parâmetros de análise (avaliar e acompanhar indicadores chaves e de capacidade produtiva)</w:t>
      </w:r>
    </w:p>
    <w:p w14:paraId="790AE209" w14:textId="7FB32A51" w:rsidR="46707ADB" w:rsidRDefault="46707ADB" w:rsidP="70FDD08D">
      <w:pPr>
        <w:pStyle w:val="PargrafodaLista"/>
        <w:numPr>
          <w:ilvl w:val="0"/>
          <w:numId w:val="2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Entrevistas estruturadas/padronizadas com a gestão (gestores, líderes e auxiliares)</w:t>
      </w:r>
    </w:p>
    <w:p w14:paraId="6E06EAF6" w14:textId="769FCD77" w:rsidR="46707ADB" w:rsidRDefault="46707ADB" w:rsidP="70FDD08D">
      <w:pPr>
        <w:pStyle w:val="PargrafodaLista"/>
        <w:numPr>
          <w:ilvl w:val="0"/>
          <w:numId w:val="2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Cronoanálises</w:t>
      </w:r>
    </w:p>
    <w:p w14:paraId="24E37E55" w14:textId="15ADA233" w:rsidR="46707ADB" w:rsidRDefault="46707ADB" w:rsidP="70FDD08D">
      <w:pPr>
        <w:pStyle w:val="PargrafodaLista"/>
        <w:numPr>
          <w:ilvl w:val="0"/>
          <w:numId w:val="2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Metodologias de acompanhamento diário</w:t>
      </w:r>
    </w:p>
    <w:p w14:paraId="6C51F2B9" w14:textId="0E3EBE41" w:rsidR="46707ADB" w:rsidRDefault="46707ADB" w:rsidP="70FDD08D">
      <w:pPr>
        <w:spacing w:before="210" w:after="210"/>
      </w:pPr>
      <w:r w:rsidRPr="70FDD08D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20BD1FFF" w14:textId="79799506" w:rsidR="46707ADB" w:rsidRDefault="46707ADB" w:rsidP="70FDD08D">
      <w:pPr>
        <w:spacing w:before="210" w:after="210"/>
      </w:pPr>
      <w:r w:rsidRPr="70FDD08D">
        <w:rPr>
          <w:rFonts w:ascii="Segoe UI" w:eastAsia="Segoe UI" w:hAnsi="Segoe UI" w:cs="Segoe UI"/>
          <w:b/>
          <w:bCs/>
          <w:sz w:val="21"/>
          <w:szCs w:val="21"/>
        </w:rPr>
        <w:t>Estratégias de início:</w:t>
      </w:r>
    </w:p>
    <w:p w14:paraId="16EF3667" w14:textId="4FA555A9" w:rsidR="46707ADB" w:rsidRDefault="46707ADB" w:rsidP="70FDD08D">
      <w:pPr>
        <w:pStyle w:val="PargrafodaLista"/>
        <w:numPr>
          <w:ilvl w:val="0"/>
          <w:numId w:val="1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Consultar BPs para entender realidade da praça</w:t>
      </w:r>
    </w:p>
    <w:p w14:paraId="678D7B55" w14:textId="2DCE517F" w:rsidR="46707ADB" w:rsidRDefault="46707ADB" w:rsidP="70FDD08D">
      <w:pPr>
        <w:pStyle w:val="PargrafodaLista"/>
        <w:numPr>
          <w:ilvl w:val="0"/>
          <w:numId w:val="1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Potencial do piloto rodar em paralelo com arquitetura organizacional (na Nevaldo especificamente)</w:t>
      </w:r>
    </w:p>
    <w:p w14:paraId="4C970D4B" w14:textId="35BEE60F" w:rsidR="46707ADB" w:rsidRDefault="46707ADB" w:rsidP="70FDD08D">
      <w:pPr>
        <w:pStyle w:val="PargrafodaLista"/>
        <w:numPr>
          <w:ilvl w:val="0"/>
          <w:numId w:val="1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Entender abordagem e validar com Fabiana (segunda)</w:t>
      </w:r>
    </w:p>
    <w:p w14:paraId="080084E6" w14:textId="5CBDDCB3" w:rsidR="46707ADB" w:rsidRDefault="46707ADB" w:rsidP="70FDD08D">
      <w:pPr>
        <w:pStyle w:val="PargrafodaLista"/>
        <w:numPr>
          <w:ilvl w:val="0"/>
          <w:numId w:val="1"/>
        </w:numPr>
        <w:spacing w:after="0"/>
        <w:rPr>
          <w:rFonts w:ascii="Segoe UI" w:eastAsia="Segoe UI" w:hAnsi="Segoe UI" w:cs="Segoe UI"/>
          <w:sz w:val="21"/>
          <w:szCs w:val="21"/>
        </w:rPr>
      </w:pPr>
      <w:r w:rsidRPr="70FDD08D">
        <w:rPr>
          <w:rFonts w:ascii="Segoe UI" w:eastAsia="Segoe UI" w:hAnsi="Segoe UI" w:cs="Segoe UI"/>
          <w:sz w:val="21"/>
          <w:szCs w:val="21"/>
        </w:rPr>
        <w:t>Montar painel de acompanhamento das praças piloto.</w:t>
      </w:r>
    </w:p>
    <w:p w14:paraId="683E232D" w14:textId="35EAFED8" w:rsidR="46707ADB" w:rsidRDefault="46707ADB" w:rsidP="70FDD08D">
      <w:r w:rsidRPr="70FDD08D">
        <w:rPr>
          <w:rFonts w:ascii="Segoe UI" w:eastAsia="Segoe UI" w:hAnsi="Segoe UI" w:cs="Segoe UI"/>
          <w:sz w:val="21"/>
          <w:szCs w:val="21"/>
        </w:rPr>
        <w:t xml:space="preserve"> </w:t>
      </w:r>
      <w:r w:rsidRPr="70FDD08D">
        <w:rPr>
          <w:rFonts w:ascii="Arial Nova" w:eastAsia="Arial Nova" w:hAnsi="Arial Nova" w:cs="Arial Nova"/>
        </w:rPr>
        <w:t xml:space="preserve"> </w:t>
      </w:r>
    </w:p>
    <w:sectPr w:rsidR="46707A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B1ADF"/>
    <w:multiLevelType w:val="hybridMultilevel"/>
    <w:tmpl w:val="8054AB42"/>
    <w:lvl w:ilvl="0" w:tplc="96CEF670">
      <w:start w:val="1"/>
      <w:numFmt w:val="decimal"/>
      <w:lvlText w:val="%1."/>
      <w:lvlJc w:val="left"/>
      <w:pPr>
        <w:ind w:left="720" w:hanging="360"/>
      </w:pPr>
    </w:lvl>
    <w:lvl w:ilvl="1" w:tplc="E1C86618">
      <w:start w:val="1"/>
      <w:numFmt w:val="lowerLetter"/>
      <w:lvlText w:val="%2."/>
      <w:lvlJc w:val="left"/>
      <w:pPr>
        <w:ind w:left="1440" w:hanging="360"/>
      </w:pPr>
    </w:lvl>
    <w:lvl w:ilvl="2" w:tplc="328EC086">
      <w:start w:val="1"/>
      <w:numFmt w:val="lowerRoman"/>
      <w:lvlText w:val="%3."/>
      <w:lvlJc w:val="right"/>
      <w:pPr>
        <w:ind w:left="2160" w:hanging="180"/>
      </w:pPr>
    </w:lvl>
    <w:lvl w:ilvl="3" w:tplc="7C6E1D5A">
      <w:start w:val="1"/>
      <w:numFmt w:val="decimal"/>
      <w:lvlText w:val="%4."/>
      <w:lvlJc w:val="left"/>
      <w:pPr>
        <w:ind w:left="2880" w:hanging="360"/>
      </w:pPr>
    </w:lvl>
    <w:lvl w:ilvl="4" w:tplc="6ED6A74E">
      <w:start w:val="1"/>
      <w:numFmt w:val="lowerLetter"/>
      <w:lvlText w:val="%5."/>
      <w:lvlJc w:val="left"/>
      <w:pPr>
        <w:ind w:left="3600" w:hanging="360"/>
      </w:pPr>
    </w:lvl>
    <w:lvl w:ilvl="5" w:tplc="F62819C0">
      <w:start w:val="1"/>
      <w:numFmt w:val="lowerRoman"/>
      <w:lvlText w:val="%6."/>
      <w:lvlJc w:val="right"/>
      <w:pPr>
        <w:ind w:left="4320" w:hanging="180"/>
      </w:pPr>
    </w:lvl>
    <w:lvl w:ilvl="6" w:tplc="4D96D272">
      <w:start w:val="1"/>
      <w:numFmt w:val="decimal"/>
      <w:lvlText w:val="%7."/>
      <w:lvlJc w:val="left"/>
      <w:pPr>
        <w:ind w:left="5040" w:hanging="360"/>
      </w:pPr>
    </w:lvl>
    <w:lvl w:ilvl="7" w:tplc="F9B89E28">
      <w:start w:val="1"/>
      <w:numFmt w:val="lowerLetter"/>
      <w:lvlText w:val="%8."/>
      <w:lvlJc w:val="left"/>
      <w:pPr>
        <w:ind w:left="5760" w:hanging="360"/>
      </w:pPr>
    </w:lvl>
    <w:lvl w:ilvl="8" w:tplc="EDAEAE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B01A8"/>
    <w:multiLevelType w:val="hybridMultilevel"/>
    <w:tmpl w:val="7FE0217A"/>
    <w:lvl w:ilvl="0" w:tplc="CB065CF0">
      <w:start w:val="1"/>
      <w:numFmt w:val="decimal"/>
      <w:lvlText w:val="%1."/>
      <w:lvlJc w:val="left"/>
      <w:pPr>
        <w:ind w:left="720" w:hanging="360"/>
      </w:pPr>
    </w:lvl>
    <w:lvl w:ilvl="1" w:tplc="C1EE8062">
      <w:start w:val="1"/>
      <w:numFmt w:val="lowerLetter"/>
      <w:lvlText w:val="%2."/>
      <w:lvlJc w:val="left"/>
      <w:pPr>
        <w:ind w:left="1440" w:hanging="360"/>
      </w:pPr>
    </w:lvl>
    <w:lvl w:ilvl="2" w:tplc="A27CE4BC">
      <w:start w:val="1"/>
      <w:numFmt w:val="lowerRoman"/>
      <w:lvlText w:val="%3."/>
      <w:lvlJc w:val="right"/>
      <w:pPr>
        <w:ind w:left="2160" w:hanging="180"/>
      </w:pPr>
    </w:lvl>
    <w:lvl w:ilvl="3" w:tplc="A4C6DFD0">
      <w:start w:val="1"/>
      <w:numFmt w:val="decimal"/>
      <w:lvlText w:val="%4."/>
      <w:lvlJc w:val="left"/>
      <w:pPr>
        <w:ind w:left="2880" w:hanging="360"/>
      </w:pPr>
    </w:lvl>
    <w:lvl w:ilvl="4" w:tplc="E110D2B8">
      <w:start w:val="1"/>
      <w:numFmt w:val="lowerLetter"/>
      <w:lvlText w:val="%5."/>
      <w:lvlJc w:val="left"/>
      <w:pPr>
        <w:ind w:left="3600" w:hanging="360"/>
      </w:pPr>
    </w:lvl>
    <w:lvl w:ilvl="5" w:tplc="70DE7806">
      <w:start w:val="1"/>
      <w:numFmt w:val="lowerRoman"/>
      <w:lvlText w:val="%6."/>
      <w:lvlJc w:val="right"/>
      <w:pPr>
        <w:ind w:left="4320" w:hanging="180"/>
      </w:pPr>
    </w:lvl>
    <w:lvl w:ilvl="6" w:tplc="FDD46B6A">
      <w:start w:val="1"/>
      <w:numFmt w:val="decimal"/>
      <w:lvlText w:val="%7."/>
      <w:lvlJc w:val="left"/>
      <w:pPr>
        <w:ind w:left="5040" w:hanging="360"/>
      </w:pPr>
    </w:lvl>
    <w:lvl w:ilvl="7" w:tplc="34EE0396">
      <w:start w:val="1"/>
      <w:numFmt w:val="lowerLetter"/>
      <w:lvlText w:val="%8."/>
      <w:lvlJc w:val="left"/>
      <w:pPr>
        <w:ind w:left="5760" w:hanging="360"/>
      </w:pPr>
    </w:lvl>
    <w:lvl w:ilvl="8" w:tplc="E30AA1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38BA8"/>
    <w:multiLevelType w:val="hybridMultilevel"/>
    <w:tmpl w:val="F3FE194C"/>
    <w:lvl w:ilvl="0" w:tplc="ED927CAC">
      <w:start w:val="1"/>
      <w:numFmt w:val="decimal"/>
      <w:lvlText w:val="%1."/>
      <w:lvlJc w:val="left"/>
      <w:pPr>
        <w:ind w:left="720" w:hanging="360"/>
      </w:pPr>
    </w:lvl>
    <w:lvl w:ilvl="1" w:tplc="57D29E3A">
      <w:start w:val="1"/>
      <w:numFmt w:val="lowerLetter"/>
      <w:lvlText w:val="%2."/>
      <w:lvlJc w:val="left"/>
      <w:pPr>
        <w:ind w:left="1440" w:hanging="360"/>
      </w:pPr>
    </w:lvl>
    <w:lvl w:ilvl="2" w:tplc="7FCC12C8">
      <w:start w:val="1"/>
      <w:numFmt w:val="lowerRoman"/>
      <w:lvlText w:val="%3."/>
      <w:lvlJc w:val="right"/>
      <w:pPr>
        <w:ind w:left="2160" w:hanging="180"/>
      </w:pPr>
    </w:lvl>
    <w:lvl w:ilvl="3" w:tplc="073E0FEC">
      <w:start w:val="1"/>
      <w:numFmt w:val="decimal"/>
      <w:lvlText w:val="%4."/>
      <w:lvlJc w:val="left"/>
      <w:pPr>
        <w:ind w:left="2880" w:hanging="360"/>
      </w:pPr>
    </w:lvl>
    <w:lvl w:ilvl="4" w:tplc="3A064472">
      <w:start w:val="1"/>
      <w:numFmt w:val="lowerLetter"/>
      <w:lvlText w:val="%5."/>
      <w:lvlJc w:val="left"/>
      <w:pPr>
        <w:ind w:left="3600" w:hanging="360"/>
      </w:pPr>
    </w:lvl>
    <w:lvl w:ilvl="5" w:tplc="30D6EFD0">
      <w:start w:val="1"/>
      <w:numFmt w:val="lowerRoman"/>
      <w:lvlText w:val="%6."/>
      <w:lvlJc w:val="right"/>
      <w:pPr>
        <w:ind w:left="4320" w:hanging="180"/>
      </w:pPr>
    </w:lvl>
    <w:lvl w:ilvl="6" w:tplc="8C868536">
      <w:start w:val="1"/>
      <w:numFmt w:val="decimal"/>
      <w:lvlText w:val="%7."/>
      <w:lvlJc w:val="left"/>
      <w:pPr>
        <w:ind w:left="5040" w:hanging="360"/>
      </w:pPr>
    </w:lvl>
    <w:lvl w:ilvl="7" w:tplc="D412641A">
      <w:start w:val="1"/>
      <w:numFmt w:val="lowerLetter"/>
      <w:lvlText w:val="%8."/>
      <w:lvlJc w:val="left"/>
      <w:pPr>
        <w:ind w:left="5760" w:hanging="360"/>
      </w:pPr>
    </w:lvl>
    <w:lvl w:ilvl="8" w:tplc="BA9C60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E9C48"/>
    <w:multiLevelType w:val="hybridMultilevel"/>
    <w:tmpl w:val="6A047C12"/>
    <w:lvl w:ilvl="0" w:tplc="4E686CD4">
      <w:start w:val="1"/>
      <w:numFmt w:val="decimal"/>
      <w:lvlText w:val="%1."/>
      <w:lvlJc w:val="left"/>
      <w:pPr>
        <w:ind w:left="720" w:hanging="360"/>
      </w:pPr>
    </w:lvl>
    <w:lvl w:ilvl="1" w:tplc="8CB468A8">
      <w:start w:val="1"/>
      <w:numFmt w:val="lowerLetter"/>
      <w:lvlText w:val="%2."/>
      <w:lvlJc w:val="left"/>
      <w:pPr>
        <w:ind w:left="1440" w:hanging="360"/>
      </w:pPr>
    </w:lvl>
    <w:lvl w:ilvl="2" w:tplc="6D5C024E">
      <w:start w:val="1"/>
      <w:numFmt w:val="lowerRoman"/>
      <w:lvlText w:val="%3."/>
      <w:lvlJc w:val="right"/>
      <w:pPr>
        <w:ind w:left="2160" w:hanging="180"/>
      </w:pPr>
    </w:lvl>
    <w:lvl w:ilvl="3" w:tplc="BAF8684A">
      <w:start w:val="1"/>
      <w:numFmt w:val="decimal"/>
      <w:lvlText w:val="%4."/>
      <w:lvlJc w:val="left"/>
      <w:pPr>
        <w:ind w:left="2880" w:hanging="360"/>
      </w:pPr>
    </w:lvl>
    <w:lvl w:ilvl="4" w:tplc="431AAA28">
      <w:start w:val="1"/>
      <w:numFmt w:val="lowerLetter"/>
      <w:lvlText w:val="%5."/>
      <w:lvlJc w:val="left"/>
      <w:pPr>
        <w:ind w:left="3600" w:hanging="360"/>
      </w:pPr>
    </w:lvl>
    <w:lvl w:ilvl="5" w:tplc="6E6C8DD8">
      <w:start w:val="1"/>
      <w:numFmt w:val="lowerRoman"/>
      <w:lvlText w:val="%6."/>
      <w:lvlJc w:val="right"/>
      <w:pPr>
        <w:ind w:left="4320" w:hanging="180"/>
      </w:pPr>
    </w:lvl>
    <w:lvl w:ilvl="6" w:tplc="30908362">
      <w:start w:val="1"/>
      <w:numFmt w:val="decimal"/>
      <w:lvlText w:val="%7."/>
      <w:lvlJc w:val="left"/>
      <w:pPr>
        <w:ind w:left="5040" w:hanging="360"/>
      </w:pPr>
    </w:lvl>
    <w:lvl w:ilvl="7" w:tplc="D3BEDB1C">
      <w:start w:val="1"/>
      <w:numFmt w:val="lowerLetter"/>
      <w:lvlText w:val="%8."/>
      <w:lvlJc w:val="left"/>
      <w:pPr>
        <w:ind w:left="5760" w:hanging="360"/>
      </w:pPr>
    </w:lvl>
    <w:lvl w:ilvl="8" w:tplc="5B9279B4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74276">
    <w:abstractNumId w:val="2"/>
  </w:num>
  <w:num w:numId="2" w16cid:durableId="231740611">
    <w:abstractNumId w:val="3"/>
  </w:num>
  <w:num w:numId="3" w16cid:durableId="332530076">
    <w:abstractNumId w:val="0"/>
  </w:num>
  <w:num w:numId="4" w16cid:durableId="110253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8B163C"/>
    <w:rsid w:val="004772F4"/>
    <w:rsid w:val="004E3C6A"/>
    <w:rsid w:val="006F583C"/>
    <w:rsid w:val="00A43FB5"/>
    <w:rsid w:val="00BD6BB0"/>
    <w:rsid w:val="00F96F0B"/>
    <w:rsid w:val="0270EAD1"/>
    <w:rsid w:val="071AABD1"/>
    <w:rsid w:val="0B06A8B4"/>
    <w:rsid w:val="135A789C"/>
    <w:rsid w:val="1D6A1943"/>
    <w:rsid w:val="1D8B163C"/>
    <w:rsid w:val="20E1FF45"/>
    <w:rsid w:val="25906D1F"/>
    <w:rsid w:val="2B14FFCF"/>
    <w:rsid w:val="3BF4BF54"/>
    <w:rsid w:val="400A2223"/>
    <w:rsid w:val="45E41350"/>
    <w:rsid w:val="46707ADB"/>
    <w:rsid w:val="54F8A94C"/>
    <w:rsid w:val="55161BAD"/>
    <w:rsid w:val="582B2E0B"/>
    <w:rsid w:val="70FDD08D"/>
    <w:rsid w:val="75D9B8C9"/>
    <w:rsid w:val="78F89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93C9"/>
  <w15:chartTrackingRefBased/>
  <w15:docId w15:val="{D42ABE2A-5BCF-4613-BD90-BA2E5D60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05F9E5B40ED144A205A029D99A4039" ma:contentTypeVersion="19" ma:contentTypeDescription="Criar um novo documento." ma:contentTypeScope="" ma:versionID="a3e102bf62a25be44fc89b6194253c8b">
  <xsd:schema xmlns:xsd="http://www.w3.org/2001/XMLSchema" xmlns:xs="http://www.w3.org/2001/XMLSchema" xmlns:p="http://schemas.microsoft.com/office/2006/metadata/properties" xmlns:ns2="ddee34cc-00f6-4275-aa67-a8ae1ff94836" xmlns:ns3="11650913-886e-4af1-8fb4-e96f880a527d" targetNamespace="http://schemas.microsoft.com/office/2006/metadata/properties" ma:root="true" ma:fieldsID="2fb2d230953d692650d2a032a3800c8d" ns2:_="" ns3:_="">
    <xsd:import namespace="ddee34cc-00f6-4275-aa67-a8ae1ff94836"/>
    <xsd:import namespace="11650913-886e-4af1-8fb4-e96f880a52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e34cc-00f6-4275-aa67-a8ae1ff948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f98cd274-88c9-4048-a4aa-c02285319f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50913-886e-4af1-8fb4-e96f880a527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bdceb6f-c556-4f78-9ca5-8766f0eea969}" ma:internalName="TaxCatchAll" ma:showField="CatchAllData" ma:web="11650913-886e-4af1-8fb4-e96f880a52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ee34cc-00f6-4275-aa67-a8ae1ff94836">
      <Terms xmlns="http://schemas.microsoft.com/office/infopath/2007/PartnerControls"/>
    </lcf76f155ced4ddcb4097134ff3c332f>
    <TaxCatchAll xmlns="11650913-886e-4af1-8fb4-e96f880a527d" xsi:nil="true"/>
  </documentManagement>
</p:properties>
</file>

<file path=customXml/itemProps1.xml><?xml version="1.0" encoding="utf-8"?>
<ds:datastoreItem xmlns:ds="http://schemas.openxmlformats.org/officeDocument/2006/customXml" ds:itemID="{9EFA8AA5-6827-4CE1-BFDD-87FA91208C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ee34cc-00f6-4275-aa67-a8ae1ff94836"/>
    <ds:schemaRef ds:uri="11650913-886e-4af1-8fb4-e96f880a52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11B112-8AAA-4028-A5C3-BFBD6EDBB6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A81A2F-4BC2-4AFA-8ACF-0E68CA6E53D7}">
  <ds:schemaRefs>
    <ds:schemaRef ds:uri="http://schemas.microsoft.com/office/2006/metadata/properties"/>
    <ds:schemaRef ds:uri="http://schemas.microsoft.com/office/infopath/2007/PartnerControls"/>
    <ds:schemaRef ds:uri="ddee34cc-00f6-4275-aa67-a8ae1ff94836"/>
    <ds:schemaRef ds:uri="11650913-886e-4af1-8fb4-e96f880a52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Maraya Silva</dc:creator>
  <cp:keywords/>
  <dc:description/>
  <cp:lastModifiedBy>Ankier Lima</cp:lastModifiedBy>
  <cp:revision>4</cp:revision>
  <dcterms:created xsi:type="dcterms:W3CDTF">2025-12-24T17:42:00Z</dcterms:created>
  <dcterms:modified xsi:type="dcterms:W3CDTF">2026-01-19T14:03:00Z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0x0101002D05F9E5B40ED144A205A029D99A4039</vt:lpwstr>
  </property>
  <property fmtid="{D5CDD505-2E9C-101B-9397-08002B2CF9AE}" pid="3" name="MediaServiceImageTags">
    <vt:lpwstr/>
  </property>
</Properties>
</file>