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Text"/>
        <w:spacing w:before="3"/>
        <w:rPr>
          <w:sz w:val="5"/>
          <w:szCs w:val="5"/>
        </w:rPr>
      </w:pPr>
    </w:p>
    <w:p>
      <w:pPr>
        <w:pStyle w:val="Body"/>
        <w:ind w:left="61" w:firstLine="0"/>
        <w:rPr>
          <w:sz w:val="20"/>
          <w:szCs w:val="20"/>
        </w:rPr>
      </w:pPr>
      <w:r>
        <w:rPr>
          <w:sz w:val="20"/>
          <w:szCs w:val="20"/>
        </w:rPr>
        <w:drawing xmlns:a="http://schemas.openxmlformats.org/drawingml/2006/main">
          <wp:inline distT="0" distB="0" distL="0" distR="0">
            <wp:extent cx="461370" cy="461105"/>
            <wp:effectExtent l="0" t="0" r="0" b="0"/>
            <wp:docPr id="1073741825" name="officeArt object" descr="Image 1"/>
            <wp:cNvGraphicFramePr/>
            <a:graphic xmlns:a="http://schemas.openxmlformats.org/drawingml/2006/main">
              <a:graphicData uri="http://schemas.openxmlformats.org/drawingml/2006/picture">
                <pic:pic xmlns:pic="http://schemas.openxmlformats.org/drawingml/2006/picture">
                  <pic:nvPicPr>
                    <pic:cNvPr id="1073741825" name="Image 1" descr="Image 1"/>
                    <pic:cNvPicPr>
                      <a:picLocks noChangeAspect="1"/>
                    </pic:cNvPicPr>
                  </pic:nvPicPr>
                  <pic:blipFill>
                    <a:blip r:embed="rId4">
                      <a:extLst/>
                    </a:blip>
                    <a:stretch>
                      <a:fillRect/>
                    </a:stretch>
                  </pic:blipFill>
                  <pic:spPr>
                    <a:xfrm>
                      <a:off x="0" y="0"/>
                      <a:ext cx="461370" cy="461105"/>
                    </a:xfrm>
                    <a:prstGeom prst="rect">
                      <a:avLst/>
                    </a:prstGeom>
                    <a:ln w="12700" cap="flat">
                      <a:noFill/>
                      <a:miter lim="400000"/>
                    </a:ln>
                    <a:effectLst/>
                  </pic:spPr>
                </pic:pic>
              </a:graphicData>
            </a:graphic>
          </wp:inline>
        </w:drawing>
      </w:r>
    </w:p>
    <w:p>
      <w:pPr>
        <w:pStyle w:val="Body"/>
        <w:spacing w:before="3"/>
        <w:ind w:left="60" w:firstLine="0"/>
        <w:rPr>
          <w:i w:val="1"/>
          <w:iCs w:val="1"/>
          <w:sz w:val="20"/>
          <w:szCs w:val="20"/>
        </w:rPr>
      </w:pPr>
      <w:r>
        <w:rPr>
          <w:i w:val="1"/>
          <w:iCs w:val="1"/>
          <w:sz w:val="20"/>
          <w:szCs w:val="20"/>
          <w:rtl w:val="0"/>
          <w:lang w:val="en-US"/>
        </w:rPr>
        <w:t>(Please</w:t>
      </w:r>
      <w:r>
        <w:rPr>
          <w:i w:val="1"/>
          <w:iCs w:val="1"/>
          <w:spacing w:val="-5"/>
          <w:sz w:val="20"/>
          <w:szCs w:val="20"/>
          <w:rtl w:val="0"/>
        </w:rPr>
        <w:t xml:space="preserve"> </w:t>
      </w:r>
      <w:r>
        <w:rPr>
          <w:i w:val="1"/>
          <w:iCs w:val="1"/>
          <w:sz w:val="20"/>
          <w:szCs w:val="20"/>
          <w:rtl w:val="0"/>
          <w:lang w:val="it-IT"/>
        </w:rPr>
        <w:t>scan</w:t>
      </w:r>
      <w:r>
        <w:rPr>
          <w:i w:val="1"/>
          <w:iCs w:val="1"/>
          <w:spacing w:val="-5"/>
          <w:sz w:val="20"/>
          <w:szCs w:val="20"/>
          <w:rtl w:val="0"/>
        </w:rPr>
        <w:t xml:space="preserve"> </w:t>
      </w:r>
      <w:r>
        <w:rPr>
          <w:i w:val="1"/>
          <w:iCs w:val="1"/>
          <w:sz w:val="20"/>
          <w:szCs w:val="20"/>
          <w:rtl w:val="0"/>
          <w:lang w:val="en-US"/>
        </w:rPr>
        <w:t>this</w:t>
      </w:r>
      <w:r>
        <w:rPr>
          <w:i w:val="1"/>
          <w:iCs w:val="1"/>
          <w:spacing w:val="-7"/>
          <w:sz w:val="20"/>
          <w:szCs w:val="20"/>
          <w:rtl w:val="0"/>
        </w:rPr>
        <w:t xml:space="preserve"> </w:t>
      </w:r>
      <w:r>
        <w:rPr>
          <w:i w:val="1"/>
          <w:iCs w:val="1"/>
          <w:sz w:val="20"/>
          <w:szCs w:val="20"/>
          <w:rtl w:val="0"/>
          <w:lang w:val="it-IT"/>
        </w:rPr>
        <w:t>QR</w:t>
      </w:r>
      <w:r>
        <w:rPr>
          <w:i w:val="1"/>
          <w:iCs w:val="1"/>
          <w:spacing w:val="-5"/>
          <w:sz w:val="20"/>
          <w:szCs w:val="20"/>
          <w:rtl w:val="0"/>
        </w:rPr>
        <w:t xml:space="preserve"> </w:t>
      </w:r>
      <w:r>
        <w:rPr>
          <w:i w:val="1"/>
          <w:iCs w:val="1"/>
          <w:sz w:val="20"/>
          <w:szCs w:val="20"/>
          <w:rtl w:val="0"/>
        </w:rPr>
        <w:t>Code</w:t>
      </w:r>
      <w:r>
        <w:rPr>
          <w:i w:val="1"/>
          <w:iCs w:val="1"/>
          <w:spacing w:val="-5"/>
          <w:sz w:val="20"/>
          <w:szCs w:val="20"/>
          <w:rtl w:val="0"/>
        </w:rPr>
        <w:t xml:space="preserve"> </w:t>
      </w:r>
      <w:r>
        <w:rPr>
          <w:i w:val="1"/>
          <w:iCs w:val="1"/>
          <w:sz w:val="20"/>
          <w:szCs w:val="20"/>
          <w:rtl w:val="0"/>
        </w:rPr>
        <w:t>to</w:t>
      </w:r>
      <w:r>
        <w:rPr>
          <w:i w:val="1"/>
          <w:iCs w:val="1"/>
          <w:spacing w:val="-7"/>
          <w:sz w:val="20"/>
          <w:szCs w:val="20"/>
          <w:rtl w:val="0"/>
        </w:rPr>
        <w:t xml:space="preserve"> </w:t>
      </w:r>
      <w:r>
        <w:rPr>
          <w:i w:val="1"/>
          <w:iCs w:val="1"/>
          <w:sz w:val="20"/>
          <w:szCs w:val="20"/>
          <w:rtl w:val="0"/>
          <w:lang w:val="en-US"/>
        </w:rPr>
        <w:t>view</w:t>
      </w:r>
      <w:r>
        <w:rPr>
          <w:i w:val="1"/>
          <w:iCs w:val="1"/>
          <w:spacing w:val="-7"/>
          <w:sz w:val="20"/>
          <w:szCs w:val="20"/>
          <w:rtl w:val="0"/>
        </w:rPr>
        <w:t xml:space="preserve"> </w:t>
      </w:r>
      <w:r>
        <w:rPr>
          <w:i w:val="1"/>
          <w:iCs w:val="1"/>
          <w:sz w:val="20"/>
          <w:szCs w:val="20"/>
          <w:rtl w:val="0"/>
          <w:lang w:val="en-US"/>
        </w:rPr>
        <w:t>this Red Herring Prospectus)</w:t>
      </w:r>
    </w:p>
    <w:p>
      <w:pPr>
        <w:pStyle w:val="Heading 2"/>
        <w:spacing w:before="61" w:line="229" w:lineRule="exact"/>
        <w:ind w:left="1342" w:firstLine="0"/>
        <w:jc w:val="left"/>
      </w:pPr>
      <w:r>
        <w:rPr>
          <w:rFonts w:ascii="Arial Unicode MS" w:cs="Arial Unicode MS" w:hAnsi="Arial Unicode MS" w:eastAsia="Arial Unicode MS"/>
          <w:b w:val="0"/>
          <w:bCs w:val="0"/>
          <w:i w:val="0"/>
          <w:iCs w:val="0"/>
        </w:rPr>
        <w:br w:type="column"/>
      </w:r>
    </w:p>
    <w:p>
      <w:pPr>
        <w:pStyle w:val="Heading 2"/>
        <w:spacing w:before="61" w:line="229" w:lineRule="exact"/>
        <w:ind w:left="1342" w:firstLine="0"/>
        <w:jc w:val="left"/>
      </w:pPr>
      <w:r>
        <w:rPr>
          <w:rtl w:val="0"/>
          <w:lang w:val="da-DK"/>
        </w:rPr>
        <w:t>RED</w:t>
      </w:r>
      <w:r>
        <w:rPr>
          <w:spacing w:val="0"/>
          <w:rtl w:val="0"/>
        </w:rPr>
        <w:t xml:space="preserve"> </w:t>
      </w:r>
      <w:r>
        <w:rPr>
          <w:rtl w:val="0"/>
          <w:lang w:val="de-DE"/>
        </w:rPr>
        <w:t>HERRING</w:t>
      </w:r>
      <w:r>
        <w:rPr>
          <w:spacing w:val="0"/>
          <w:rtl w:val="0"/>
        </w:rPr>
        <w:t xml:space="preserve"> </w:t>
      </w:r>
      <w:r>
        <w:rPr>
          <w:spacing w:val="0"/>
          <w:rtl w:val="0"/>
          <w:lang w:val="nl-NL"/>
        </w:rPr>
        <w:t>PROSPECTUS</w:t>
      </w:r>
    </w:p>
    <w:p>
      <w:pPr>
        <w:pStyle w:val="Body Text"/>
        <w:spacing w:line="229" w:lineRule="exact"/>
        <w:ind w:right="55"/>
        <w:jc w:val="right"/>
      </w:pPr>
      <w:r>
        <w:rPr>
          <w:rtl w:val="0"/>
          <w:lang w:val="en-US"/>
        </w:rPr>
        <w:t>Dated</w:t>
      </w:r>
      <w:r>
        <w:rPr>
          <w:spacing w:val="0"/>
          <w:rtl w:val="0"/>
          <w:lang w:val="en-US"/>
        </w:rPr>
        <w:t xml:space="preserve"> </w:t>
      </w:r>
      <w:r>
        <w:rPr>
          <w:rtl w:val="0"/>
          <w:lang w:val="en-US"/>
        </w:rPr>
        <w:t>December</w:t>
      </w:r>
      <w:r>
        <w:rPr>
          <w:spacing w:val="0"/>
          <w:rtl w:val="0"/>
          <w:lang w:val="en-US"/>
        </w:rPr>
        <w:t xml:space="preserve"> </w:t>
      </w:r>
      <w:r>
        <w:rPr>
          <w:rtl w:val="0"/>
          <w:lang w:val="en-US"/>
        </w:rPr>
        <w:t>10,</w:t>
      </w:r>
      <w:r>
        <w:rPr>
          <w:spacing w:val="0"/>
          <w:rtl w:val="0"/>
          <w:lang w:val="en-US"/>
        </w:rPr>
        <w:t xml:space="preserve"> </w:t>
      </w:r>
      <w:r>
        <w:rPr>
          <w:spacing w:val="0"/>
          <w:rtl w:val="0"/>
          <w:lang w:val="en-US"/>
        </w:rPr>
        <w:t>2025</w:t>
      </w:r>
    </w:p>
    <w:p>
      <w:pPr>
        <w:pStyle w:val="Body"/>
        <w:ind w:right="60"/>
        <w:jc w:val="right"/>
        <w:rPr>
          <w:i w:val="1"/>
          <w:iCs w:val="1"/>
          <w:sz w:val="20"/>
          <w:szCs w:val="20"/>
        </w:rPr>
      </w:pPr>
      <w:r>
        <w:rPr>
          <w:i w:val="1"/>
          <w:iCs w:val="1"/>
          <w:sz w:val="20"/>
          <w:szCs w:val="20"/>
          <w:rtl w:val="0"/>
          <w:lang w:val="en-US"/>
        </w:rPr>
        <w:t>Please</w:t>
      </w:r>
      <w:r>
        <w:rPr>
          <w:i w:val="1"/>
          <w:iCs w:val="1"/>
          <w:spacing w:val="-3"/>
          <w:sz w:val="20"/>
          <w:szCs w:val="20"/>
          <w:rtl w:val="0"/>
        </w:rPr>
        <w:t xml:space="preserve"> </w:t>
      </w:r>
      <w:r>
        <w:rPr>
          <w:i w:val="1"/>
          <w:iCs w:val="1"/>
          <w:sz w:val="20"/>
          <w:szCs w:val="20"/>
          <w:rtl w:val="0"/>
          <w:lang w:val="en-US"/>
        </w:rPr>
        <w:t>read</w:t>
      </w:r>
      <w:r>
        <w:rPr>
          <w:i w:val="1"/>
          <w:iCs w:val="1"/>
          <w:spacing w:val="-2"/>
          <w:sz w:val="20"/>
          <w:szCs w:val="20"/>
          <w:rtl w:val="0"/>
        </w:rPr>
        <w:t xml:space="preserve"> </w:t>
      </w:r>
      <w:r>
        <w:rPr>
          <w:i w:val="1"/>
          <w:iCs w:val="1"/>
          <w:sz w:val="20"/>
          <w:szCs w:val="20"/>
          <w:rtl w:val="0"/>
          <w:lang w:val="fr-FR"/>
        </w:rPr>
        <w:t>section</w:t>
      </w:r>
      <w:r>
        <w:rPr>
          <w:i w:val="1"/>
          <w:iCs w:val="1"/>
          <w:spacing w:val="-2"/>
          <w:sz w:val="20"/>
          <w:szCs w:val="20"/>
          <w:rtl w:val="0"/>
        </w:rPr>
        <w:t xml:space="preserve"> </w:t>
      </w:r>
      <w:r>
        <w:rPr>
          <w:i w:val="1"/>
          <w:iCs w:val="1"/>
          <w:sz w:val="20"/>
          <w:szCs w:val="20"/>
          <w:rtl w:val="0"/>
        </w:rPr>
        <w:t>32</w:t>
      </w:r>
      <w:r>
        <w:rPr>
          <w:i w:val="1"/>
          <w:iCs w:val="1"/>
          <w:spacing w:val="-5"/>
          <w:sz w:val="20"/>
          <w:szCs w:val="20"/>
          <w:rtl w:val="0"/>
        </w:rPr>
        <w:t xml:space="preserve"> </w:t>
      </w:r>
      <w:r>
        <w:rPr>
          <w:i w:val="1"/>
          <w:iCs w:val="1"/>
          <w:sz w:val="20"/>
          <w:szCs w:val="20"/>
          <w:rtl w:val="0"/>
          <w:lang w:val="en-US"/>
        </w:rPr>
        <w:t>of</w:t>
      </w:r>
      <w:r>
        <w:rPr>
          <w:i w:val="1"/>
          <w:iCs w:val="1"/>
          <w:spacing w:val="-3"/>
          <w:sz w:val="20"/>
          <w:szCs w:val="20"/>
          <w:rtl w:val="0"/>
        </w:rPr>
        <w:t xml:space="preserve"> </w:t>
      </w:r>
      <w:r>
        <w:rPr>
          <w:i w:val="1"/>
          <w:iCs w:val="1"/>
          <w:sz w:val="20"/>
          <w:szCs w:val="20"/>
          <w:rtl w:val="0"/>
          <w:lang w:val="en-US"/>
        </w:rPr>
        <w:t>the</w:t>
      </w:r>
      <w:r>
        <w:rPr>
          <w:i w:val="1"/>
          <w:iCs w:val="1"/>
          <w:spacing w:val="-5"/>
          <w:sz w:val="20"/>
          <w:szCs w:val="20"/>
          <w:rtl w:val="0"/>
        </w:rPr>
        <w:t xml:space="preserve"> </w:t>
      </w:r>
      <w:r>
        <w:rPr>
          <w:i w:val="1"/>
          <w:iCs w:val="1"/>
          <w:sz w:val="20"/>
          <w:szCs w:val="20"/>
          <w:rtl w:val="0"/>
          <w:lang w:val="en-US"/>
        </w:rPr>
        <w:t>Companies</w:t>
      </w:r>
      <w:r>
        <w:rPr>
          <w:i w:val="1"/>
          <w:iCs w:val="1"/>
          <w:spacing w:val="-5"/>
          <w:sz w:val="20"/>
          <w:szCs w:val="20"/>
          <w:rtl w:val="0"/>
        </w:rPr>
        <w:t xml:space="preserve"> </w:t>
      </w:r>
      <w:r>
        <w:rPr>
          <w:i w:val="1"/>
          <w:iCs w:val="1"/>
          <w:sz w:val="20"/>
          <w:szCs w:val="20"/>
          <w:rtl w:val="0"/>
          <w:lang w:val="en-US"/>
        </w:rPr>
        <w:t>Act,</w:t>
      </w:r>
      <w:r>
        <w:rPr>
          <w:i w:val="1"/>
          <w:iCs w:val="1"/>
          <w:spacing w:val="-2"/>
          <w:sz w:val="20"/>
          <w:szCs w:val="20"/>
          <w:rtl w:val="0"/>
        </w:rPr>
        <w:t xml:space="preserve"> </w:t>
      </w:r>
      <w:r>
        <w:rPr>
          <w:i w:val="1"/>
          <w:iCs w:val="1"/>
          <w:spacing w:val="-3"/>
          <w:sz w:val="20"/>
          <w:szCs w:val="20"/>
          <w:rtl w:val="0"/>
        </w:rPr>
        <w:t>2013</w:t>
      </w:r>
    </w:p>
    <w:p>
      <w:pPr>
        <w:pStyle w:val="Heading 3"/>
        <w:spacing w:before="1"/>
        <w:ind w:left="0" w:right="57" w:firstLine="0"/>
        <w:jc w:val="right"/>
      </w:pPr>
      <w:r>
        <w:rPr>
          <w:rtl w:val="0"/>
        </w:rPr>
        <w:t>100%</w:t>
      </w:r>
      <w:r>
        <w:rPr>
          <w:spacing w:val="0"/>
          <w:rtl w:val="0"/>
        </w:rPr>
        <w:t xml:space="preserve"> </w:t>
      </w:r>
      <w:r>
        <w:rPr>
          <w:rtl w:val="0"/>
          <w:lang w:val="en-US"/>
        </w:rPr>
        <w:t>Book</w:t>
      </w:r>
      <w:r>
        <w:rPr>
          <w:spacing w:val="0"/>
          <w:rtl w:val="0"/>
        </w:rPr>
        <w:t xml:space="preserve"> </w:t>
      </w:r>
      <w:r>
        <w:rPr>
          <w:rtl w:val="0"/>
          <w:lang w:val="en-US"/>
        </w:rPr>
        <w:t>Built</w:t>
      </w:r>
      <w:r>
        <w:rPr>
          <w:spacing w:val="0"/>
          <w:rtl w:val="0"/>
        </w:rPr>
        <w:t xml:space="preserve"> </w:t>
      </w:r>
      <w:r>
        <w:rPr>
          <w:spacing w:val="0"/>
          <w:rtl w:val="0"/>
          <w:lang w:val="en-US"/>
        </w:rPr>
        <w:t>Offer</w:t>
      </w:r>
    </w:p>
    <w:p>
      <w:pPr>
        <w:pStyle w:val="Heading 3"/>
        <w:jc w:val="right"/>
        <w:sectPr>
          <w:headerReference w:type="default" r:id="rId5"/>
          <w:footerReference w:type="default" r:id="rId6"/>
          <w:pgSz w:w="11920" w:h="16840" w:orient="portrait"/>
          <w:pgMar w:top="300" w:right="141" w:bottom="280" w:left="141" w:header="0" w:footer="0"/>
          <w:cols w:num="2" w:equalWidth="0">
            <w:col w:w="3168" w:space="4263"/>
            <w:col w:w="4208" w:space="0"/>
          </w:cols>
          <w:bidi w:val="0"/>
        </w:sectPr>
      </w:pPr>
      <w:r/>
    </w:p>
    <w:p>
      <w:pPr>
        <w:pStyle w:val="Body Text"/>
        <w:spacing w:before="1"/>
        <w:rPr>
          <w:b w:val="1"/>
          <w:bCs w:val="1"/>
        </w:rPr>
      </w:pPr>
    </w:p>
    <w:p>
      <w:pPr>
        <w:pStyle w:val="Body"/>
        <w:ind w:left="5194" w:firstLine="0"/>
        <w:rPr>
          <w:sz w:val="20"/>
          <w:szCs w:val="20"/>
        </w:rPr>
      </w:pPr>
      <w:r>
        <w:rPr>
          <w:sz w:val="20"/>
          <w:szCs w:val="20"/>
        </w:rPr>
        <w:drawing xmlns:a="http://schemas.openxmlformats.org/drawingml/2006/main">
          <wp:inline distT="0" distB="0" distL="0" distR="0">
            <wp:extent cx="792760" cy="516064"/>
            <wp:effectExtent l="0" t="0" r="0" b="0"/>
            <wp:docPr id="1073741826"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6" name="A red and black logo  Description automatically generated" descr="A red and black logo  Description automatically generated"/>
                    <pic:cNvPicPr>
                      <a:picLocks noChangeAspect="1"/>
                    </pic:cNvPicPr>
                  </pic:nvPicPr>
                  <pic:blipFill>
                    <a:blip r:embed="rId7">
                      <a:extLst/>
                    </a:blip>
                    <a:stretch>
                      <a:fillRect/>
                    </a:stretch>
                  </pic:blipFill>
                  <pic:spPr>
                    <a:xfrm>
                      <a:off x="0" y="0"/>
                      <a:ext cx="792760" cy="516064"/>
                    </a:xfrm>
                    <a:prstGeom prst="rect">
                      <a:avLst/>
                    </a:prstGeom>
                    <a:ln w="12700" cap="flat">
                      <a:noFill/>
                      <a:miter lim="400000"/>
                    </a:ln>
                    <a:effectLst/>
                  </pic:spPr>
                </pic:pic>
              </a:graphicData>
            </a:graphic>
          </wp:inline>
        </w:drawing>
      </w:r>
    </w:p>
    <w:p>
      <w:pPr>
        <w:pStyle w:val="Heading 2"/>
        <w:spacing w:before="0"/>
        <w:ind w:left="2977" w:right="2973" w:firstLine="1275"/>
        <w:jc w:val="left"/>
      </w:pPr>
      <w:r>
        <w:rPr>
          <w:rtl w:val="0"/>
          <w:lang w:val="en-US"/>
        </w:rPr>
        <w:t>[REDACTED: COMPANY_NAME]</w:t>
      </w:r>
      <w:r>
        <w:rPr>
          <w:spacing w:val="0"/>
          <w:rtl w:val="0"/>
        </w:rPr>
        <w:t xml:space="preserve"> </w:t>
      </w:r>
      <w:r>
        <w:rPr>
          <w:rtl w:val="0"/>
          <w:lang w:val="en-US"/>
        </w:rPr>
        <w:t>IDENTITY</w:t>
      </w:r>
      <w:r>
        <w:rPr>
          <w:spacing w:val="0"/>
          <w:rtl w:val="0"/>
        </w:rPr>
        <w:t xml:space="preserve"> </w:t>
      </w:r>
      <w:r>
        <w:rPr>
          <w:rtl w:val="0"/>
          <w:lang w:val="de-DE"/>
        </w:rPr>
        <w:t>NUMBER</w:t>
      </w:r>
      <w:r>
        <w:rPr>
          <w:b w:val="0"/>
          <w:bCs w:val="0"/>
          <w:rtl w:val="0"/>
        </w:rPr>
        <w:t>:</w:t>
      </w:r>
      <w:r>
        <w:rPr>
          <w:b w:val="0"/>
          <w:bCs w:val="0"/>
          <w:spacing w:val="0"/>
          <w:rtl w:val="0"/>
        </w:rPr>
        <w:t xml:space="preserve"> </w:t>
      </w:r>
      <w:r>
        <w:rPr>
          <w:rtl w:val="0"/>
        </w:rPr>
        <w:t>U28129PN1979PLC141032</w:t>
      </w:r>
    </w:p>
    <w:p>
      <w:pPr>
        <w:pStyle w:val="Body Text"/>
        <w:spacing w:before="8" w:after="1"/>
        <w:rPr>
          <w:b w:val="1"/>
          <w:bCs w:val="1"/>
          <w:sz w:val="19"/>
          <w:szCs w:val="19"/>
        </w:rPr>
      </w:pP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125"/>
        <w:gridCol w:w="1844"/>
        <w:gridCol w:w="432"/>
        <w:gridCol w:w="1129"/>
        <w:gridCol w:w="1709"/>
        <w:gridCol w:w="1983"/>
      </w:tblGrid>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1"/>
              <w:bottom w:type="dxa" w:w="80"/>
              <w:right w:type="dxa" w:w="80"/>
            </w:tcMar>
            <w:vAlign w:val="top"/>
          </w:tcPr>
          <w:p>
            <w:pPr>
              <w:pStyle w:val="Table Paragraph"/>
              <w:spacing w:line="230" w:lineRule="exact"/>
              <w:ind w:left="681" w:hanging="279"/>
            </w:pPr>
            <w:r>
              <w:rPr>
                <w:b w:val="1"/>
                <w:bCs w:val="1"/>
                <w:outline w:val="0"/>
                <w:color w:val="ffffff"/>
                <w:spacing w:val="-1"/>
                <w:sz w:val="20"/>
                <w:szCs w:val="20"/>
                <w:u w:color="ffffff"/>
                <w:shd w:val="nil" w:color="auto" w:fill="auto"/>
                <w:rtl w:val="0"/>
                <w:lang w:val="en-US"/>
                <w14:textFill>
                  <w14:solidFill>
                    <w14:srgbClr w14:val="FFFFFF"/>
                  </w14:solidFill>
                </w14:textFill>
              </w:rPr>
              <w:t>REGISTERED OFFICE</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3"/>
              <w:bottom w:type="dxa" w:w="80"/>
              <w:right w:type="dxa" w:w="487"/>
            </w:tcMar>
            <w:vAlign w:val="top"/>
          </w:tcPr>
          <w:p>
            <w:pPr>
              <w:pStyle w:val="Table Paragraph"/>
              <w:spacing w:line="230" w:lineRule="exact"/>
              <w:ind w:left="683" w:right="407" w:hanging="260"/>
            </w:pPr>
            <w:r>
              <w:rPr>
                <w:b w:val="1"/>
                <w:bCs w:val="1"/>
                <w:outline w:val="0"/>
                <w:color w:val="ffffff"/>
                <w:spacing w:val="-1"/>
                <w:sz w:val="20"/>
                <w:szCs w:val="20"/>
                <w:u w:color="ffffff"/>
                <w:shd w:val="nil" w:color="auto" w:fill="auto"/>
                <w:rtl w:val="0"/>
                <w:lang w:val="en-US"/>
                <w14:textFill>
                  <w14:solidFill>
                    <w14:srgbClr w14:val="FFFFFF"/>
                  </w14:solidFill>
                </w14:textFill>
              </w:rPr>
              <w:t>CORPORATE OFFICE</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5"/>
              <w:bottom w:type="dxa" w:w="80"/>
              <w:right w:type="dxa" w:w="80"/>
            </w:tcMar>
            <w:vAlign w:val="top"/>
          </w:tcPr>
          <w:p>
            <w:pPr>
              <w:pStyle w:val="Table Paragraph"/>
              <w:spacing w:before="115"/>
              <w:ind w:left="205" w:firstLine="0"/>
            </w:pPr>
            <w:r>
              <w:rPr>
                <w:b w:val="1"/>
                <w:bCs w:val="1"/>
                <w:outline w:val="0"/>
                <w:color w:val="ffffff"/>
                <w:sz w:val="20"/>
                <w:szCs w:val="20"/>
                <w:u w:color="ffffff"/>
                <w:shd w:val="nil" w:color="auto" w:fill="auto"/>
                <w:rtl w:val="0"/>
                <w:lang w:val="en-US"/>
                <w14:textFill>
                  <w14:solidFill>
                    <w14:srgbClr w14:val="FFFFFF"/>
                  </w14:solidFill>
                </w14:textFill>
              </w:rPr>
              <w:t>CONTACT</w:t>
            </w:r>
            <w:r>
              <w:rPr>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32"/>
              <w:bottom w:type="dxa" w:w="80"/>
              <w:right w:type="dxa" w:w="80"/>
            </w:tcMar>
            <w:vAlign w:val="top"/>
          </w:tcPr>
          <w:p>
            <w:pPr>
              <w:pStyle w:val="Table Paragraph"/>
              <w:spacing w:before="115"/>
              <w:ind w:left="152" w:firstLine="0"/>
            </w:pPr>
            <w:r>
              <w:rPr>
                <w:b w:val="1"/>
                <w:bCs w:val="1"/>
                <w:outline w:val="0"/>
                <w:color w:val="ffffff"/>
                <w:sz w:val="20"/>
                <w:szCs w:val="20"/>
                <w:u w:color="ffffff"/>
                <w:shd w:val="nil" w:color="auto" w:fill="auto"/>
                <w:rtl w:val="0"/>
                <w:lang w:val="en-US"/>
                <w14:textFill>
                  <w14:solidFill>
                    <w14:srgbClr w14:val="FFFFFF"/>
                  </w14:solidFill>
                </w14:textFill>
              </w:rPr>
              <w:t>E-MAIL</w:t>
            </w:r>
            <w:r>
              <w:rPr>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b w:val="1"/>
                <w:bCs w:val="1"/>
                <w:outline w:val="0"/>
                <w:color w:val="ffffff"/>
                <w:sz w:val="20"/>
                <w:szCs w:val="20"/>
                <w:u w:color="ffffff"/>
                <w:shd w:val="nil" w:color="auto" w:fill="auto"/>
                <w:rtl w:val="0"/>
                <w:lang w:val="en-US"/>
                <w14:textFill>
                  <w14:solidFill>
                    <w14:srgbClr w14:val="FFFFFF"/>
                  </w14:solidFill>
                </w14:textFill>
              </w:rPr>
              <w:t>AND</w:t>
            </w:r>
            <w:r>
              <w:rPr>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TELEPHONE</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09"/>
              <w:bottom w:type="dxa" w:w="80"/>
              <w:right w:type="dxa" w:w="80"/>
            </w:tcMar>
            <w:vAlign w:val="top"/>
          </w:tcPr>
          <w:p>
            <w:pPr>
              <w:pStyle w:val="Table Paragraph"/>
              <w:spacing w:before="115"/>
              <w:ind w:left="529" w:firstLine="0"/>
            </w:pPr>
            <w:r>
              <w:rPr>
                <w:b w:val="1"/>
                <w:bCs w:val="1"/>
                <w:outline w:val="0"/>
                <w:color w:val="ffffff"/>
                <w:spacing w:val="-1"/>
                <w:sz w:val="20"/>
                <w:szCs w:val="20"/>
                <w:u w:color="ffffff"/>
                <w:shd w:val="nil" w:color="auto" w:fill="auto"/>
                <w:rtl w:val="0"/>
                <w:lang w:val="en-US"/>
                <w14:textFill>
                  <w14:solidFill>
                    <w14:srgbClr w14:val="FFFFFF"/>
                  </w14:solidFill>
                </w14:textFill>
              </w:rPr>
              <w:t>WEBSITE</w:t>
            </w:r>
          </w:p>
        </w:tc>
      </w:tr>
      <w:tr>
        <w:tblPrEx>
          <w:shd w:val="clear" w:color="auto" w:fill="ced7e7"/>
        </w:tblPrEx>
        <w:trPr>
          <w:trHeight w:val="132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28"/>
              <w:bottom w:type="dxa" w:w="80"/>
              <w:right w:type="dxa" w:w="218"/>
            </w:tcMar>
            <w:vAlign w:val="top"/>
          </w:tcPr>
          <w:p>
            <w:pPr>
              <w:pStyle w:val="Table Paragraph"/>
              <w:ind w:left="148" w:right="138" w:firstLine="2"/>
              <w:jc w:val="center"/>
              <w:rPr>
                <w:sz w:val="20"/>
                <w:szCs w:val="20"/>
                <w:shd w:val="nil" w:color="auto" w:fill="auto"/>
              </w:rPr>
            </w:pPr>
            <w:r>
              <w:rPr>
                <w:sz w:val="20"/>
                <w:szCs w:val="20"/>
                <w:shd w:val="nil" w:color="auto" w:fill="auto"/>
                <w:rtl w:val="0"/>
                <w:lang w:val="en-US"/>
              </w:rPr>
              <w:t>11/3, 11/4 and 11/5 Village [REDACTED: PERSON_NAME]</w:t>
            </w:r>
            <w:r>
              <w:rPr>
                <w:spacing w:val="-11"/>
                <w:sz w:val="20"/>
                <w:szCs w:val="20"/>
                <w:shd w:val="nil" w:color="auto" w:fill="auto"/>
                <w:rtl w:val="0"/>
                <w:lang w:val="en-US"/>
              </w:rPr>
              <w:t xml:space="preserve"> </w:t>
            </w:r>
            <w:r>
              <w:rPr>
                <w:sz w:val="20"/>
                <w:szCs w:val="20"/>
                <w:shd w:val="nil" w:color="auto" w:fill="auto"/>
                <w:rtl w:val="0"/>
                <w:lang w:val="en-US"/>
              </w:rPr>
              <w:t>Taluka</w:t>
            </w:r>
            <w:r>
              <w:rPr>
                <w:spacing w:val="-13"/>
                <w:sz w:val="20"/>
                <w:szCs w:val="20"/>
                <w:shd w:val="nil" w:color="auto" w:fill="auto"/>
                <w:rtl w:val="0"/>
                <w:lang w:val="en-US"/>
              </w:rPr>
              <w:t xml:space="preserve"> </w:t>
            </w:r>
            <w:r>
              <w:rPr>
                <w:sz w:val="20"/>
                <w:szCs w:val="20"/>
                <w:shd w:val="nil" w:color="auto" w:fill="auto"/>
                <w:rtl w:val="0"/>
                <w:lang w:val="en-US"/>
              </w:rPr>
              <w:t>-</w:t>
            </w:r>
            <w:r>
              <w:rPr>
                <w:spacing w:val="-11"/>
                <w:sz w:val="20"/>
                <w:szCs w:val="20"/>
                <w:shd w:val="nil" w:color="auto" w:fill="auto"/>
                <w:rtl w:val="0"/>
                <w:lang w:val="en-US"/>
              </w:rPr>
              <w:t xml:space="preserve"> </w:t>
            </w:r>
            <w:r>
              <w:rPr>
                <w:sz w:val="20"/>
                <w:szCs w:val="20"/>
                <w:shd w:val="nil" w:color="auto" w:fill="auto"/>
                <w:rtl w:val="0"/>
                <w:lang w:val="en-US"/>
              </w:rPr>
              <w:t xml:space="preserve">Khed Pune </w:t>
            </w:r>
            <w:r>
              <w:rPr>
                <w:sz w:val="20"/>
                <w:szCs w:val="20"/>
                <w:shd w:val="nil" w:color="auto" w:fill="auto"/>
                <w:rtl w:val="0"/>
                <w:lang w:val="en-US"/>
              </w:rPr>
              <w:t xml:space="preserve">– </w:t>
            </w:r>
            <w:r>
              <w:rPr>
                <w:sz w:val="20"/>
                <w:szCs w:val="20"/>
                <w:shd w:val="nil" w:color="auto" w:fill="auto"/>
                <w:rtl w:val="0"/>
                <w:lang w:val="en-US"/>
              </w:rPr>
              <w:t>410 501</w:t>
            </w:r>
          </w:p>
          <w:p>
            <w:pPr>
              <w:pStyle w:val="Table Paragraph"/>
              <w:bidi w:val="0"/>
              <w:spacing w:line="209" w:lineRule="exact"/>
              <w:ind w:left="51" w:right="40" w:firstLine="0"/>
              <w:jc w:val="center"/>
              <w:rPr>
                <w:rtl w:val="0"/>
              </w:rPr>
            </w:pPr>
            <w:r>
              <w:rPr>
                <w:sz w:val="20"/>
                <w:szCs w:val="20"/>
                <w:shd w:val="nil" w:color="auto" w:fill="auto"/>
                <w:rtl w:val="0"/>
                <w:lang w:val="en-US"/>
              </w:rPr>
              <w:t>Maharashtra,</w:t>
            </w:r>
            <w:r>
              <w:rPr>
                <w:spacing w:val="-7"/>
                <w:sz w:val="20"/>
                <w:szCs w:val="20"/>
                <w:shd w:val="nil" w:color="auto" w:fill="auto"/>
                <w:rtl w:val="0"/>
                <w:lang w:val="en-US"/>
              </w:rPr>
              <w:t xml:space="preserve"> </w:t>
            </w:r>
            <w:r>
              <w:rPr>
                <w:spacing w:val="-1"/>
                <w:sz w:val="20"/>
                <w:szCs w:val="20"/>
                <w:shd w:val="nil" w:color="auto" w:fill="auto"/>
                <w:rtl w:val="0"/>
                <w:lang w:val="en-US"/>
              </w:rPr>
              <w:t>India</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3"/>
              <w:bottom w:type="dxa" w:w="80"/>
              <w:right w:type="dxa" w:w="128"/>
            </w:tcMar>
            <w:vAlign w:val="top"/>
          </w:tcPr>
          <w:p>
            <w:pPr>
              <w:pStyle w:val="Table Paragraph"/>
              <w:ind w:left="63" w:right="48" w:firstLine="0"/>
              <w:jc w:val="center"/>
              <w:rPr>
                <w:sz w:val="20"/>
                <w:szCs w:val="20"/>
                <w:shd w:val="nil" w:color="auto" w:fill="auto"/>
              </w:rPr>
            </w:pPr>
            <w:r>
              <w:rPr>
                <w:sz w:val="20"/>
                <w:szCs w:val="20"/>
                <w:shd w:val="nil" w:color="auto" w:fill="auto"/>
                <w:rtl w:val="0"/>
                <w:lang w:val="en-US"/>
              </w:rPr>
              <w:t>201,</w:t>
            </w:r>
            <w:r>
              <w:rPr>
                <w:spacing w:val="-11"/>
                <w:sz w:val="20"/>
                <w:szCs w:val="20"/>
                <w:shd w:val="nil" w:color="auto" w:fill="auto"/>
                <w:rtl w:val="0"/>
                <w:lang w:val="en-US"/>
              </w:rPr>
              <w:t xml:space="preserve"> </w:t>
            </w:r>
            <w:r>
              <w:rPr>
                <w:sz w:val="20"/>
                <w:szCs w:val="20"/>
                <w:shd w:val="nil" w:color="auto" w:fill="auto"/>
                <w:rtl w:val="0"/>
                <w:lang w:val="en-US"/>
              </w:rPr>
              <w:t>Tower</w:t>
            </w:r>
            <w:r>
              <w:rPr>
                <w:spacing w:val="-11"/>
                <w:sz w:val="20"/>
                <w:szCs w:val="20"/>
                <w:shd w:val="nil" w:color="auto" w:fill="auto"/>
                <w:rtl w:val="0"/>
                <w:lang w:val="en-US"/>
              </w:rPr>
              <w:t xml:space="preserve"> </w:t>
            </w:r>
            <w:r>
              <w:rPr>
                <w:sz w:val="20"/>
                <w:szCs w:val="20"/>
                <w:shd w:val="nil" w:color="auto" w:fill="auto"/>
                <w:rtl w:val="0"/>
                <w:lang w:val="en-US"/>
              </w:rPr>
              <w:t>2,</w:t>
            </w:r>
            <w:r>
              <w:rPr>
                <w:spacing w:val="-11"/>
                <w:sz w:val="20"/>
                <w:szCs w:val="20"/>
                <w:shd w:val="nil" w:color="auto" w:fill="auto"/>
                <w:rtl w:val="0"/>
                <w:lang w:val="en-US"/>
              </w:rPr>
              <w:t xml:space="preserve"> </w:t>
            </w:r>
            <w:r>
              <w:rPr>
                <w:sz w:val="20"/>
                <w:szCs w:val="20"/>
                <w:shd w:val="nil" w:color="auto" w:fill="auto"/>
                <w:rtl w:val="0"/>
                <w:lang w:val="en-US"/>
              </w:rPr>
              <w:t xml:space="preserve">Montreal Business Centre, Off Pallod Farms, Baner Pune </w:t>
            </w:r>
            <w:r>
              <w:rPr>
                <w:sz w:val="20"/>
                <w:szCs w:val="20"/>
                <w:shd w:val="nil" w:color="auto" w:fill="auto"/>
                <w:rtl w:val="0"/>
                <w:lang w:val="en-US"/>
              </w:rPr>
              <w:t xml:space="preserve">– </w:t>
            </w:r>
            <w:r>
              <w:rPr>
                <w:sz w:val="20"/>
                <w:szCs w:val="20"/>
                <w:shd w:val="nil" w:color="auto" w:fill="auto"/>
                <w:rtl w:val="0"/>
                <w:lang w:val="en-US"/>
              </w:rPr>
              <w:t>411 045</w:t>
            </w:r>
          </w:p>
          <w:p>
            <w:pPr>
              <w:pStyle w:val="Table Paragraph"/>
              <w:bidi w:val="0"/>
              <w:spacing w:line="209" w:lineRule="exact"/>
              <w:ind w:left="63" w:right="50" w:firstLine="0"/>
              <w:jc w:val="center"/>
              <w:rPr>
                <w:rtl w:val="0"/>
              </w:rPr>
            </w:pPr>
            <w:r>
              <w:rPr>
                <w:sz w:val="20"/>
                <w:szCs w:val="20"/>
                <w:shd w:val="nil" w:color="auto" w:fill="auto"/>
                <w:rtl w:val="0"/>
                <w:lang w:val="en-US"/>
              </w:rPr>
              <w:t>Maharashtra,</w:t>
            </w:r>
            <w:r>
              <w:rPr>
                <w:spacing w:val="-7"/>
                <w:sz w:val="20"/>
                <w:szCs w:val="20"/>
                <w:shd w:val="nil" w:color="auto" w:fill="auto"/>
                <w:rtl w:val="0"/>
                <w:lang w:val="en-US"/>
              </w:rPr>
              <w:t xml:space="preserve"> </w:t>
            </w:r>
            <w:r>
              <w:rPr>
                <w:spacing w:val="-1"/>
                <w:sz w:val="20"/>
                <w:szCs w:val="20"/>
                <w:shd w:val="nil" w:color="auto" w:fill="auto"/>
                <w:rtl w:val="0"/>
                <w:lang w:val="en-US"/>
              </w:rPr>
              <w:t>India</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138" w:right="188" w:firstLine="2"/>
              <w:jc w:val="center"/>
              <w:rPr>
                <w:rtl w:val="0"/>
              </w:rPr>
            </w:pPr>
            <w:r>
              <w:rPr>
                <w:i w:val="0"/>
                <w:iCs w:val="0"/>
                <w:sz w:val="20"/>
                <w:szCs w:val="20"/>
                <w:shd w:val="nil" w:color="auto" w:fill="auto"/>
                <w:rtl w:val="0"/>
                <w:lang w:val="en-US"/>
              </w:rPr>
              <w:t xml:space="preserve">Sarthak Malvadkar </w:t>
            </w:r>
            <w:r>
              <w:rPr>
                <w:i w:val="1"/>
                <w:iCs w:val="1"/>
                <w:sz w:val="20"/>
                <w:szCs w:val="20"/>
                <w:shd w:val="nil" w:color="auto" w:fill="auto"/>
                <w:rtl w:val="0"/>
                <w:lang w:val="en-US"/>
              </w:rPr>
              <w:t>Company</w:t>
            </w:r>
            <w:r>
              <w:rPr>
                <w:i w:val="1"/>
                <w:iCs w:val="1"/>
                <w:spacing w:val="-13"/>
                <w:sz w:val="20"/>
                <w:szCs w:val="20"/>
                <w:shd w:val="nil" w:color="auto" w:fill="auto"/>
                <w:rtl w:val="0"/>
                <w:lang w:val="en-US"/>
              </w:rPr>
              <w:t xml:space="preserve"> </w:t>
            </w:r>
            <w:r>
              <w:rPr>
                <w:i w:val="1"/>
                <w:iCs w:val="1"/>
                <w:sz w:val="20"/>
                <w:szCs w:val="20"/>
                <w:shd w:val="nil" w:color="auto" w:fill="auto"/>
                <w:rtl w:val="0"/>
                <w:lang w:val="en-US"/>
              </w:rPr>
              <w:t>Secretary</w:t>
            </w:r>
            <w:r>
              <w:rPr>
                <w:i w:val="1"/>
                <w:iCs w:val="1"/>
                <w:spacing w:val="-11"/>
                <w:sz w:val="20"/>
                <w:szCs w:val="20"/>
                <w:shd w:val="nil" w:color="auto" w:fill="auto"/>
                <w:rtl w:val="0"/>
                <w:lang w:val="en-US"/>
              </w:rPr>
              <w:t xml:space="preserve"> </w:t>
            </w:r>
            <w:r>
              <w:rPr>
                <w:i w:val="1"/>
                <w:iCs w:val="1"/>
                <w:sz w:val="20"/>
                <w:szCs w:val="20"/>
                <w:shd w:val="nil" w:color="auto" w:fill="auto"/>
                <w:rtl w:val="0"/>
                <w:lang w:val="en-US"/>
              </w:rPr>
              <w:t>and Compliance Officer</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32" w:right="85" w:firstLine="5"/>
              <w:jc w:val="center"/>
              <w:rPr>
                <w:rtl w:val="0"/>
              </w:rPr>
            </w:pPr>
            <w:r>
              <w:rPr>
                <w:b w:val="1"/>
                <w:bCs w:val="1"/>
                <w:spacing w:val="-1"/>
                <w:sz w:val="20"/>
                <w:szCs w:val="20"/>
                <w:shd w:val="nil" w:color="auto" w:fill="auto"/>
                <w:rtl w:val="0"/>
                <w:lang w:val="en-US"/>
              </w:rPr>
              <w:t>Email</w:t>
            </w:r>
            <w:r>
              <w:rPr>
                <w:spacing w:val="-1"/>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"mailto:cs.connect@kshinternational.com"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[REDACTED: EMAIL]</w:t>
            </w:r>
            <w:r>
              <w:rPr>
                <w:sz w:val="20"/>
                <w:szCs w:val="20"/>
              </w:rPr>
              <w:fldChar w:fldCharType="end" w:fldLock="0"/>
            </w:r>
            <w:r>
              <w:rPr>
                <w:rStyle w:val="Hyperlink.0"/>
                <w:spacing w:val="-1"/>
                <w:sz w:val="20"/>
                <w:szCs w:val="20"/>
                <w:shd w:val="nil" w:color="auto" w:fill="auto"/>
                <w:rtl w:val="0"/>
                <w:lang w:val="en-US"/>
              </w:rPr>
              <w:t xml:space="preserve"> </w:t>
            </w:r>
            <w:r>
              <w:rPr>
                <w:rStyle w:val="None"/>
                <w:b w:val="1"/>
                <w:bCs w:val="1"/>
                <w:sz w:val="20"/>
                <w:szCs w:val="20"/>
                <w:shd w:val="nil" w:color="auto" w:fill="auto"/>
                <w:rtl w:val="0"/>
                <w:lang w:val="en-US"/>
              </w:rPr>
              <w:t>Telephone</w:t>
            </w:r>
            <w:r>
              <w:rPr>
                <w:rStyle w:val="None"/>
                <w:sz w:val="20"/>
                <w:szCs w:val="20"/>
                <w:shd w:val="nil" w:color="auto" w:fill="auto"/>
                <w:rtl w:val="0"/>
                <w:lang w:val="en-US"/>
              </w:rPr>
              <w:t>: + 91 20 45053237</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115"/>
              <w:rPr>
                <w:rStyle w:val="None"/>
                <w:b w:val="1"/>
                <w:bCs w:val="1"/>
                <w:sz w:val="20"/>
                <w:szCs w:val="20"/>
                <w:shd w:val="nil" w:color="auto" w:fill="auto"/>
                <w:lang w:val="en-US"/>
              </w:rPr>
            </w:pPr>
          </w:p>
          <w:p>
            <w:pPr>
              <w:pStyle w:val="Table Paragraph"/>
              <w:bidi w:val="0"/>
              <w:spacing w:before="1"/>
              <w:ind w:left="788" w:right="0" w:hanging="740"/>
              <w:jc w:val="left"/>
              <w:rPr>
                <w:rtl w:val="0"/>
              </w:rPr>
            </w:pPr>
            <w:r>
              <w:rPr>
                <w:rStyle w:val="Hyperlink.0"/>
                <w:spacing w:val="-1"/>
                <w:sz w:val="20"/>
                <w:szCs w:val="20"/>
                <w:shd w:val="nil" w:color="auto" w:fill="auto"/>
                <w:rtl w:val="0"/>
                <w:lang w:val="en-US"/>
              </w:rPr>
              <w:t xml:space="preserve">www.kshinternational. </w:t>
            </w:r>
            <w:r>
              <w:rPr>
                <w:rStyle w:val="None"/>
                <w:spacing w:val="-3"/>
                <w:sz w:val="20"/>
                <w:szCs w:val="20"/>
                <w:shd w:val="nil" w:color="auto" w:fill="auto"/>
                <w:rtl w:val="0"/>
                <w:lang w:val="en-US"/>
              </w:rPr>
              <w:t>com</w:t>
            </w:r>
          </w:p>
        </w:tc>
      </w:tr>
      <w:tr>
        <w:tblPrEx>
          <w:shd w:val="clear" w:color="auto" w:fill="ced7e7"/>
        </w:tblPrEx>
        <w:trPr>
          <w:trHeight w:val="886" w:hRule="atLeast"/>
        </w:trPr>
        <w:tc>
          <w:tcPr>
            <w:tcW w:type="dxa" w:w="11344"/>
            <w:gridSpan w:val="7"/>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372"/>
              <w:bottom w:type="dxa" w:w="80"/>
              <w:right w:type="dxa" w:w="359"/>
            </w:tcMar>
            <w:vAlign w:val="top"/>
          </w:tcPr>
          <w:p>
            <w:pPr>
              <w:pStyle w:val="Table Paragraph"/>
              <w:ind w:left="292" w:right="279" w:firstLine="100"/>
              <w:jc w:val="both"/>
              <w:rPr>
                <w:rStyle w:val="None"/>
                <w:b w:val="1"/>
                <w:bCs w:val="1"/>
                <w:sz w:val="20"/>
                <w:szCs w:val="20"/>
                <w:shd w:val="nil" w:color="auto" w:fill="auto"/>
              </w:rPr>
            </w:pPr>
            <w:r>
              <w:rPr>
                <w:rStyle w:val="None"/>
                <w:b w:val="1"/>
                <w:bCs w:val="1"/>
                <w:outline w:val="0"/>
                <w:color w:val="ffffff"/>
                <w:sz w:val="20"/>
                <w:szCs w:val="20"/>
                <w:u w:color="ffffff"/>
                <w:shd w:val="nil" w:color="auto" w:fill="auto"/>
                <w:rtl w:val="0"/>
                <w:lang w:val="en-US"/>
                <w14:textFill>
                  <w14:solidFill>
                    <w14:srgbClr w14:val="FFFFFF"/>
                  </w14:solidFill>
                </w14:textFill>
              </w:rPr>
              <w:t>OUR PROMOTERS: KUSHAL SUBBAYYA HEGDE, [REDACTED: PERSON_NAME]</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BROAD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FAMILY</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ANNAPURNA</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FAMILY</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KANCHENJUNGA</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FAMILY</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p>
          <w:p>
            <w:pPr>
              <w:pStyle w:val="Table Paragraph"/>
              <w:bidi w:val="0"/>
              <w:spacing w:before="2" w:line="210" w:lineRule="exact"/>
              <w:ind w:left="3026" w:right="0" w:firstLine="0"/>
              <w:jc w:val="both"/>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[REDACTED: COMPANY_NAME]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p>
        </w:tc>
      </w:tr>
      <w:tr>
        <w:tblPrEx>
          <w:shd w:val="clear" w:color="auto" w:fill="ced7e7"/>
        </w:tblPrEx>
        <w:trPr>
          <w:trHeight w:val="224" w:hRule="atLeast"/>
        </w:trPr>
        <w:tc>
          <w:tcPr>
            <w:tcW w:type="dxa" w:w="11344"/>
            <w:gridSpan w:val="7"/>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PUBLIC</w:t>
            </w:r>
          </w:p>
        </w:tc>
      </w:tr>
      <w:tr>
        <w:tblPrEx>
          <w:shd w:val="clear" w:color="auto" w:fill="ced7e7"/>
        </w:tblPrEx>
        <w:trPr>
          <w:trHeight w:val="906" w:hRule="atLeast"/>
        </w:trPr>
        <w:tc>
          <w:tcPr>
            <w:tcW w:type="dxa" w:w="212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rPr>
                <w:rStyle w:val="None"/>
                <w:b w:val="1"/>
                <w:bCs w:val="1"/>
                <w:sz w:val="20"/>
                <w:szCs w:val="20"/>
                <w:shd w:val="nil" w:color="auto" w:fill="auto"/>
                <w:lang w:val="en-US"/>
              </w:rPr>
            </w:pPr>
          </w:p>
          <w:p>
            <w:pPr>
              <w:pStyle w:val="Table Paragraph"/>
              <w:bidi w:val="0"/>
              <w:ind w:left="51" w:right="0"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SIZE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FRESH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ISSUE</w:t>
            </w:r>
          </w:p>
        </w:tc>
        <w:tc>
          <w:tcPr>
            <w:tcW w:type="dxa" w:w="1844"/>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117"/>
            </w:tcMar>
            <w:vAlign w:val="top"/>
          </w:tcPr>
          <w:p>
            <w:pPr>
              <w:pStyle w:val="Table Paragraph"/>
              <w:tabs>
                <w:tab w:val="left" w:pos="769"/>
                <w:tab w:val="left" w:pos="1368"/>
              </w:tabs>
              <w:spacing w:before="115"/>
              <w:ind w:right="37"/>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w:t>
            </w:r>
          </w:p>
        </w:tc>
        <w:tc>
          <w:tcPr>
            <w:tcW w:type="dxa" w:w="1561"/>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TOTAL</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OFFER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p>
        </w:tc>
        <w:tc>
          <w:tcPr>
            <w:tcW w:type="dxa" w:w="3692"/>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tabs>
                <w:tab w:val="left" w:pos="1893"/>
                <w:tab w:val="left" w:pos="2949"/>
              </w:tabs>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ELIGIBILITY</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SHARE</w:t>
            </w:r>
          </w:p>
          <w:p>
            <w:pPr>
              <w:pStyle w:val="Table Paragraph"/>
              <w:bidi w:val="0"/>
              <w:spacing w:line="228" w:lineRule="exact"/>
              <w:ind w:left="0" w:right="0" w:firstLine="0"/>
              <w:jc w:val="left"/>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RESERVATION</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AMONG</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QIBs,</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NIIs AND RIIs</w:t>
            </w:r>
          </w:p>
        </w:tc>
      </w:tr>
      <w:tr>
        <w:tblPrEx>
          <w:shd w:val="clear" w:color="auto" w:fill="ced7e7"/>
        </w:tblPrEx>
        <w:trPr>
          <w:trHeight w:val="2856" w:hRule="atLeast"/>
        </w:trPr>
        <w:tc>
          <w:tcPr>
            <w:tcW w:type="dxa" w:w="212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 xml:space="preserve">Fresh Issue and Offer for </w:t>
            </w:r>
            <w:r>
              <w:rPr>
                <w:rStyle w:val="None"/>
                <w:spacing w:val="-3"/>
                <w:sz w:val="20"/>
                <w:szCs w:val="20"/>
                <w:shd w:val="nil" w:color="auto" w:fill="auto"/>
                <w:rtl w:val="0"/>
                <w:lang w:val="en-US"/>
              </w:rPr>
              <w:t>Sale</w:t>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8"/>
            </w:tcMar>
            <w:vAlign w:val="top"/>
          </w:tcPr>
          <w:p>
            <w:pPr>
              <w:pStyle w:val="Table Paragraph"/>
              <w:ind w:left="28" w:right="8"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76"/>
                <w:sz w:val="20"/>
                <w:szCs w:val="20"/>
                <w:shd w:val="nil" w:color="auto" w:fill="auto"/>
                <w:rtl w:val="0"/>
                <w:lang w:val="en-US"/>
              </w:rPr>
              <w:t xml:space="preserve">   </w:t>
            </w:r>
            <w:r>
              <w:rPr>
                <w:rStyle w:val="None"/>
                <w:sz w:val="20"/>
                <w:szCs w:val="20"/>
                <w:shd w:val="nil" w:color="auto" w:fill="auto"/>
                <w:rtl w:val="0"/>
                <w:lang w:val="en-US"/>
              </w:rPr>
              <w:t>up</w:t>
            </w:r>
            <w:r>
              <w:rPr>
                <w:rStyle w:val="None"/>
                <w:spacing w:val="7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1"/>
              <w:ind w:left="28"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4,200.00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1844"/>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jc w:val="both"/>
              <w:rPr>
                <w:rStyle w:val="None"/>
                <w:sz w:val="20"/>
                <w:szCs w:val="20"/>
                <w:shd w:val="nil" w:color="auto" w:fill="auto"/>
              </w:rPr>
            </w:pPr>
            <w:r>
              <w:rPr>
                <w:rStyle w:val="None"/>
                <w:sz w:val="20"/>
                <w:szCs w:val="20"/>
                <w:shd w:val="nil" w:color="auto" w:fill="auto"/>
                <w:rtl w:val="0"/>
                <w:lang w:val="en-US"/>
              </w:rPr>
              <w:t>Up</w:t>
            </w:r>
            <w:r>
              <w:rPr>
                <w:rStyle w:val="None"/>
                <w:spacing w:val="47"/>
                <w:sz w:val="20"/>
                <w:szCs w:val="20"/>
                <w:shd w:val="nil" w:color="auto" w:fill="auto"/>
                <w:rtl w:val="0"/>
                <w:lang w:val="en-US"/>
              </w:rPr>
              <w:t xml:space="preserve">  </w:t>
            </w:r>
            <w:r>
              <w:rPr>
                <w:rStyle w:val="None"/>
                <w:sz w:val="20"/>
                <w:szCs w:val="20"/>
                <w:shd w:val="nil" w:color="auto" w:fill="auto"/>
                <w:rtl w:val="0"/>
                <w:lang w:val="en-US"/>
              </w:rPr>
              <w:t>to</w:t>
            </w:r>
            <w:r>
              <w:rPr>
                <w:rStyle w:val="None"/>
                <w:spacing w:val="49"/>
                <w:sz w:val="20"/>
                <w:szCs w:val="20"/>
                <w:shd w:val="nil" w:color="auto" w:fill="auto"/>
                <w:rtl w:val="0"/>
                <w:lang w:val="en-US"/>
              </w:rPr>
              <w:t xml:space="preserve">  </w:t>
            </w:r>
            <w:r>
              <w:rPr>
                <w:rStyle w:val="None"/>
                <w:sz w:val="20"/>
                <w:szCs w:val="20"/>
                <w:shd w:val="nil" w:color="auto" w:fill="auto"/>
                <w:rtl w:val="0"/>
                <w:lang w:val="en-US"/>
              </w:rPr>
              <w:t>[</w:t>
            </w:r>
            <w:r>
              <w:rPr>
                <w:rStyle w:val="None"/>
                <w:sz w:val="20"/>
                <w:szCs w:val="20"/>
                <w:shd w:val="nil" w:color="auto" w:fill="auto"/>
                <w:rtl w:val="0"/>
                <w:lang w:val="en-US"/>
              </w:rPr>
              <w:t>●</w:t>
            </w:r>
            <w:r>
              <w:rPr>
                <w:rStyle w:val="None"/>
                <w:sz w:val="20"/>
                <w:szCs w:val="20"/>
                <w:shd w:val="nil" w:color="auto" w:fill="auto"/>
                <w:rtl w:val="0"/>
                <w:lang w:val="en-US"/>
              </w:rPr>
              <w:t>]</w:t>
            </w:r>
            <w:r>
              <w:rPr>
                <w:rStyle w:val="None"/>
                <w:spacing w:val="47"/>
                <w:sz w:val="20"/>
                <w:szCs w:val="20"/>
                <w:shd w:val="nil" w:color="auto" w:fill="auto"/>
                <w:rtl w:val="0"/>
                <w:lang w:val="en-US"/>
              </w:rPr>
              <w:t xml:space="preserve">  </w:t>
            </w:r>
            <w:r>
              <w:rPr>
                <w:rStyle w:val="Hyperlink.0"/>
                <w:spacing w:val="-1"/>
                <w:sz w:val="20"/>
                <w:szCs w:val="20"/>
                <w:shd w:val="nil" w:color="auto" w:fill="auto"/>
                <w:rtl w:val="0"/>
                <w:lang w:val="en-US"/>
              </w:rPr>
              <w:t>Equity</w:t>
            </w:r>
          </w:p>
          <w:p>
            <w:pPr>
              <w:pStyle w:val="Table Paragraph"/>
              <w:bidi w:val="0"/>
              <w:ind w:left="28" w:right="0" w:firstLine="0"/>
              <w:jc w:val="both"/>
              <w:rPr>
                <w:rStyle w:val="None"/>
                <w:sz w:val="20"/>
                <w:szCs w:val="20"/>
                <w:shd w:val="nil" w:color="auto" w:fill="auto"/>
                <w:rtl w:val="0"/>
              </w:rPr>
            </w:pPr>
            <w:r>
              <w:rPr>
                <w:rStyle w:val="Hyperlink.0"/>
                <w:spacing w:val="-1"/>
                <w:sz w:val="20"/>
                <w:szCs w:val="20"/>
                <w:shd w:val="nil" w:color="auto" w:fill="auto"/>
                <w:rtl w:val="0"/>
                <w:lang w:val="en-US"/>
              </w:rPr>
              <w:t>Shares</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of</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face</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value</w:t>
            </w:r>
            <w:r>
              <w:rPr>
                <w:rStyle w:val="None"/>
                <w:spacing w:val="-7"/>
                <w:sz w:val="20"/>
                <w:szCs w:val="20"/>
                <w:shd w:val="nil" w:color="auto" w:fill="auto"/>
                <w:rtl w:val="0"/>
                <w:lang w:val="en-US"/>
              </w:rPr>
              <w:t xml:space="preserve"> </w:t>
            </w:r>
            <w:r>
              <w:rPr>
                <w:rStyle w:val="None"/>
                <w:spacing w:val="-5"/>
                <w:sz w:val="20"/>
                <w:szCs w:val="20"/>
                <w:shd w:val="nil" w:color="auto" w:fill="auto"/>
                <w:rtl w:val="0"/>
                <w:lang w:val="en-US"/>
              </w:rPr>
              <w:t>of</w:t>
            </w:r>
          </w:p>
          <w:p>
            <w:pPr>
              <w:pStyle w:val="Table Paragraph"/>
              <w:bidi w:val="0"/>
              <w:spacing w:before="1"/>
              <w:ind w:left="28" w:right="12"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2,900.00 </w:t>
            </w:r>
            <w:r>
              <w:rPr>
                <w:rStyle w:val="Hyperlink.0"/>
                <w:spacing w:val="-1"/>
                <w:sz w:val="20"/>
                <w:szCs w:val="20"/>
                <w:shd w:val="nil" w:color="auto" w:fill="auto"/>
                <w:rtl w:val="0"/>
                <w:lang w:val="en-US"/>
              </w:rPr>
              <w:t>million</w:t>
            </w:r>
          </w:p>
        </w:tc>
        <w:tc>
          <w:tcPr>
            <w:tcW w:type="dxa" w:w="1561"/>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5"/>
            </w:tcMar>
            <w:vAlign w:val="top"/>
          </w:tcPr>
          <w:p>
            <w:pPr>
              <w:pStyle w:val="Table Paragraph"/>
              <w:ind w:left="27" w:right="15"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46"/>
                <w:sz w:val="20"/>
                <w:szCs w:val="20"/>
                <w:shd w:val="nil" w:color="auto" w:fill="auto"/>
                <w:rtl w:val="0"/>
                <w:lang w:val="en-US"/>
              </w:rPr>
              <w:t xml:space="preserve"> </w:t>
            </w:r>
            <w:r>
              <w:rPr>
                <w:rStyle w:val="None"/>
                <w:sz w:val="20"/>
                <w:szCs w:val="20"/>
                <w:shd w:val="nil" w:color="auto" w:fill="auto"/>
                <w:rtl w:val="0"/>
                <w:lang w:val="en-US"/>
              </w:rPr>
              <w:t>up</w:t>
            </w:r>
            <w:r>
              <w:rPr>
                <w:rStyle w:val="None"/>
                <w:spacing w:val="4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2"/>
              <w:ind w:left="27"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7,100.00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3692"/>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1"/>
            </w:tcMar>
            <w:vAlign w:val="top"/>
          </w:tcPr>
          <w:p>
            <w:pPr>
              <w:pStyle w:val="Table Paragraph"/>
              <w:ind w:left="27" w:right="11" w:firstLine="0"/>
              <w:jc w:val="both"/>
              <w:rPr>
                <w:rStyle w:val="None"/>
                <w:sz w:val="20"/>
                <w:szCs w:val="20"/>
                <w:shd w:val="nil" w:color="auto" w:fill="auto"/>
              </w:rPr>
            </w:pPr>
            <w:r>
              <w:rPr>
                <w:rStyle w:val="None"/>
                <w:sz w:val="20"/>
                <w:szCs w:val="20"/>
                <w:shd w:val="nil" w:color="auto" w:fill="auto"/>
                <w:rtl w:val="0"/>
                <w:lang w:val="en-US"/>
              </w:rPr>
              <w:t>The Offer is being made pursuant to Regulation 6(1) [REDACTED: COMPANY_NAME]</w:t>
            </w:r>
            <w:r>
              <w:rPr>
                <w:rStyle w:val="None"/>
                <w:spacing w:val="-13"/>
                <w:sz w:val="20"/>
                <w:szCs w:val="20"/>
                <w:shd w:val="nil" w:color="auto" w:fill="auto"/>
                <w:rtl w:val="0"/>
                <w:lang w:val="en-US"/>
              </w:rPr>
              <w:t xml:space="preserve"> </w:t>
            </w:r>
            <w:r>
              <w:rPr>
                <w:rStyle w:val="None"/>
                <w:sz w:val="20"/>
                <w:szCs w:val="20"/>
                <w:shd w:val="nil" w:color="auto" w:fill="auto"/>
                <w:rtl w:val="0"/>
                <w:lang w:val="en-US"/>
              </w:rPr>
              <w:t>Board</w:t>
            </w:r>
            <w:r>
              <w:rPr>
                <w:rStyle w:val="None"/>
                <w:spacing w:val="-11"/>
                <w:sz w:val="20"/>
                <w:szCs w:val="20"/>
                <w:shd w:val="nil" w:color="auto" w:fill="auto"/>
                <w:rtl w:val="0"/>
                <w:lang w:val="en-US"/>
              </w:rPr>
              <w:t xml:space="preserve"> </w:t>
            </w:r>
            <w:r>
              <w:rPr>
                <w:rStyle w:val="None"/>
                <w:sz w:val="20"/>
                <w:szCs w:val="20"/>
                <w:shd w:val="nil" w:color="auto" w:fill="auto"/>
                <w:rtl w:val="0"/>
                <w:lang w:val="en-US"/>
              </w:rPr>
              <w:t>of</w:t>
            </w:r>
            <w:r>
              <w:rPr>
                <w:rStyle w:val="None"/>
                <w:spacing w:val="-13"/>
                <w:sz w:val="20"/>
                <w:szCs w:val="20"/>
                <w:shd w:val="nil" w:color="auto" w:fill="auto"/>
                <w:rtl w:val="0"/>
                <w:lang w:val="en-US"/>
              </w:rPr>
              <w:t xml:space="preserve"> </w:t>
            </w:r>
            <w:r>
              <w:rPr>
                <w:rStyle w:val="None"/>
                <w:sz w:val="20"/>
                <w:szCs w:val="20"/>
                <w:shd w:val="nil" w:color="auto" w:fill="auto"/>
                <w:rtl w:val="0"/>
                <w:lang w:val="en-US"/>
              </w:rPr>
              <w:t>India</w:t>
            </w:r>
            <w:r>
              <w:rPr>
                <w:rStyle w:val="None"/>
                <w:spacing w:val="-11"/>
                <w:sz w:val="20"/>
                <w:szCs w:val="20"/>
                <w:shd w:val="nil" w:color="auto" w:fill="auto"/>
                <w:rtl w:val="0"/>
                <w:lang w:val="en-US"/>
              </w:rPr>
              <w:t xml:space="preserve"> </w:t>
            </w:r>
            <w:r>
              <w:rPr>
                <w:rStyle w:val="None"/>
                <w:sz w:val="20"/>
                <w:szCs w:val="20"/>
                <w:shd w:val="nil" w:color="auto" w:fill="auto"/>
                <w:rtl w:val="0"/>
                <w:lang w:val="en-US"/>
              </w:rPr>
              <w:t>(Issue</w:t>
            </w:r>
            <w:r>
              <w:rPr>
                <w:rStyle w:val="None"/>
                <w:spacing w:val="-13"/>
                <w:sz w:val="20"/>
                <w:szCs w:val="20"/>
                <w:shd w:val="nil" w:color="auto" w:fill="auto"/>
                <w:rtl w:val="0"/>
                <w:lang w:val="en-US"/>
              </w:rPr>
              <w:t xml:space="preserve"> </w:t>
            </w:r>
            <w:r>
              <w:rPr>
                <w:rStyle w:val="None"/>
                <w:sz w:val="20"/>
                <w:szCs w:val="20"/>
                <w:shd w:val="nil" w:color="auto" w:fill="auto"/>
                <w:rtl w:val="0"/>
                <w:lang w:val="en-US"/>
              </w:rPr>
              <w:t>of</w:t>
            </w:r>
            <w:r>
              <w:rPr>
                <w:rStyle w:val="None"/>
                <w:spacing w:val="-11"/>
                <w:sz w:val="20"/>
                <w:szCs w:val="20"/>
                <w:shd w:val="nil" w:color="auto" w:fill="auto"/>
                <w:rtl w:val="0"/>
                <w:lang w:val="en-US"/>
              </w:rPr>
              <w:t xml:space="preserve"> </w:t>
            </w:r>
            <w:r>
              <w:rPr>
                <w:rStyle w:val="None"/>
                <w:sz w:val="20"/>
                <w:szCs w:val="20"/>
                <w:shd w:val="nil" w:color="auto" w:fill="auto"/>
                <w:rtl w:val="0"/>
                <w:lang w:val="en-US"/>
              </w:rPr>
              <w:t>Capital</w:t>
            </w:r>
            <w:r>
              <w:rPr>
                <w:rStyle w:val="None"/>
                <w:spacing w:val="-13"/>
                <w:sz w:val="20"/>
                <w:szCs w:val="20"/>
                <w:shd w:val="nil" w:color="auto" w:fill="auto"/>
                <w:rtl w:val="0"/>
                <w:lang w:val="en-US"/>
              </w:rPr>
              <w:t xml:space="preserve"> </w:t>
            </w:r>
            <w:r>
              <w:rPr>
                <w:rStyle w:val="None"/>
                <w:sz w:val="20"/>
                <w:szCs w:val="20"/>
                <w:shd w:val="nil" w:color="auto" w:fill="auto"/>
                <w:rtl w:val="0"/>
                <w:lang w:val="en-US"/>
              </w:rPr>
              <w:t>and Disclosure Requirements) Regulations, 2018 (</w:t>
            </w:r>
            <w:r>
              <w:rPr>
                <w:rStyle w:val="None"/>
                <w:sz w:val="20"/>
                <w:szCs w:val="20"/>
                <w:shd w:val="nil" w:color="auto" w:fill="auto"/>
                <w:rtl w:val="0"/>
                <w:lang w:val="en-US"/>
              </w:rPr>
              <w:t>“</w:t>
            </w:r>
            <w:r>
              <w:rPr>
                <w:rStyle w:val="None"/>
                <w:b w:val="1"/>
                <w:bCs w:val="1"/>
                <w:sz w:val="20"/>
                <w:szCs w:val="20"/>
                <w:shd w:val="nil" w:color="auto" w:fill="auto"/>
                <w:rtl w:val="0"/>
                <w:lang w:val="en-US"/>
              </w:rPr>
              <w:t>SEBI ICDR Regulations</w:t>
            </w:r>
            <w:r>
              <w:rPr>
                <w:rStyle w:val="None"/>
                <w:sz w:val="20"/>
                <w:szCs w:val="20"/>
                <w:shd w:val="nil" w:color="auto" w:fill="auto"/>
                <w:rtl w:val="0"/>
                <w:lang w:val="en-US"/>
              </w:rPr>
              <w:t>”</w:t>
            </w:r>
            <w:r>
              <w:rPr>
                <w:rStyle w:val="None"/>
                <w:sz w:val="20"/>
                <w:szCs w:val="20"/>
                <w:shd w:val="nil" w:color="auto" w:fill="auto"/>
                <w:rtl w:val="0"/>
                <w:lang w:val="en-US"/>
              </w:rPr>
              <w:t xml:space="preserve">). For further details, see </w:t>
            </w:r>
            <w:r>
              <w:rPr>
                <w:rStyle w:val="None"/>
                <w:sz w:val="20"/>
                <w:szCs w:val="20"/>
                <w:shd w:val="nil" w:color="auto" w:fill="auto"/>
                <w:rtl w:val="0"/>
                <w:lang w:val="en-US"/>
              </w:rPr>
              <w:t>“</w:t>
            </w:r>
            <w:r>
              <w:rPr>
                <w:rStyle w:val="None"/>
                <w:i w:val="1"/>
                <w:iCs w:val="1"/>
                <w:sz w:val="20"/>
                <w:szCs w:val="20"/>
                <w:shd w:val="nil" w:color="auto" w:fill="auto"/>
                <w:rtl w:val="0"/>
                <w:lang w:val="en-US"/>
              </w:rPr>
              <w:t xml:space="preserve">Other Regulatory and Statutory Disclosures </w:t>
            </w:r>
            <w:r>
              <w:rPr>
                <w:rStyle w:val="None"/>
                <w:i w:val="1"/>
                <w:iCs w:val="1"/>
                <w:sz w:val="20"/>
                <w:szCs w:val="20"/>
                <w:shd w:val="nil" w:color="auto" w:fill="auto"/>
                <w:rtl w:val="0"/>
                <w:lang w:val="en-US"/>
              </w:rPr>
              <w:t xml:space="preserve">– </w:t>
            </w:r>
            <w:r>
              <w:rPr>
                <w:rStyle w:val="None"/>
                <w:i w:val="1"/>
                <w:iCs w:val="1"/>
                <w:sz w:val="20"/>
                <w:szCs w:val="20"/>
                <w:shd w:val="nil" w:color="auto" w:fill="auto"/>
                <w:rtl w:val="0"/>
                <w:lang w:val="en-US"/>
              </w:rPr>
              <w:t>Eligibility for the Offer</w:t>
            </w:r>
            <w:r>
              <w:rPr>
                <w:rStyle w:val="None"/>
                <w:sz w:val="20"/>
                <w:szCs w:val="20"/>
                <w:shd w:val="nil" w:color="auto" w:fill="auto"/>
                <w:rtl w:val="0"/>
                <w:lang w:val="en-US"/>
              </w:rPr>
              <w:t xml:space="preserve">” </w:t>
            </w:r>
            <w:r>
              <w:rPr>
                <w:rStyle w:val="None"/>
                <w:sz w:val="20"/>
                <w:szCs w:val="20"/>
                <w:shd w:val="nil" w:color="auto" w:fill="auto"/>
                <w:rtl w:val="0"/>
                <w:lang w:val="en-US"/>
              </w:rPr>
              <w:t>on page 398. For details of share reservation among Qualified Institutional Buyers, Non-Institutional</w:t>
            </w:r>
            <w:r>
              <w:rPr>
                <w:rStyle w:val="None"/>
                <w:spacing w:val="28"/>
                <w:sz w:val="20"/>
                <w:szCs w:val="20"/>
                <w:shd w:val="nil" w:color="auto" w:fill="auto"/>
                <w:rtl w:val="0"/>
                <w:lang w:val="en-US"/>
              </w:rPr>
              <w:t xml:space="preserve"> </w:t>
            </w:r>
            <w:r>
              <w:rPr>
                <w:rStyle w:val="None"/>
                <w:sz w:val="20"/>
                <w:szCs w:val="20"/>
                <w:shd w:val="nil" w:color="auto" w:fill="auto"/>
                <w:rtl w:val="0"/>
                <w:lang w:val="en-US"/>
              </w:rPr>
              <w:t>Investors</w:t>
            </w:r>
            <w:r>
              <w:rPr>
                <w:rStyle w:val="None"/>
                <w:spacing w:val="28"/>
                <w:sz w:val="20"/>
                <w:szCs w:val="20"/>
                <w:shd w:val="nil" w:color="auto" w:fill="auto"/>
                <w:rtl w:val="0"/>
                <w:lang w:val="en-US"/>
              </w:rPr>
              <w:t xml:space="preserve"> </w:t>
            </w:r>
            <w:r>
              <w:rPr>
                <w:rStyle w:val="None"/>
                <w:sz w:val="20"/>
                <w:szCs w:val="20"/>
                <w:shd w:val="nil" w:color="auto" w:fill="auto"/>
                <w:rtl w:val="0"/>
                <w:lang w:val="en-US"/>
              </w:rPr>
              <w:t>and</w:t>
            </w:r>
            <w:r>
              <w:rPr>
                <w:rStyle w:val="None"/>
                <w:spacing w:val="34"/>
                <w:sz w:val="20"/>
                <w:szCs w:val="20"/>
                <w:shd w:val="nil" w:color="auto" w:fill="auto"/>
                <w:rtl w:val="0"/>
                <w:lang w:val="en-US"/>
              </w:rPr>
              <w:t xml:space="preserve"> </w:t>
            </w:r>
            <w:r>
              <w:rPr>
                <w:rStyle w:val="None"/>
                <w:sz w:val="20"/>
                <w:szCs w:val="20"/>
                <w:shd w:val="nil" w:color="auto" w:fill="auto"/>
                <w:rtl w:val="0"/>
                <w:lang w:val="en-US"/>
              </w:rPr>
              <w:t>Retail</w:t>
            </w:r>
            <w:r>
              <w:rPr>
                <w:rStyle w:val="None"/>
                <w:spacing w:val="30"/>
                <w:sz w:val="20"/>
                <w:szCs w:val="20"/>
                <w:shd w:val="nil" w:color="auto" w:fill="auto"/>
                <w:rtl w:val="0"/>
                <w:lang w:val="en-US"/>
              </w:rPr>
              <w:t xml:space="preserve"> </w:t>
            </w:r>
            <w:r>
              <w:rPr>
                <w:rStyle w:val="Hyperlink.0"/>
                <w:spacing w:val="-1"/>
                <w:sz w:val="20"/>
                <w:szCs w:val="20"/>
                <w:shd w:val="nil" w:color="auto" w:fill="auto"/>
                <w:rtl w:val="0"/>
                <w:lang w:val="en-US"/>
              </w:rPr>
              <w:t>Individual</w:t>
            </w:r>
          </w:p>
          <w:p>
            <w:pPr>
              <w:pStyle w:val="Table Paragraph"/>
              <w:bidi w:val="0"/>
              <w:spacing w:before="2" w:line="210" w:lineRule="exact"/>
              <w:ind w:left="27" w:right="0" w:firstLine="0"/>
              <w:jc w:val="both"/>
              <w:rPr>
                <w:rtl w:val="0"/>
              </w:rPr>
            </w:pPr>
            <w:r>
              <w:rPr>
                <w:rStyle w:val="None"/>
                <w:sz w:val="20"/>
                <w:szCs w:val="20"/>
                <w:shd w:val="nil" w:color="auto" w:fill="auto"/>
                <w:rtl w:val="0"/>
                <w:lang w:val="en-US"/>
              </w:rPr>
              <w:t>Investors,</w:t>
            </w:r>
            <w:r>
              <w:rPr>
                <w:rStyle w:val="None"/>
                <w:spacing w:val="-5"/>
                <w:sz w:val="20"/>
                <w:szCs w:val="20"/>
                <w:shd w:val="nil" w:color="auto" w:fill="auto"/>
                <w:rtl w:val="0"/>
                <w:lang w:val="en-US"/>
              </w:rPr>
              <w:t xml:space="preserve"> </w:t>
            </w:r>
            <w:r>
              <w:rPr>
                <w:rStyle w:val="None"/>
                <w:sz w:val="20"/>
                <w:szCs w:val="20"/>
                <w:shd w:val="nil" w:color="auto" w:fill="auto"/>
                <w:rtl w:val="0"/>
                <w:lang w:val="en-US"/>
              </w:rPr>
              <w:t>see</w:t>
            </w:r>
            <w:r>
              <w:rPr>
                <w:rStyle w:val="None"/>
                <w:spacing w:val="-3"/>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Offer</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Structure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on</w:t>
            </w:r>
            <w:r>
              <w:rPr>
                <w:rStyle w:val="None"/>
                <w:spacing w:val="-3"/>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3"/>
                <w:sz w:val="20"/>
                <w:szCs w:val="20"/>
                <w:shd w:val="nil" w:color="auto" w:fill="auto"/>
                <w:rtl w:val="0"/>
                <w:lang w:val="en-US"/>
              </w:rPr>
              <w:t xml:space="preserve"> 417.</w:t>
            </w:r>
          </w:p>
        </w:tc>
      </w:tr>
      <w:tr>
        <w:tblPrEx>
          <w:shd w:val="clear" w:color="auto" w:fill="ced7e7"/>
        </w:tblPrEx>
        <w:trPr>
          <w:trHeight w:val="47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4052"/>
              <w:bottom w:type="dxa" w:w="80"/>
              <w:right w:type="dxa" w:w="80"/>
            </w:tcMar>
            <w:vAlign w:val="top"/>
          </w:tcPr>
          <w:p>
            <w:pPr>
              <w:pStyle w:val="Table Paragraph"/>
              <w:spacing w:line="230" w:lineRule="exact"/>
              <w:ind w:left="3972" w:hanging="3817"/>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SELLING</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SHAREHOLDERS,</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FOR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SALE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WEIGHTED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AVERAGE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COST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 ACQUISITION PER EQUITY SHARE</w:t>
            </w:r>
          </w:p>
        </w:tc>
      </w:tr>
      <w:tr>
        <w:tblPrEx>
          <w:shd w:val="clear" w:color="auto" w:fill="ced7e7"/>
        </w:tblPrEx>
        <w:trPr>
          <w:trHeight w:val="95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08"/>
              <w:bottom w:type="dxa" w:w="80"/>
              <w:right w:type="dxa" w:w="94"/>
            </w:tcMar>
            <w:vAlign w:val="top"/>
          </w:tcPr>
          <w:p>
            <w:pPr>
              <w:pStyle w:val="Table Paragraph"/>
              <w:tabs>
                <w:tab w:val="left" w:pos="1014"/>
                <w:tab w:val="left" w:pos="1669"/>
              </w:tabs>
              <w:ind w:left="28" w:right="14" w:firstLine="0"/>
              <w:rPr>
                <w:rStyle w:val="None"/>
                <w:b w:val="1"/>
                <w:bCs w:val="1"/>
                <w:sz w:val="20"/>
                <w:szCs w:val="20"/>
                <w:shd w:val="nil" w:color="auto" w:fill="auto"/>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NAME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SELLING</w:t>
            </w:r>
          </w:p>
          <w:p>
            <w:pPr>
              <w:pStyle w:val="Table Paragraph"/>
              <w:bidi w:val="0"/>
              <w:spacing w:line="208" w:lineRule="exact"/>
              <w:ind w:left="28" w:right="0" w:firstLine="0"/>
              <w:jc w:val="left"/>
              <w:rPr>
                <w:rtl w:val="0"/>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SHAREHOLDER</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3"/>
              <w:rPr>
                <w:rStyle w:val="None"/>
                <w:b w:val="1"/>
                <w:bCs w:val="1"/>
                <w:sz w:val="20"/>
                <w:szCs w:val="20"/>
                <w:shd w:val="nil" w:color="auto" w:fill="auto"/>
                <w:lang w:val="en-US"/>
              </w:rPr>
            </w:pPr>
          </w:p>
          <w:p>
            <w:pPr>
              <w:pStyle w:val="Table Paragraph"/>
              <w:bidi w:val="0"/>
              <w:ind w:left="63" w:right="49"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523"/>
              <w:bottom w:type="dxa" w:w="80"/>
              <w:right w:type="dxa" w:w="80"/>
            </w:tcMar>
            <w:vAlign w:val="top"/>
          </w:tcPr>
          <w:p>
            <w:pPr>
              <w:pStyle w:val="Table Paragraph"/>
              <w:spacing w:before="228"/>
              <w:ind w:left="443" w:hanging="404"/>
            </w:pPr>
            <w:r>
              <w:rPr>
                <w:rStyle w:val="None"/>
                <w:b w:val="1"/>
                <w:bCs w:val="1"/>
                <w:outline w:val="0"/>
                <w:color w:val="ffffff"/>
                <w:sz w:val="20"/>
                <w:szCs w:val="20"/>
                <w:u w:color="ffffff"/>
                <w:shd w:val="nil" w:color="auto" w:fill="auto"/>
                <w:rtl w:val="0"/>
                <w:lang w:val="en-US"/>
                <w14:textFill>
                  <w14:solidFill>
                    <w14:srgbClr w14:val="FFFFFF"/>
                  </w14:solidFill>
                </w14:textFill>
              </w:rPr>
              <w:t>AGGREGATE</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AMOUNT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 MILLION)</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50"/>
              <w:bottom w:type="dxa" w:w="80"/>
              <w:right w:type="dxa" w:w="136"/>
            </w:tcMar>
            <w:vAlign w:val="top"/>
          </w:tcPr>
          <w:p>
            <w:pPr>
              <w:pStyle w:val="Table Paragraph"/>
              <w:spacing w:before="115"/>
              <w:ind w:left="70" w:right="56" w:hanging="3"/>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WEIGHTED AVERAGE COST OF ACQUISITION PER EQUITY SHARE OF</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FACE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VALUE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5</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EACH</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1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vertAlign w:val="superscript"/>
                <w:rtl w:val="0"/>
                <w:lang w:val="en-US"/>
                <w14:textFill>
                  <w14:solidFill>
                    <w14:srgbClr w14:val="FFFFFF"/>
                  </w14:solidFill>
                </w14:textFill>
              </w:rPr>
              <w:t>*#</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Kushal</w:t>
            </w:r>
            <w:r>
              <w:rPr>
                <w:rStyle w:val="None"/>
                <w:spacing w:val="-3"/>
                <w:sz w:val="20"/>
                <w:szCs w:val="20"/>
                <w:shd w:val="nil" w:color="auto" w:fill="auto"/>
                <w:rtl w:val="0"/>
                <w:lang w:val="en-US"/>
              </w:rPr>
              <w:t xml:space="preserve"> </w:t>
            </w:r>
            <w:r>
              <w:rPr>
                <w:rStyle w:val="None"/>
                <w:sz w:val="20"/>
                <w:szCs w:val="20"/>
                <w:shd w:val="nil" w:color="auto" w:fill="auto"/>
                <w:rtl w:val="0"/>
                <w:lang w:val="en-US"/>
              </w:rPr>
              <w:t>Subbayya</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Hegde</w:t>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6"/>
            </w:tcMar>
            <w:vAlign w:val="top"/>
          </w:tcPr>
          <w:p>
            <w:pPr>
              <w:pStyle w:val="Table Paragraph"/>
              <w:ind w:right="16"/>
              <w:jc w:val="right"/>
            </w:pPr>
            <w:r>
              <w:rPr>
                <w:rStyle w:val="Hyperlink.0"/>
                <w:spacing w:val="-1"/>
                <w:sz w:val="20"/>
                <w:szCs w:val="20"/>
                <w:shd w:val="nil" w:color="auto" w:fill="auto"/>
                <w:rtl w:val="0"/>
                <w:lang w:val="en-US"/>
              </w:rPr>
              <w:t>1,528.00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1.36</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[REDACTED: PERSON_NAME]</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422.00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1.51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[REDACTED: PERSON_NAME]</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2"/>
            </w:tcMar>
            <w:vAlign w:val="top"/>
          </w:tcPr>
          <w:p>
            <w:pPr>
              <w:pStyle w:val="Table Paragraph"/>
              <w:ind w:right="12"/>
              <w:jc w:val="right"/>
            </w:pPr>
            <w:r>
              <w:rPr>
                <w:rStyle w:val="None"/>
                <w:spacing w:val="-3"/>
                <w:sz w:val="20"/>
                <w:szCs w:val="20"/>
                <w:shd w:val="nil" w:color="auto" w:fill="auto"/>
                <w:rtl w:val="0"/>
                <w:lang w:val="en-US"/>
              </w:rPr>
              <w:t>1.41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[REDACTED: PERSON_NAME]</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1.35</w:t>
            </w:r>
          </w:p>
        </w:tc>
      </w:tr>
      <w:tr>
        <w:tblPrEx>
          <w:shd w:val="clear" w:color="auto" w:fill="ced7e7"/>
        </w:tblPrEx>
        <w:trPr>
          <w:trHeight w:val="859"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ind w:left="28" w:right="14" w:firstLine="0"/>
              <w:jc w:val="both"/>
              <w:rPr>
                <w:rStyle w:val="None"/>
                <w:i w:val="1"/>
                <w:iCs w:val="1"/>
                <w:sz w:val="18"/>
                <w:szCs w:val="18"/>
                <w:shd w:val="nil" w:color="auto" w:fill="auto"/>
              </w:rPr>
            </w:pPr>
            <w:r>
              <w:rPr>
                <w:rStyle w:val="None"/>
                <w:i w:val="1"/>
                <w:iCs w:val="1"/>
                <w:position w:val="12"/>
                <w:sz w:val="12"/>
                <w:szCs w:val="12"/>
                <w:shd w:val="nil" w:color="auto" w:fill="auto"/>
                <w:rtl w:val="0"/>
                <w:lang w:val="en-US"/>
              </w:rPr>
              <w:t>*</w:t>
            </w:r>
            <w:r>
              <w:rPr>
                <w:rStyle w:val="None"/>
                <w:i w:val="1"/>
                <w:iCs w:val="1"/>
                <w:sz w:val="18"/>
                <w:szCs w:val="18"/>
                <w:shd w:val="nil" w:color="auto" w:fill="auto"/>
                <w:rtl w:val="0"/>
                <w:lang w:val="en-US"/>
              </w:rPr>
              <w:t>[REDACTED: COMPANY_NAME]</w:t>
            </w:r>
            <w:r>
              <w:rPr>
                <w:rStyle w:val="None"/>
                <w:i w:val="1"/>
                <w:iCs w:val="1"/>
                <w:sz w:val="18"/>
                <w:szCs w:val="18"/>
                <w:shd w:val="nil" w:color="auto" w:fill="auto"/>
                <w:rtl w:val="0"/>
                <w:lang w:val="en-US"/>
              </w:rPr>
              <w:t>“</w:t>
            </w:r>
            <w:r>
              <w:rPr>
                <w:rStyle w:val="None"/>
                <w:i w:val="1"/>
                <w:iCs w:val="1"/>
                <w:sz w:val="18"/>
                <w:szCs w:val="18"/>
                <w:shd w:val="nil" w:color="auto" w:fill="auto"/>
                <w:rtl w:val="0"/>
                <w:lang w:val="en-US"/>
              </w:rPr>
              <w:t xml:space="preserve">Summary of the Offer Document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Average cost of acquisition of Equity Shares by our Promoters and the Promoter Selling Shareholders</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on page</w:t>
            </w:r>
            <w:r>
              <w:rPr>
                <w:rStyle w:val="None"/>
                <w:i w:val="1"/>
                <w:iCs w:val="1"/>
                <w:spacing w:val="-2"/>
                <w:sz w:val="18"/>
                <w:szCs w:val="18"/>
                <w:shd w:val="nil" w:color="auto" w:fill="auto"/>
                <w:rtl w:val="0"/>
                <w:lang w:val="en-US"/>
              </w:rPr>
              <w:t xml:space="preserve"> </w:t>
            </w:r>
            <w:r>
              <w:rPr>
                <w:rStyle w:val="None"/>
                <w:i w:val="0"/>
                <w:iCs w:val="0"/>
                <w:sz w:val="18"/>
                <w:szCs w:val="18"/>
                <w:shd w:val="nil" w:color="auto" w:fill="auto"/>
                <w:rtl w:val="0"/>
                <w:lang w:val="en-US"/>
              </w:rPr>
              <w:t>26</w:t>
            </w:r>
            <w:r>
              <w:rPr>
                <w:rStyle w:val="None"/>
                <w:i w:val="1"/>
                <w:iCs w:val="1"/>
                <w:sz w:val="18"/>
                <w:szCs w:val="18"/>
                <w:shd w:val="nil" w:color="auto" w:fill="auto"/>
                <w:rtl w:val="0"/>
                <w:lang w:val="en-US"/>
              </w:rPr>
              <w:t>.</w:t>
            </w:r>
          </w:p>
          <w:p>
            <w:pPr>
              <w:pStyle w:val="Table Paragraph"/>
              <w:bidi w:val="0"/>
              <w:spacing w:line="187" w:lineRule="exact"/>
              <w:ind w:left="28" w:right="0" w:firstLine="0"/>
              <w:jc w:val="both"/>
              <w:rPr>
                <w:rtl w:val="0"/>
              </w:rPr>
            </w:pPr>
            <w:r>
              <w:rPr>
                <w:rStyle w:val="None"/>
                <w:i w:val="1"/>
                <w:iCs w:val="1"/>
                <w:position w:val="12"/>
                <w:sz w:val="12"/>
                <w:szCs w:val="12"/>
                <w:shd w:val="nil" w:color="auto" w:fill="auto"/>
                <w:rtl w:val="0"/>
                <w:lang w:val="en-US"/>
              </w:rPr>
              <w:t>#</w:t>
            </w:r>
            <w:r>
              <w:rPr>
                <w:rStyle w:val="None"/>
                <w:i w:val="1"/>
                <w:iCs w:val="1"/>
                <w:sz w:val="18"/>
                <w:szCs w:val="18"/>
                <w:shd w:val="nil" w:color="auto" w:fill="auto"/>
                <w:rtl w:val="0"/>
                <w:lang w:val="en-US"/>
              </w:rPr>
              <w:t>As</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adjusted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for</w:t>
            </w:r>
            <w:r>
              <w:rPr>
                <w:rStyle w:val="None"/>
                <w:i w:val="1"/>
                <w:iCs w:val="1"/>
                <w:spacing w:val="-4"/>
                <w:sz w:val="18"/>
                <w:szCs w:val="18"/>
                <w:shd w:val="nil" w:color="auto" w:fill="auto"/>
                <w:rtl w:val="0"/>
                <w:lang w:val="en-US"/>
              </w:rPr>
              <w:t xml:space="preserve"> </w:t>
            </w:r>
            <w:r>
              <w:rPr>
                <w:rStyle w:val="None"/>
                <w:i w:val="1"/>
                <w:iCs w:val="1"/>
                <w:sz w:val="18"/>
                <w:szCs w:val="18"/>
                <w:shd w:val="nil" w:color="auto" w:fill="auto"/>
                <w:rtl w:val="0"/>
                <w:lang w:val="en-US"/>
              </w:rPr>
              <w:t>Split of</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and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Bonus</w:t>
            </w:r>
            <w:r>
              <w:rPr>
                <w:rStyle w:val="None"/>
                <w:i w:val="1"/>
                <w:iCs w:val="1"/>
                <w:spacing w:val="-3"/>
                <w:sz w:val="18"/>
                <w:szCs w:val="18"/>
                <w:shd w:val="nil" w:color="auto" w:fill="auto"/>
                <w:rtl w:val="0"/>
                <w:lang w:val="en-US"/>
              </w:rPr>
              <w:t xml:space="preserve"> </w:t>
            </w:r>
            <w:r>
              <w:rPr>
                <w:rStyle w:val="None"/>
                <w:i w:val="1"/>
                <w:iCs w:val="1"/>
                <w:spacing w:val="-2"/>
                <w:sz w:val="18"/>
                <w:szCs w:val="18"/>
                <w:shd w:val="nil" w:color="auto" w:fill="auto"/>
                <w:rtl w:val="0"/>
                <w:lang w:val="en-US"/>
              </w:rPr>
              <w:t>Issue.</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RISKS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RELATION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FIRST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1614"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3"/>
            </w:tcMar>
            <w:vAlign w:val="top"/>
          </w:tcPr>
          <w:p>
            <w:pPr>
              <w:pStyle w:val="Table Paragraph"/>
              <w:ind w:left="28" w:right="13" w:firstLine="0"/>
              <w:jc w:val="both"/>
              <w:rPr>
                <w:rStyle w:val="None"/>
                <w:sz w:val="20"/>
                <w:szCs w:val="20"/>
                <w:shd w:val="nil" w:color="auto" w:fill="auto"/>
              </w:rPr>
            </w:pPr>
            <w:r>
              <w:rPr>
                <w:rStyle w:val="None"/>
                <w:sz w:val="20"/>
                <w:szCs w:val="20"/>
                <w:shd w:val="nil" w:color="auto" w:fill="auto"/>
                <w:rtl w:val="0"/>
                <w:lang w:val="en-US"/>
              </w:rPr>
              <w:t xml:space="preserve">This being the first public offering of equity shares of our Company, there has been no formal market for the Equity Shares. The face value of the Equity Shares is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The Floor Price, [REDACTED: PERSON_NAME]</w:t>
            </w:r>
            <w:r>
              <w:rPr>
                <w:rStyle w:val="None"/>
                <w:spacing w:val="-7"/>
                <w:sz w:val="20"/>
                <w:szCs w:val="20"/>
                <w:shd w:val="nil" w:color="auto" w:fill="auto"/>
                <w:rtl w:val="0"/>
                <w:lang w:val="en-US"/>
              </w:rPr>
              <w:t xml:space="preserve"> </w:t>
            </w:r>
            <w:r>
              <w:rPr>
                <w:rStyle w:val="None"/>
                <w:sz w:val="20"/>
                <w:szCs w:val="20"/>
                <w:shd w:val="nil" w:color="auto" w:fill="auto"/>
                <w:rtl w:val="0"/>
                <w:lang w:val="en-US"/>
              </w:rPr>
              <w:t>Lead</w:t>
            </w:r>
            <w:r>
              <w:rPr>
                <w:rStyle w:val="None"/>
                <w:spacing w:val="-9"/>
                <w:sz w:val="20"/>
                <w:szCs w:val="20"/>
                <w:shd w:val="nil" w:color="auto" w:fill="auto"/>
                <w:rtl w:val="0"/>
                <w:lang w:val="en-US"/>
              </w:rPr>
              <w:t xml:space="preserve"> </w:t>
            </w:r>
            <w:r>
              <w:rPr>
                <w:rStyle w:val="None"/>
                <w:sz w:val="20"/>
                <w:szCs w:val="20"/>
                <w:shd w:val="nil" w:color="auto" w:fill="auto"/>
                <w:rtl w:val="0"/>
                <w:lang w:val="en-US"/>
              </w:rPr>
              <w:t>Managers,</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9"/>
                <w:sz w:val="20"/>
                <w:szCs w:val="20"/>
                <w:shd w:val="nil" w:color="auto" w:fill="auto"/>
                <w:rtl w:val="0"/>
                <w:lang w:val="en-US"/>
              </w:rPr>
              <w:t xml:space="preserve"> </w:t>
            </w:r>
            <w:r>
              <w:rPr>
                <w:rStyle w:val="None"/>
                <w:sz w:val="20"/>
                <w:szCs w:val="20"/>
                <w:shd w:val="nil" w:color="auto" w:fill="auto"/>
                <w:rtl w:val="0"/>
                <w:lang w:val="en-US"/>
              </w:rPr>
              <w:t>accordance</w:t>
            </w:r>
            <w:r>
              <w:rPr>
                <w:rStyle w:val="None"/>
                <w:spacing w:val="-9"/>
                <w:sz w:val="20"/>
                <w:szCs w:val="20"/>
                <w:shd w:val="nil" w:color="auto" w:fill="auto"/>
                <w:rtl w:val="0"/>
                <w:lang w:val="en-US"/>
              </w:rPr>
              <w:t xml:space="preserve"> </w:t>
            </w:r>
            <w:r>
              <w:rPr>
                <w:rStyle w:val="None"/>
                <w:sz w:val="20"/>
                <w:szCs w:val="20"/>
                <w:shd w:val="nil" w:color="auto" w:fill="auto"/>
                <w:rtl w:val="0"/>
                <w:lang w:val="en-US"/>
              </w:rPr>
              <w:t>with</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SEBI</w:t>
            </w:r>
            <w:r>
              <w:rPr>
                <w:rStyle w:val="None"/>
                <w:spacing w:val="-10"/>
                <w:sz w:val="20"/>
                <w:szCs w:val="20"/>
                <w:shd w:val="nil" w:color="auto" w:fill="auto"/>
                <w:rtl w:val="0"/>
                <w:lang w:val="en-US"/>
              </w:rPr>
              <w:t xml:space="preserve"> </w:t>
            </w:r>
            <w:r>
              <w:rPr>
                <w:rStyle w:val="None"/>
                <w:sz w:val="20"/>
                <w:szCs w:val="20"/>
                <w:shd w:val="nil" w:color="auto" w:fill="auto"/>
                <w:rtl w:val="0"/>
                <w:lang w:val="en-US"/>
              </w:rPr>
              <w:t>ICDR</w:t>
            </w:r>
            <w:r>
              <w:rPr>
                <w:rStyle w:val="None"/>
                <w:spacing w:val="-7"/>
                <w:sz w:val="20"/>
                <w:szCs w:val="20"/>
                <w:shd w:val="nil" w:color="auto" w:fill="auto"/>
                <w:rtl w:val="0"/>
                <w:lang w:val="en-US"/>
              </w:rPr>
              <w:t xml:space="preserve"> </w:t>
            </w:r>
            <w:r>
              <w:rPr>
                <w:rStyle w:val="None"/>
                <w:sz w:val="20"/>
                <w:szCs w:val="20"/>
                <w:shd w:val="nil" w:color="auto" w:fill="auto"/>
                <w:rtl w:val="0"/>
                <w:lang w:val="en-US"/>
              </w:rPr>
              <w:t>Regulations)</w:t>
            </w:r>
            <w:r>
              <w:rPr>
                <w:rStyle w:val="None"/>
                <w:spacing w:val="-3"/>
                <w:sz w:val="20"/>
                <w:szCs w:val="20"/>
                <w:shd w:val="nil" w:color="auto" w:fill="auto"/>
                <w:rtl w:val="0"/>
                <w:lang w:val="en-US"/>
              </w:rPr>
              <w:t xml:space="preserve"> </w:t>
            </w:r>
            <w:r>
              <w:rPr>
                <w:rStyle w:val="None"/>
                <w:sz w:val="20"/>
                <w:szCs w:val="20"/>
                <w:shd w:val="nil" w:color="auto" w:fill="auto"/>
                <w:rtl w:val="0"/>
                <w:lang w:val="en-US"/>
              </w:rPr>
              <w:t>and</w:t>
            </w:r>
            <w:r>
              <w:rPr>
                <w:rStyle w:val="None"/>
                <w:spacing w:val="-9"/>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basis</w:t>
            </w:r>
            <w:r>
              <w:rPr>
                <w:rStyle w:val="None"/>
                <w:spacing w:val="-9"/>
                <w:sz w:val="20"/>
                <w:szCs w:val="20"/>
                <w:shd w:val="nil" w:color="auto" w:fill="auto"/>
                <w:rtl w:val="0"/>
                <w:lang w:val="en-US"/>
              </w:rPr>
              <w:t xml:space="preserve"> </w:t>
            </w:r>
            <w:r>
              <w:rPr>
                <w:rStyle w:val="None"/>
                <w:sz w:val="20"/>
                <w:szCs w:val="20"/>
                <w:shd w:val="nil" w:color="auto" w:fill="auto"/>
                <w:rtl w:val="0"/>
                <w:lang w:val="en-US"/>
              </w:rPr>
              <w:t>of</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assessment</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market</w:t>
            </w:r>
            <w:r>
              <w:rPr>
                <w:rStyle w:val="None"/>
                <w:spacing w:val="-10"/>
                <w:sz w:val="20"/>
                <w:szCs w:val="20"/>
                <w:shd w:val="nil" w:color="auto" w:fill="auto"/>
                <w:rtl w:val="0"/>
                <w:lang w:val="en-US"/>
              </w:rPr>
              <w:t xml:space="preserve"> </w:t>
            </w:r>
            <w:r>
              <w:rPr>
                <w:rStyle w:val="None"/>
                <w:sz w:val="20"/>
                <w:szCs w:val="20"/>
                <w:shd w:val="nil" w:color="auto" w:fill="auto"/>
                <w:rtl w:val="0"/>
                <w:lang w:val="en-US"/>
              </w:rPr>
              <w:t>demand</w:t>
            </w:r>
            <w:r>
              <w:rPr>
                <w:rStyle w:val="None"/>
                <w:spacing w:val="-9"/>
                <w:sz w:val="20"/>
                <w:szCs w:val="20"/>
                <w:shd w:val="nil" w:color="auto" w:fill="auto"/>
                <w:rtl w:val="0"/>
                <w:lang w:val="en-US"/>
              </w:rPr>
              <w:t xml:space="preserve"> </w:t>
            </w:r>
            <w:r>
              <w:rPr>
                <w:rStyle w:val="None"/>
                <w:sz w:val="20"/>
                <w:szCs w:val="20"/>
                <w:shd w:val="nil" w:color="auto" w:fill="auto"/>
                <w:rtl w:val="0"/>
                <w:lang w:val="en-US"/>
              </w:rPr>
              <w:t>for</w:t>
            </w:r>
            <w:r>
              <w:rPr>
                <w:rStyle w:val="None"/>
                <w:spacing w:val="-9"/>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Equity Shares</w:t>
            </w:r>
            <w:r>
              <w:rPr>
                <w:rStyle w:val="None"/>
                <w:spacing w:val="-10"/>
                <w:sz w:val="20"/>
                <w:szCs w:val="20"/>
                <w:shd w:val="nil" w:color="auto" w:fill="auto"/>
                <w:rtl w:val="0"/>
                <w:lang w:val="en-US"/>
              </w:rPr>
              <w:t xml:space="preserve"> </w:t>
            </w:r>
            <w:r>
              <w:rPr>
                <w:rStyle w:val="None"/>
                <w:sz w:val="20"/>
                <w:szCs w:val="20"/>
                <w:shd w:val="nil" w:color="auto" w:fill="auto"/>
                <w:rtl w:val="0"/>
                <w:lang w:val="en-US"/>
              </w:rPr>
              <w:t>by</w:t>
            </w:r>
            <w:r>
              <w:rPr>
                <w:rStyle w:val="None"/>
                <w:spacing w:val="-7"/>
                <w:sz w:val="20"/>
                <w:szCs w:val="20"/>
                <w:shd w:val="nil" w:color="auto" w:fill="auto"/>
                <w:rtl w:val="0"/>
                <w:lang w:val="en-US"/>
              </w:rPr>
              <w:t xml:space="preserve"> </w:t>
            </w:r>
            <w:r>
              <w:rPr>
                <w:rStyle w:val="None"/>
                <w:sz w:val="20"/>
                <w:szCs w:val="20"/>
                <w:shd w:val="nil" w:color="auto" w:fill="auto"/>
                <w:rtl w:val="0"/>
                <w:lang w:val="en-US"/>
              </w:rPr>
              <w:t>way</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Book</w:t>
            </w:r>
            <w:r>
              <w:rPr>
                <w:rStyle w:val="None"/>
                <w:spacing w:val="-7"/>
                <w:sz w:val="20"/>
                <w:szCs w:val="20"/>
                <w:shd w:val="nil" w:color="auto" w:fill="auto"/>
                <w:rtl w:val="0"/>
                <w:lang w:val="en-US"/>
              </w:rPr>
              <w:t xml:space="preserve"> </w:t>
            </w:r>
            <w:r>
              <w:rPr>
                <w:rStyle w:val="None"/>
                <w:sz w:val="20"/>
                <w:szCs w:val="20"/>
                <w:shd w:val="nil" w:color="auto" w:fill="auto"/>
                <w:rtl w:val="0"/>
                <w:lang w:val="en-US"/>
              </w:rPr>
              <w:t>Building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Process,</w:t>
            </w:r>
            <w:r>
              <w:rPr>
                <w:rStyle w:val="None"/>
                <w:spacing w:val="-9"/>
                <w:sz w:val="20"/>
                <w:szCs w:val="20"/>
                <w:shd w:val="nil" w:color="auto" w:fill="auto"/>
                <w:rtl w:val="0"/>
                <w:lang w:val="en-US"/>
              </w:rPr>
              <w:t xml:space="preserve"> </w:t>
            </w:r>
            <w:r>
              <w:rPr>
                <w:rStyle w:val="None"/>
                <w:sz w:val="20"/>
                <w:szCs w:val="20"/>
                <w:shd w:val="nil" w:color="auto" w:fill="auto"/>
                <w:rtl w:val="0"/>
                <w:lang w:val="en-US"/>
              </w:rPr>
              <w:t>as</w:t>
            </w:r>
            <w:r>
              <w:rPr>
                <w:rStyle w:val="None"/>
                <w:spacing w:val="-10"/>
                <w:sz w:val="20"/>
                <w:szCs w:val="20"/>
                <w:shd w:val="nil" w:color="auto" w:fill="auto"/>
                <w:rtl w:val="0"/>
                <w:lang w:val="en-US"/>
              </w:rPr>
              <w:t xml:space="preserve"> </w:t>
            </w:r>
            <w:r>
              <w:rPr>
                <w:rStyle w:val="None"/>
                <w:sz w:val="20"/>
                <w:szCs w:val="20"/>
                <w:shd w:val="nil" w:color="auto" w:fill="auto"/>
                <w:rtl w:val="0"/>
                <w:lang w:val="en-US"/>
              </w:rPr>
              <w:t>stated</w:t>
            </w:r>
            <w:r>
              <w:rPr>
                <w:rStyle w:val="None"/>
                <w:spacing w:val="-7"/>
                <w:sz w:val="20"/>
                <w:szCs w:val="20"/>
                <w:shd w:val="nil" w:color="auto" w:fill="auto"/>
                <w:rtl w:val="0"/>
                <w:lang w:val="en-US"/>
              </w:rPr>
              <w:t xml:space="preserve"> </w:t>
            </w:r>
            <w:r>
              <w:rPr>
                <w:rStyle w:val="None"/>
                <w:sz w:val="20"/>
                <w:szCs w:val="20"/>
                <w:shd w:val="nil" w:color="auto" w:fill="auto"/>
                <w:rtl w:val="0"/>
                <w:lang w:val="en-US"/>
              </w:rPr>
              <w:t>under</w:t>
            </w:r>
            <w:r>
              <w:rPr>
                <w:rStyle w:val="None"/>
                <w:spacing w:val="-5"/>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Basis</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for</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the</w:t>
            </w:r>
            <w:r>
              <w:rPr>
                <w:rStyle w:val="None"/>
                <w:i w:val="1"/>
                <w:iCs w:val="1"/>
                <w:spacing w:val="-9"/>
                <w:sz w:val="20"/>
                <w:szCs w:val="20"/>
                <w:shd w:val="nil" w:color="auto" w:fill="auto"/>
                <w:rtl w:val="0"/>
                <w:lang w:val="en-US"/>
              </w:rPr>
              <w:t xml:space="preserve"> </w:t>
            </w:r>
            <w:r>
              <w:rPr>
                <w:rStyle w:val="None"/>
                <w:i w:val="1"/>
                <w:iCs w:val="1"/>
                <w:sz w:val="20"/>
                <w:szCs w:val="20"/>
                <w:shd w:val="nil" w:color="auto" w:fill="auto"/>
                <w:rtl w:val="0"/>
                <w:lang w:val="en-US"/>
              </w:rPr>
              <w:t>Offer</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Price</w:t>
            </w:r>
            <w:r>
              <w:rPr>
                <w:rStyle w:val="None"/>
                <w:sz w:val="20"/>
                <w:szCs w:val="20"/>
                <w:shd w:val="nil" w:color="auto" w:fill="auto"/>
                <w:rtl w:val="0"/>
                <w:lang w:val="en-US"/>
              </w:rPr>
              <w:t>”</w:t>
            </w:r>
            <w:r>
              <w:rPr>
                <w:rStyle w:val="None"/>
                <w:spacing w:val="-9"/>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7"/>
                <w:sz w:val="20"/>
                <w:szCs w:val="20"/>
                <w:shd w:val="nil" w:color="auto" w:fill="auto"/>
                <w:rtl w:val="0"/>
                <w:lang w:val="en-US"/>
              </w:rPr>
              <w:t xml:space="preserve"> </w:t>
            </w:r>
            <w:r>
              <w:rPr>
                <w:rStyle w:val="None"/>
                <w:sz w:val="20"/>
                <w:szCs w:val="20"/>
                <w:shd w:val="nil" w:color="auto" w:fill="auto"/>
                <w:rtl w:val="0"/>
                <w:lang w:val="en-US"/>
              </w:rPr>
              <w:t>124,</w:t>
            </w:r>
            <w:r>
              <w:rPr>
                <w:rStyle w:val="None"/>
                <w:spacing w:val="-9"/>
                <w:sz w:val="20"/>
                <w:szCs w:val="20"/>
                <w:shd w:val="nil" w:color="auto" w:fill="auto"/>
                <w:rtl w:val="0"/>
                <w:lang w:val="en-US"/>
              </w:rPr>
              <w:t xml:space="preserve"> </w:t>
            </w:r>
            <w:r>
              <w:rPr>
                <w:rStyle w:val="None"/>
                <w:sz w:val="20"/>
                <w:szCs w:val="20"/>
                <w:shd w:val="nil" w:color="auto" w:fill="auto"/>
                <w:rtl w:val="0"/>
                <w:lang w:val="en-US"/>
              </w:rPr>
              <w:t>should</w:t>
            </w:r>
            <w:r>
              <w:rPr>
                <w:rStyle w:val="None"/>
                <w:spacing w:val="-7"/>
                <w:sz w:val="20"/>
                <w:szCs w:val="20"/>
                <w:shd w:val="nil" w:color="auto" w:fill="auto"/>
                <w:rtl w:val="0"/>
                <w:lang w:val="en-US"/>
              </w:rPr>
              <w:t xml:space="preserve"> </w:t>
            </w:r>
            <w:r>
              <w:rPr>
                <w:rStyle w:val="None"/>
                <w:sz w:val="20"/>
                <w:szCs w:val="20"/>
                <w:shd w:val="nil" w:color="auto" w:fill="auto"/>
                <w:rtl w:val="0"/>
                <w:lang w:val="en-US"/>
              </w:rPr>
              <w:t>not</w:t>
            </w:r>
            <w:r>
              <w:rPr>
                <w:rStyle w:val="None"/>
                <w:spacing w:val="-9"/>
                <w:sz w:val="20"/>
                <w:szCs w:val="20"/>
                <w:shd w:val="nil" w:color="auto" w:fill="auto"/>
                <w:rtl w:val="0"/>
                <w:lang w:val="en-US"/>
              </w:rPr>
              <w:t xml:space="preserve"> </w:t>
            </w:r>
            <w:r>
              <w:rPr>
                <w:rStyle w:val="None"/>
                <w:sz w:val="20"/>
                <w:szCs w:val="20"/>
                <w:shd w:val="nil" w:color="auto" w:fill="auto"/>
                <w:rtl w:val="0"/>
                <w:lang w:val="en-US"/>
              </w:rPr>
              <w:t>be</w:t>
            </w:r>
            <w:r>
              <w:rPr>
                <w:rStyle w:val="None"/>
                <w:spacing w:val="-9"/>
                <w:sz w:val="20"/>
                <w:szCs w:val="20"/>
                <w:shd w:val="nil" w:color="auto" w:fill="auto"/>
                <w:rtl w:val="0"/>
                <w:lang w:val="en-US"/>
              </w:rPr>
              <w:t xml:space="preserve"> </w:t>
            </w:r>
            <w:r>
              <w:rPr>
                <w:rStyle w:val="None"/>
                <w:sz w:val="20"/>
                <w:szCs w:val="20"/>
                <w:shd w:val="nil" w:color="auto" w:fill="auto"/>
                <w:rtl w:val="0"/>
                <w:lang w:val="en-US"/>
              </w:rPr>
              <w:t>considered</w:t>
            </w:r>
            <w:r>
              <w:rPr>
                <w:rStyle w:val="None"/>
                <w:spacing w:val="-7"/>
                <w:sz w:val="20"/>
                <w:szCs w:val="20"/>
                <w:shd w:val="nil" w:color="auto" w:fill="auto"/>
                <w:rtl w:val="0"/>
                <w:lang w:val="en-US"/>
              </w:rPr>
              <w:t xml:space="preserve"> </w:t>
            </w:r>
            <w:r>
              <w:rPr>
                <w:rStyle w:val="None"/>
                <w:sz w:val="20"/>
                <w:szCs w:val="20"/>
                <w:shd w:val="nil" w:color="auto" w:fill="auto"/>
                <w:rtl w:val="0"/>
                <w:lang w:val="en-US"/>
              </w:rPr>
              <w:t>to</w:t>
            </w:r>
            <w:r>
              <w:rPr>
                <w:rStyle w:val="None"/>
                <w:spacing w:val="-7"/>
                <w:sz w:val="20"/>
                <w:szCs w:val="20"/>
                <w:shd w:val="nil" w:color="auto" w:fill="auto"/>
                <w:rtl w:val="0"/>
                <w:lang w:val="en-US"/>
              </w:rPr>
              <w:t xml:space="preserve"> </w:t>
            </w:r>
            <w:r>
              <w:rPr>
                <w:rStyle w:val="None"/>
                <w:sz w:val="20"/>
                <w:szCs w:val="20"/>
                <w:shd w:val="nil" w:color="auto" w:fill="auto"/>
                <w:rtl w:val="0"/>
                <w:lang w:val="en-US"/>
              </w:rPr>
              <w:t>be</w:t>
            </w:r>
            <w:r>
              <w:rPr>
                <w:rStyle w:val="None"/>
                <w:spacing w:val="-9"/>
                <w:sz w:val="20"/>
                <w:szCs w:val="20"/>
                <w:shd w:val="nil" w:color="auto" w:fill="auto"/>
                <w:rtl w:val="0"/>
                <w:lang w:val="en-US"/>
              </w:rPr>
              <w:t xml:space="preserve"> </w:t>
            </w:r>
            <w:r>
              <w:rPr>
                <w:rStyle w:val="None"/>
                <w:sz w:val="20"/>
                <w:szCs w:val="20"/>
                <w:shd w:val="nil" w:color="auto" w:fill="auto"/>
                <w:rtl w:val="0"/>
                <w:lang w:val="en-US"/>
              </w:rPr>
              <w:t>indicative of</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market</w:t>
            </w:r>
            <w:r>
              <w:rPr>
                <w:rStyle w:val="None"/>
                <w:spacing w:val="5"/>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of</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7"/>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7"/>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7"/>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7"/>
                <w:sz w:val="20"/>
                <w:szCs w:val="20"/>
                <w:shd w:val="nil" w:color="auto" w:fill="auto"/>
                <w:rtl w:val="0"/>
                <w:lang w:val="en-US"/>
              </w:rPr>
              <w:t xml:space="preserve"> </w:t>
            </w:r>
            <w:r>
              <w:rPr>
                <w:rStyle w:val="None"/>
                <w:sz w:val="20"/>
                <w:szCs w:val="20"/>
                <w:shd w:val="nil" w:color="auto" w:fill="auto"/>
                <w:rtl w:val="0"/>
                <w:lang w:val="en-US"/>
              </w:rPr>
              <w:t>are</w:t>
            </w:r>
            <w:r>
              <w:rPr>
                <w:rStyle w:val="None"/>
                <w:spacing w:val="7"/>
                <w:sz w:val="20"/>
                <w:szCs w:val="20"/>
                <w:shd w:val="nil" w:color="auto" w:fill="auto"/>
                <w:rtl w:val="0"/>
                <w:lang w:val="en-US"/>
              </w:rPr>
              <w:t xml:space="preserve"> </w:t>
            </w:r>
            <w:r>
              <w:rPr>
                <w:rStyle w:val="None"/>
                <w:sz w:val="20"/>
                <w:szCs w:val="20"/>
                <w:shd w:val="nil" w:color="auto" w:fill="auto"/>
                <w:rtl w:val="0"/>
                <w:lang w:val="en-US"/>
              </w:rPr>
              <w:t>listed.</w:t>
            </w:r>
            <w:r>
              <w:rPr>
                <w:rStyle w:val="None"/>
                <w:spacing w:val="7"/>
                <w:sz w:val="20"/>
                <w:szCs w:val="20"/>
                <w:shd w:val="nil" w:color="auto" w:fill="auto"/>
                <w:rtl w:val="0"/>
                <w:lang w:val="en-US"/>
              </w:rPr>
              <w:t xml:space="preserve"> </w:t>
            </w:r>
            <w:r>
              <w:rPr>
                <w:rStyle w:val="None"/>
                <w:sz w:val="20"/>
                <w:szCs w:val="20"/>
                <w:shd w:val="nil" w:color="auto" w:fill="auto"/>
                <w:rtl w:val="0"/>
                <w:lang w:val="en-US"/>
              </w:rPr>
              <w:t>No</w:t>
            </w:r>
            <w:r>
              <w:rPr>
                <w:rStyle w:val="None"/>
                <w:spacing w:val="7"/>
                <w:sz w:val="20"/>
                <w:szCs w:val="20"/>
                <w:shd w:val="nil" w:color="auto" w:fill="auto"/>
                <w:rtl w:val="0"/>
                <w:lang w:val="en-US"/>
              </w:rPr>
              <w:t xml:space="preserve"> </w:t>
            </w:r>
            <w:r>
              <w:rPr>
                <w:rStyle w:val="None"/>
                <w:sz w:val="20"/>
                <w:szCs w:val="20"/>
                <w:shd w:val="nil" w:color="auto" w:fill="auto"/>
                <w:rtl w:val="0"/>
                <w:lang w:val="en-US"/>
              </w:rPr>
              <w:t>assurance</w:t>
            </w:r>
            <w:r>
              <w:rPr>
                <w:rStyle w:val="None"/>
                <w:spacing w:val="5"/>
                <w:sz w:val="20"/>
                <w:szCs w:val="20"/>
                <w:shd w:val="nil" w:color="auto" w:fill="auto"/>
                <w:rtl w:val="0"/>
                <w:lang w:val="en-US"/>
              </w:rPr>
              <w:t xml:space="preserve"> </w:t>
            </w:r>
            <w:r>
              <w:rPr>
                <w:rStyle w:val="None"/>
                <w:sz w:val="20"/>
                <w:szCs w:val="20"/>
                <w:shd w:val="nil" w:color="auto" w:fill="auto"/>
                <w:rtl w:val="0"/>
                <w:lang w:val="en-US"/>
              </w:rPr>
              <w:t>can</w:t>
            </w:r>
            <w:r>
              <w:rPr>
                <w:rStyle w:val="None"/>
                <w:spacing w:val="9"/>
                <w:sz w:val="20"/>
                <w:szCs w:val="20"/>
                <w:shd w:val="nil" w:color="auto" w:fill="auto"/>
                <w:rtl w:val="0"/>
                <w:lang w:val="en-US"/>
              </w:rPr>
              <w:t xml:space="preserve"> </w:t>
            </w:r>
            <w:r>
              <w:rPr>
                <w:rStyle w:val="None"/>
                <w:sz w:val="20"/>
                <w:szCs w:val="20"/>
                <w:shd w:val="nil" w:color="auto" w:fill="auto"/>
                <w:rtl w:val="0"/>
                <w:lang w:val="en-US"/>
              </w:rPr>
              <w:t>be</w:t>
            </w:r>
            <w:r>
              <w:rPr>
                <w:rStyle w:val="None"/>
                <w:spacing w:val="5"/>
                <w:sz w:val="20"/>
                <w:szCs w:val="20"/>
                <w:shd w:val="nil" w:color="auto" w:fill="auto"/>
                <w:rtl w:val="0"/>
                <w:lang w:val="en-US"/>
              </w:rPr>
              <w:t xml:space="preserve"> </w:t>
            </w:r>
            <w:r>
              <w:rPr>
                <w:rStyle w:val="None"/>
                <w:sz w:val="20"/>
                <w:szCs w:val="20"/>
                <w:shd w:val="nil" w:color="auto" w:fill="auto"/>
                <w:rtl w:val="0"/>
                <w:lang w:val="en-US"/>
              </w:rPr>
              <w:t>given</w:t>
            </w:r>
            <w:r>
              <w:rPr>
                <w:rStyle w:val="None"/>
                <w:spacing w:val="7"/>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9"/>
                <w:sz w:val="20"/>
                <w:szCs w:val="20"/>
                <w:shd w:val="nil" w:color="auto" w:fill="auto"/>
                <w:rtl w:val="0"/>
                <w:lang w:val="en-US"/>
              </w:rPr>
              <w:t xml:space="preserve"> </w:t>
            </w:r>
            <w:r>
              <w:rPr>
                <w:rStyle w:val="None"/>
                <w:sz w:val="20"/>
                <w:szCs w:val="20"/>
                <w:shd w:val="nil" w:color="auto" w:fill="auto"/>
                <w:rtl w:val="0"/>
                <w:lang w:val="en-US"/>
              </w:rPr>
              <w:t>an</w:t>
            </w:r>
            <w:r>
              <w:rPr>
                <w:rStyle w:val="None"/>
                <w:spacing w:val="7"/>
                <w:sz w:val="20"/>
                <w:szCs w:val="20"/>
                <w:shd w:val="nil" w:color="auto" w:fill="auto"/>
                <w:rtl w:val="0"/>
                <w:lang w:val="en-US"/>
              </w:rPr>
              <w:t xml:space="preserve"> </w:t>
            </w:r>
            <w:r>
              <w:rPr>
                <w:rStyle w:val="None"/>
                <w:sz w:val="20"/>
                <w:szCs w:val="20"/>
                <w:shd w:val="nil" w:color="auto" w:fill="auto"/>
                <w:rtl w:val="0"/>
                <w:lang w:val="en-US"/>
              </w:rPr>
              <w:t>active</w:t>
            </w:r>
            <w:r>
              <w:rPr>
                <w:rStyle w:val="None"/>
                <w:spacing w:val="7"/>
                <w:sz w:val="20"/>
                <w:szCs w:val="20"/>
                <w:shd w:val="nil" w:color="auto" w:fill="auto"/>
                <w:rtl w:val="0"/>
                <w:lang w:val="en-US"/>
              </w:rPr>
              <w:t xml:space="preserve"> </w:t>
            </w:r>
            <w:r>
              <w:rPr>
                <w:rStyle w:val="None"/>
                <w:sz w:val="20"/>
                <w:szCs w:val="20"/>
                <w:shd w:val="nil" w:color="auto" w:fill="auto"/>
                <w:rtl w:val="0"/>
                <w:lang w:val="en-US"/>
              </w:rPr>
              <w:t>an</w:t>
            </w:r>
            <w:r>
              <w:rPr>
                <w:rStyle w:val="None"/>
                <w:spacing w:val="-31"/>
                <w:sz w:val="20"/>
                <w:szCs w:val="20"/>
                <w:shd w:val="nil" w:color="auto" w:fill="auto"/>
                <w:rtl w:val="0"/>
                <w:lang w:val="en-US"/>
              </w:rPr>
              <w:t xml:space="preserve"> </w:t>
            </w:r>
            <w:r>
              <w:rPr>
                <w:rStyle w:val="None"/>
                <w:sz w:val="20"/>
                <w:szCs w:val="20"/>
                <w:shd w:val="nil" w:color="auto" w:fill="auto"/>
                <w:rtl w:val="0"/>
                <w:lang w:val="en-US"/>
              </w:rPr>
              <w:t>d/or</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sustained</w:t>
            </w:r>
          </w:p>
          <w:p>
            <w:pPr>
              <w:pStyle w:val="Table Paragraph"/>
              <w:bidi w:val="0"/>
              <w:spacing w:line="209" w:lineRule="exact"/>
              <w:ind w:left="28" w:right="0" w:firstLine="0"/>
              <w:jc w:val="both"/>
              <w:rPr>
                <w:rtl w:val="0"/>
              </w:rPr>
            </w:pPr>
            <w:r>
              <w:rPr>
                <w:rStyle w:val="None"/>
                <w:sz w:val="20"/>
                <w:szCs w:val="20"/>
                <w:shd w:val="nil" w:color="auto" w:fill="auto"/>
                <w:rtl w:val="0"/>
                <w:lang w:val="en-US"/>
              </w:rPr>
              <w:t>trading</w:t>
            </w:r>
            <w:r>
              <w:rPr>
                <w:rStyle w:val="None"/>
                <w:spacing w:val="-3"/>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nor</w:t>
            </w:r>
            <w:r>
              <w:rPr>
                <w:rStyle w:val="None"/>
                <w:spacing w:val="-3"/>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at</w:t>
            </w:r>
            <w:r>
              <w:rPr>
                <w:rStyle w:val="None"/>
                <w:spacing w:val="-3"/>
                <w:sz w:val="20"/>
                <w:szCs w:val="20"/>
                <w:shd w:val="nil" w:color="auto" w:fill="auto"/>
                <w:rtl w:val="0"/>
                <w:lang w:val="en-US"/>
              </w:rPr>
              <w:t xml:space="preserve"> </w:t>
            </w:r>
            <w:r>
              <w:rPr>
                <w:rStyle w:val="None"/>
                <w:sz w:val="20"/>
                <w:szCs w:val="20"/>
                <w:shd w:val="nil" w:color="auto" w:fill="auto"/>
                <w:rtl w:val="0"/>
                <w:lang w:val="en-US"/>
              </w:rPr>
              <w:t>which</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will</w:t>
            </w:r>
            <w:r>
              <w:rPr>
                <w:rStyle w:val="None"/>
                <w:spacing w:val="-5"/>
                <w:sz w:val="20"/>
                <w:szCs w:val="20"/>
                <w:shd w:val="nil" w:color="auto" w:fill="auto"/>
                <w:rtl w:val="0"/>
                <w:lang w:val="en-US"/>
              </w:rPr>
              <w:t xml:space="preserve"> </w:t>
            </w:r>
            <w:r>
              <w:rPr>
                <w:rStyle w:val="None"/>
                <w:sz w:val="20"/>
                <w:szCs w:val="20"/>
                <w:shd w:val="nil" w:color="auto" w:fill="auto"/>
                <w:rtl w:val="0"/>
                <w:lang w:val="en-US"/>
              </w:rPr>
              <w:t>be</w:t>
            </w:r>
            <w:r>
              <w:rPr>
                <w:rStyle w:val="None"/>
                <w:spacing w:val="-3"/>
                <w:sz w:val="20"/>
                <w:szCs w:val="20"/>
                <w:shd w:val="nil" w:color="auto" w:fill="auto"/>
                <w:rtl w:val="0"/>
                <w:lang w:val="en-US"/>
              </w:rPr>
              <w:t xml:space="preserve"> </w:t>
            </w:r>
            <w:r>
              <w:rPr>
                <w:rStyle w:val="None"/>
                <w:sz w:val="20"/>
                <w:szCs w:val="20"/>
                <w:shd w:val="nil" w:color="auto" w:fill="auto"/>
                <w:rtl w:val="0"/>
                <w:lang w:val="en-US"/>
              </w:rPr>
              <w:t>traded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3"/>
                <w:sz w:val="20"/>
                <w:szCs w:val="20"/>
                <w:shd w:val="nil" w:color="auto" w:fill="auto"/>
                <w:rtl w:val="0"/>
                <w:lang w:val="en-US"/>
              </w:rPr>
              <w:t xml:space="preserve"> </w:t>
            </w:r>
            <w:r>
              <w:rPr>
                <w:rStyle w:val="Hyperlink.0"/>
                <w:spacing w:val="-1"/>
                <w:sz w:val="20"/>
                <w:szCs w:val="20"/>
                <w:shd w:val="nil" w:color="auto" w:fill="auto"/>
                <w:rtl w:val="0"/>
                <w:lang w:val="en-US"/>
              </w:rPr>
              <w:t>listing.</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GENERAL</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RISKS</w:t>
            </w:r>
          </w:p>
        </w:tc>
      </w:tr>
      <w:tr>
        <w:tblPrEx>
          <w:shd w:val="clear" w:color="auto" w:fill="ced7e7"/>
        </w:tblPrEx>
        <w:trPr>
          <w:trHeight w:val="116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8"/>
            </w:tcMar>
            <w:vAlign w:val="top"/>
          </w:tcPr>
          <w:p>
            <w:pPr>
              <w:pStyle w:val="Table Paragraph"/>
              <w:spacing w:line="230" w:lineRule="exact"/>
              <w:ind w:left="28" w:right="18" w:firstLine="0"/>
              <w:jc w:val="both"/>
            </w:pPr>
            <w:r>
              <w:rPr>
                <w:rStyle w:val="None"/>
                <w:sz w:val="20"/>
                <w:szCs w:val="20"/>
                <w:shd w:val="nil" w:color="auto" w:fill="auto"/>
                <w:rtl w:val="0"/>
                <w:lang w:val="en-US"/>
              </w:rPr>
              <w:t>[REDACTED: COMPANY_NAME]</w:t>
            </w:r>
            <w:r>
              <w:rPr>
                <w:rStyle w:val="None"/>
                <w:spacing w:val="0"/>
                <w:sz w:val="20"/>
                <w:szCs w:val="20"/>
                <w:shd w:val="nil" w:color="auto" w:fill="auto"/>
                <w:rtl w:val="0"/>
                <w:lang w:val="en-US"/>
              </w:rPr>
              <w:t xml:space="preserve"> </w:t>
            </w:r>
            <w:r>
              <w:rPr>
                <w:rStyle w:val="None"/>
                <w:sz w:val="20"/>
                <w:szCs w:val="20"/>
                <w:shd w:val="nil" w:color="auto" w:fill="auto"/>
                <w:rtl w:val="0"/>
                <w:lang w:val="en-US"/>
              </w:rPr>
              <w:t>carefully before taking an investment decision</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9"/>
                <w:sz w:val="20"/>
                <w:szCs w:val="20"/>
                <w:shd w:val="nil" w:color="auto" w:fill="auto"/>
                <w:rtl w:val="0"/>
                <w:lang w:val="en-US"/>
              </w:rPr>
              <w:t xml:space="preserve"> </w:t>
            </w:r>
            <w:r>
              <w:rPr>
                <w:rStyle w:val="None"/>
                <w:sz w:val="20"/>
                <w:szCs w:val="20"/>
                <w:shd w:val="nil" w:color="auto" w:fill="auto"/>
                <w:rtl w:val="0"/>
                <w:lang w:val="en-US"/>
              </w:rPr>
              <w:t>For</w:t>
            </w:r>
            <w:r>
              <w:rPr>
                <w:rStyle w:val="None"/>
                <w:spacing w:val="-9"/>
                <w:sz w:val="20"/>
                <w:szCs w:val="20"/>
                <w:shd w:val="nil" w:color="auto" w:fill="auto"/>
                <w:rtl w:val="0"/>
                <w:lang w:val="en-US"/>
              </w:rPr>
              <w:t xml:space="preserve"> </w:t>
            </w:r>
            <w:r>
              <w:rPr>
                <w:rStyle w:val="None"/>
                <w:sz w:val="20"/>
                <w:szCs w:val="20"/>
                <w:shd w:val="nil" w:color="auto" w:fill="auto"/>
                <w:rtl w:val="0"/>
                <w:lang w:val="en-US"/>
              </w:rPr>
              <w:t>taking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an</w:t>
            </w:r>
            <w:r>
              <w:rPr>
                <w:rStyle w:val="None"/>
                <w:spacing w:val="-7"/>
                <w:sz w:val="20"/>
                <w:szCs w:val="20"/>
                <w:shd w:val="nil" w:color="auto" w:fill="auto"/>
                <w:rtl w:val="0"/>
                <w:lang w:val="en-US"/>
              </w:rPr>
              <w:t xml:space="preserve"> </w:t>
            </w:r>
            <w:r>
              <w:rPr>
                <w:rStyle w:val="None"/>
                <w:sz w:val="20"/>
                <w:szCs w:val="20"/>
                <w:shd w:val="nil" w:color="auto" w:fill="auto"/>
                <w:rtl w:val="0"/>
                <w:lang w:val="en-US"/>
              </w:rPr>
              <w:t>investment</w:t>
            </w:r>
            <w:r>
              <w:rPr>
                <w:rStyle w:val="None"/>
                <w:spacing w:val="-9"/>
                <w:sz w:val="20"/>
                <w:szCs w:val="20"/>
                <w:shd w:val="nil" w:color="auto" w:fill="auto"/>
                <w:rtl w:val="0"/>
                <w:lang w:val="en-US"/>
              </w:rPr>
              <w:t xml:space="preserve"> </w:t>
            </w:r>
            <w:r>
              <w:rPr>
                <w:rStyle w:val="None"/>
                <w:sz w:val="20"/>
                <w:szCs w:val="20"/>
                <w:shd w:val="nil" w:color="auto" w:fill="auto"/>
                <w:rtl w:val="0"/>
                <w:lang w:val="en-US"/>
              </w:rPr>
              <w:t>decision,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Bidders</w:t>
            </w:r>
            <w:r>
              <w:rPr>
                <w:rStyle w:val="None"/>
                <w:spacing w:val="-9"/>
                <w:sz w:val="20"/>
                <w:szCs w:val="20"/>
                <w:shd w:val="nil" w:color="auto" w:fill="auto"/>
                <w:rtl w:val="0"/>
                <w:lang w:val="en-US"/>
              </w:rPr>
              <w:t xml:space="preserve"> </w:t>
            </w:r>
            <w:r>
              <w:rPr>
                <w:rStyle w:val="None"/>
                <w:sz w:val="20"/>
                <w:szCs w:val="20"/>
                <w:shd w:val="nil" w:color="auto" w:fill="auto"/>
                <w:rtl w:val="0"/>
                <w:lang w:val="en-US"/>
              </w:rPr>
              <w:t>must</w:t>
            </w:r>
            <w:r>
              <w:rPr>
                <w:rStyle w:val="None"/>
                <w:spacing w:val="-9"/>
                <w:sz w:val="20"/>
                <w:szCs w:val="20"/>
                <w:shd w:val="nil" w:color="auto" w:fill="auto"/>
                <w:rtl w:val="0"/>
                <w:lang w:val="en-US"/>
              </w:rPr>
              <w:t xml:space="preserve"> </w:t>
            </w:r>
            <w:r>
              <w:rPr>
                <w:rStyle w:val="None"/>
                <w:sz w:val="20"/>
                <w:szCs w:val="20"/>
                <w:shd w:val="nil" w:color="auto" w:fill="auto"/>
                <w:rtl w:val="0"/>
                <w:lang w:val="en-US"/>
              </w:rPr>
              <w:t>rely</w:t>
            </w:r>
            <w:r>
              <w:rPr>
                <w:rStyle w:val="None"/>
                <w:spacing w:val="-7"/>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their</w:t>
            </w:r>
            <w:r>
              <w:rPr>
                <w:rStyle w:val="None"/>
                <w:spacing w:val="-7"/>
                <w:sz w:val="20"/>
                <w:szCs w:val="20"/>
                <w:shd w:val="nil" w:color="auto" w:fill="auto"/>
                <w:rtl w:val="0"/>
                <w:lang w:val="en-US"/>
              </w:rPr>
              <w:t xml:space="preserve"> </w:t>
            </w:r>
            <w:r>
              <w:rPr>
                <w:rStyle w:val="None"/>
                <w:sz w:val="20"/>
                <w:szCs w:val="20"/>
                <w:shd w:val="nil" w:color="auto" w:fill="auto"/>
                <w:rtl w:val="0"/>
                <w:lang w:val="en-US"/>
              </w:rPr>
              <w:t>own</w:t>
            </w:r>
            <w:r>
              <w:rPr>
                <w:rStyle w:val="None"/>
                <w:spacing w:val="-7"/>
                <w:sz w:val="20"/>
                <w:szCs w:val="20"/>
                <w:shd w:val="nil" w:color="auto" w:fill="auto"/>
                <w:rtl w:val="0"/>
                <w:lang w:val="en-US"/>
              </w:rPr>
              <w:t xml:space="preserve"> </w:t>
            </w:r>
            <w:r>
              <w:rPr>
                <w:rStyle w:val="None"/>
                <w:sz w:val="20"/>
                <w:szCs w:val="20"/>
                <w:shd w:val="nil" w:color="auto" w:fill="auto"/>
                <w:rtl w:val="0"/>
                <w:lang w:val="en-US"/>
              </w:rPr>
              <w:t>examination</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our</w:t>
            </w:r>
            <w:r>
              <w:rPr>
                <w:rStyle w:val="None"/>
                <w:spacing w:val="-9"/>
                <w:sz w:val="20"/>
                <w:szCs w:val="20"/>
                <w:shd w:val="nil" w:color="auto" w:fill="auto"/>
                <w:rtl w:val="0"/>
                <w:lang w:val="en-US"/>
              </w:rPr>
              <w:t xml:space="preserve"> </w:t>
            </w:r>
            <w:r>
              <w:rPr>
                <w:rStyle w:val="None"/>
                <w:sz w:val="20"/>
                <w:szCs w:val="20"/>
                <w:shd w:val="nil" w:color="auto" w:fill="auto"/>
                <w:rtl w:val="0"/>
                <w:lang w:val="en-US"/>
              </w:rPr>
              <w:t>Company</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1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9"/>
                <w:sz w:val="20"/>
                <w:szCs w:val="20"/>
                <w:shd w:val="nil" w:color="auto" w:fill="auto"/>
                <w:rtl w:val="0"/>
                <w:lang w:val="en-US"/>
              </w:rPr>
              <w:t xml:space="preserve"> </w:t>
            </w:r>
            <w:r>
              <w:rPr>
                <w:rStyle w:val="None"/>
                <w:sz w:val="20"/>
                <w:szCs w:val="20"/>
                <w:shd w:val="nil" w:color="auto" w:fill="auto"/>
                <w:rtl w:val="0"/>
                <w:lang w:val="en-US"/>
              </w:rPr>
              <w:t>including 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risks</w:t>
            </w:r>
            <w:r>
              <w:rPr>
                <w:rStyle w:val="None"/>
                <w:spacing w:val="-5"/>
                <w:sz w:val="20"/>
                <w:szCs w:val="20"/>
                <w:shd w:val="nil" w:color="auto" w:fill="auto"/>
                <w:rtl w:val="0"/>
                <w:lang w:val="en-US"/>
              </w:rPr>
              <w:t xml:space="preserve"> </w:t>
            </w:r>
            <w:r>
              <w:rPr>
                <w:rStyle w:val="None"/>
                <w:sz w:val="20"/>
                <w:szCs w:val="20"/>
                <w:shd w:val="nil" w:color="auto" w:fill="auto"/>
                <w:rtl w:val="0"/>
                <w:lang w:val="en-US"/>
              </w:rPr>
              <w:t>involved.</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 offered</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[REDACTED: COMPANY_NAME]</w:t>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t xml:space="preserve"> </w:t>
            </w:r>
            <w:r>
              <w:rPr>
                <w:rStyle w:val="None"/>
                <w:sz w:val="20"/>
                <w:szCs w:val="20"/>
                <w:shd w:val="nil" w:color="auto" w:fill="auto"/>
                <w:rtl w:val="0"/>
                <w:lang w:val="en-US"/>
              </w:rPr>
              <w:t>and</w:t>
            </w:r>
            <w:r>
              <w:rPr>
                <w:rStyle w:val="None"/>
                <w:spacing w:val="-3"/>
                <w:sz w:val="20"/>
                <w:szCs w:val="20"/>
                <w:shd w:val="nil" w:color="auto" w:fill="auto"/>
                <w:rtl w:val="0"/>
                <w:lang w:val="en-US"/>
              </w:rPr>
              <w:t xml:space="preserve"> </w:t>
            </w:r>
            <w:r>
              <w:rPr>
                <w:rStyle w:val="None"/>
                <w:sz w:val="20"/>
                <w:szCs w:val="20"/>
                <w:shd w:val="nil" w:color="auto" w:fill="auto"/>
                <w:rtl w:val="0"/>
                <w:lang w:val="en-US"/>
              </w:rPr>
              <w:t>Exchange</w:t>
            </w:r>
            <w:r>
              <w:rPr>
                <w:rStyle w:val="None"/>
                <w:spacing w:val="-3"/>
                <w:sz w:val="20"/>
                <w:szCs w:val="20"/>
                <w:shd w:val="nil" w:color="auto" w:fill="auto"/>
                <w:rtl w:val="0"/>
                <w:lang w:val="en-US"/>
              </w:rPr>
              <w:t xml:space="preserve"> </w:t>
            </w:r>
            <w:r>
              <w:rPr>
                <w:rStyle w:val="None"/>
                <w:sz w:val="20"/>
                <w:szCs w:val="20"/>
                <w:shd w:val="nil" w:color="auto" w:fill="auto"/>
                <w:rtl w:val="0"/>
                <w:lang w:val="en-US"/>
              </w:rPr>
              <w:t>Board</w:t>
            </w:r>
            <w:r>
              <w:rPr>
                <w:rStyle w:val="None"/>
                <w:spacing w:val="-5"/>
                <w:sz w:val="20"/>
                <w:szCs w:val="20"/>
                <w:shd w:val="nil" w:color="auto" w:fill="auto"/>
                <w:rtl w:val="0"/>
                <w:lang w:val="en-US"/>
              </w:rPr>
              <w:t xml:space="preserve"> </w:t>
            </w:r>
            <w:r>
              <w:rPr>
                <w:rStyle w:val="None"/>
                <w:spacing w:val="-5"/>
                <w:sz w:val="20"/>
                <w:szCs w:val="20"/>
                <w:shd w:val="nil" w:color="auto" w:fill="auto"/>
                <w:rtl w:val="0"/>
                <w:lang w:val="en-US"/>
              </w:rPr>
              <w:t>of</w:t>
            </w:r>
          </w:p>
        </w:tc>
      </w:tr>
    </w:tbl>
    <w:p>
      <w:pPr>
        <w:pStyle w:val="Body Text"/>
        <w:spacing w:before="8" w:after="1"/>
        <w:ind w:left="152" w:hanging="152"/>
        <w:rPr>
          <w:rStyle w:val="None"/>
          <w:b w:val="1"/>
          <w:bCs w:val="1"/>
          <w:sz w:val="19"/>
          <w:szCs w:val="19"/>
        </w:rPr>
      </w:pPr>
    </w:p>
    <w:p>
      <w:pPr>
        <w:pStyle w:val="Table Paragraph"/>
        <w:spacing w:line="230" w:lineRule="exact"/>
        <w:jc w:val="both"/>
        <w:rPr>
          <w:rStyle w:val="None"/>
        </w:rPr>
        <w:sectPr>
          <w:type w:val="continuous"/>
          <w:pgSz w:w="11920" w:h="16840" w:orient="portrait"/>
          <w:pgMar w:top="120" w:right="141" w:bottom="280" w:left="141" w:header="0" w:footer="0"/>
          <w:bidi w:val="0"/>
        </w:sectPr>
      </w:pPr>
      <w:r>
        <w:rPr>
          <w:rStyle w:val="None"/>
        </w:rPr>
      </w: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247"/>
        <w:gridCol w:w="1203"/>
        <w:gridCol w:w="641"/>
        <w:gridCol w:w="432"/>
        <w:gridCol w:w="1065"/>
        <w:gridCol w:w="160"/>
        <w:gridCol w:w="612"/>
        <w:gridCol w:w="1001"/>
        <w:gridCol w:w="1983"/>
      </w:tblGrid>
      <w:tr>
        <w:tblPrEx>
          <w:shd w:val="clear" w:color="auto" w:fill="ced7e7"/>
        </w:tblPrEx>
        <w:trPr>
          <w:trHeight w:val="47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spacing w:line="230" w:lineRule="exact"/>
              <w:ind w:left="28" w:firstLine="0"/>
            </w:pPr>
            <w:r>
              <w:rPr>
                <w:rStyle w:val="None"/>
                <w:sz w:val="20"/>
                <w:szCs w:val="20"/>
                <w:shd w:val="nil" w:color="auto" w:fill="auto"/>
                <w:rtl w:val="0"/>
                <w:lang w:val="en-US"/>
              </w:rPr>
              <w:t>India (</w:t>
            </w:r>
            <w:r>
              <w:rPr>
                <w:rStyle w:val="None"/>
                <w:sz w:val="20"/>
                <w:szCs w:val="20"/>
                <w:shd w:val="nil" w:color="auto" w:fill="auto"/>
                <w:rtl w:val="0"/>
                <w:lang w:val="en-US"/>
              </w:rPr>
              <w:t>“</w:t>
            </w:r>
            <w:r>
              <w:rPr>
                <w:rStyle w:val="None"/>
                <w:b w:val="1"/>
                <w:bCs w:val="1"/>
                <w:sz w:val="20"/>
                <w:szCs w:val="20"/>
                <w:shd w:val="nil" w:color="auto" w:fill="auto"/>
                <w:rtl w:val="0"/>
                <w:lang w:val="en-US"/>
              </w:rPr>
              <w:t>SEBI</w:t>
            </w:r>
            <w:r>
              <w:rPr>
                <w:rStyle w:val="None"/>
                <w:sz w:val="20"/>
                <w:szCs w:val="20"/>
                <w:shd w:val="nil" w:color="auto" w:fill="auto"/>
                <w:rtl w:val="0"/>
                <w:lang w:val="en-US"/>
              </w:rPr>
              <w:t>”</w:t>
            </w:r>
            <w:r>
              <w:rPr>
                <w:rStyle w:val="None"/>
                <w:sz w:val="20"/>
                <w:szCs w:val="20"/>
                <w:shd w:val="nil" w:color="auto" w:fill="auto"/>
                <w:rtl w:val="0"/>
                <w:lang w:val="en-US"/>
              </w:rPr>
              <w:t xml:space="preserve">), nor does SEBI guarantee the accuracy or adequacy of the contents of this Red Herring Prospectus. Specific attention of the investors is invited to </w:t>
            </w:r>
            <w:r>
              <w:rPr>
                <w:rStyle w:val="None"/>
                <w:sz w:val="20"/>
                <w:szCs w:val="20"/>
                <w:shd w:val="nil" w:color="auto" w:fill="auto"/>
                <w:rtl w:val="0"/>
                <w:lang w:val="en-US"/>
              </w:rPr>
              <w:t>“</w:t>
            </w:r>
            <w:r>
              <w:rPr>
                <w:rStyle w:val="None"/>
                <w:i w:val="1"/>
                <w:iCs w:val="1"/>
                <w:sz w:val="20"/>
                <w:szCs w:val="20"/>
                <w:shd w:val="nil" w:color="auto" w:fill="auto"/>
                <w:rtl w:val="0"/>
                <w:lang w:val="en-US"/>
              </w:rPr>
              <w:t>Risk Factors</w:t>
            </w:r>
            <w:r>
              <w:rPr>
                <w:rStyle w:val="None"/>
                <w:sz w:val="20"/>
                <w:szCs w:val="20"/>
                <w:shd w:val="nil" w:color="auto" w:fill="auto"/>
                <w:rtl w:val="0"/>
                <w:lang w:val="en-US"/>
              </w:rPr>
              <w:t xml:space="preserve">” </w:t>
            </w:r>
            <w:r>
              <w:rPr>
                <w:rStyle w:val="None"/>
                <w:sz w:val="20"/>
                <w:szCs w:val="20"/>
                <w:shd w:val="nil" w:color="auto" w:fill="auto"/>
                <w:rtl w:val="0"/>
                <w:lang w:val="en-US"/>
              </w:rPr>
              <w:t>on page 28.</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ISSUER</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S</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SELLING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SHAREHOLDERS</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ABSOLUTE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RESPONSIBILITY</w:t>
            </w:r>
          </w:p>
        </w:tc>
      </w:tr>
      <w:tr>
        <w:tblPrEx>
          <w:shd w:val="clear" w:color="auto" w:fill="ced7e7"/>
        </w:tblPrEx>
        <w:trPr>
          <w:trHeight w:val="2645"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1"/>
            </w:tcMar>
            <w:vAlign w:val="top"/>
          </w:tcPr>
          <w:p>
            <w:pPr>
              <w:pStyle w:val="Table Paragraph"/>
              <w:ind w:left="28" w:right="11" w:firstLine="0"/>
              <w:jc w:val="both"/>
              <w:rPr>
                <w:rStyle w:val="None"/>
                <w:sz w:val="20"/>
                <w:szCs w:val="20"/>
                <w:shd w:val="nil" w:color="auto" w:fill="auto"/>
              </w:rPr>
            </w:pPr>
            <w:r>
              <w:rPr>
                <w:rStyle w:val="None"/>
                <w:sz w:val="20"/>
                <w:szCs w:val="20"/>
                <w:shd w:val="nil" w:color="auto" w:fill="auto"/>
                <w:rtl w:val="0"/>
                <w:lang w:val="en-US"/>
              </w:rPr>
              <w:t>Our Company, having made all reasonable inquiries, accepts responsibility for and confirms that this Red Herring Prospectus contains all information with regard to our Company and the Offer, which is material in the context of the Offer, that the information contained in this Red</w:t>
            </w:r>
            <w:r>
              <w:rPr>
                <w:rStyle w:val="None"/>
                <w:spacing w:val="-5"/>
                <w:sz w:val="20"/>
                <w:szCs w:val="20"/>
                <w:shd w:val="nil" w:color="auto" w:fill="auto"/>
                <w:rtl w:val="0"/>
                <w:lang w:val="en-US"/>
              </w:rPr>
              <w:t xml:space="preserve"> </w:t>
            </w:r>
            <w:r>
              <w:rPr>
                <w:rStyle w:val="None"/>
                <w:sz w:val="20"/>
                <w:szCs w:val="20"/>
                <w:shd w:val="nil" w:color="auto" w:fill="auto"/>
                <w:rtl w:val="0"/>
                <w:lang w:val="en-US"/>
              </w:rPr>
              <w:t>Herring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Prospectus</w:t>
            </w:r>
            <w:r>
              <w:rPr>
                <w:rStyle w:val="None"/>
                <w:spacing w:val="-7"/>
                <w:sz w:val="20"/>
                <w:szCs w:val="20"/>
                <w:shd w:val="nil" w:color="auto" w:fill="auto"/>
                <w:rtl w:val="0"/>
                <w:lang w:val="en-US"/>
              </w:rPr>
              <w:t xml:space="preserve"> </w:t>
            </w:r>
            <w:r>
              <w:rPr>
                <w:rStyle w:val="None"/>
                <w:sz w:val="20"/>
                <w:szCs w:val="20"/>
                <w:shd w:val="nil" w:color="auto" w:fill="auto"/>
                <w:rtl w:val="0"/>
                <w:lang w:val="en-US"/>
              </w:rPr>
              <w:t>is</w:t>
            </w:r>
            <w:r>
              <w:rPr>
                <w:rStyle w:val="None"/>
                <w:spacing w:val="-7"/>
                <w:sz w:val="20"/>
                <w:szCs w:val="20"/>
                <w:shd w:val="nil" w:color="auto" w:fill="auto"/>
                <w:rtl w:val="0"/>
                <w:lang w:val="en-US"/>
              </w:rPr>
              <w:t xml:space="preserve"> </w:t>
            </w:r>
            <w:r>
              <w:rPr>
                <w:rStyle w:val="None"/>
                <w:sz w:val="20"/>
                <w:szCs w:val="20"/>
                <w:shd w:val="nil" w:color="auto" w:fill="auto"/>
                <w:rtl w:val="0"/>
                <w:lang w:val="en-US"/>
              </w:rPr>
              <w:t>true</w:t>
            </w:r>
            <w:r>
              <w:rPr>
                <w:rStyle w:val="None"/>
                <w:spacing w:val="-9"/>
                <w:sz w:val="20"/>
                <w:szCs w:val="20"/>
                <w:shd w:val="nil" w:color="auto" w:fill="auto"/>
                <w:rtl w:val="0"/>
                <w:lang w:val="en-US"/>
              </w:rPr>
              <w:t xml:space="preserve"> </w:t>
            </w:r>
            <w:r>
              <w:rPr>
                <w:rStyle w:val="None"/>
                <w:sz w:val="20"/>
                <w:szCs w:val="20"/>
                <w:shd w:val="nil" w:color="auto" w:fill="auto"/>
                <w:rtl w:val="0"/>
                <w:lang w:val="en-US"/>
              </w:rPr>
              <w:t>and</w:t>
            </w:r>
            <w:r>
              <w:rPr>
                <w:rStyle w:val="None"/>
                <w:spacing w:val="-7"/>
                <w:sz w:val="20"/>
                <w:szCs w:val="20"/>
                <w:shd w:val="nil" w:color="auto" w:fill="auto"/>
                <w:rtl w:val="0"/>
                <w:lang w:val="en-US"/>
              </w:rPr>
              <w:t xml:space="preserve"> </w:t>
            </w:r>
            <w:r>
              <w:rPr>
                <w:rStyle w:val="None"/>
                <w:sz w:val="20"/>
                <w:szCs w:val="20"/>
                <w:shd w:val="nil" w:color="auto" w:fill="auto"/>
                <w:rtl w:val="0"/>
                <w:lang w:val="en-US"/>
              </w:rPr>
              <w:t>correct</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7"/>
                <w:sz w:val="20"/>
                <w:szCs w:val="20"/>
                <w:shd w:val="nil" w:color="auto" w:fill="auto"/>
                <w:rtl w:val="0"/>
                <w:lang w:val="en-US"/>
              </w:rPr>
              <w:t xml:space="preserve"> </w:t>
            </w:r>
            <w:r>
              <w:rPr>
                <w:rStyle w:val="None"/>
                <w:sz w:val="20"/>
                <w:szCs w:val="20"/>
                <w:shd w:val="nil" w:color="auto" w:fill="auto"/>
                <w:rtl w:val="0"/>
                <w:lang w:val="en-US"/>
              </w:rPr>
              <w:t>all</w:t>
            </w:r>
            <w:r>
              <w:rPr>
                <w:rStyle w:val="None"/>
                <w:spacing w:val="-9"/>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aspects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is</w:t>
            </w:r>
            <w:r>
              <w:rPr>
                <w:rStyle w:val="None"/>
                <w:spacing w:val="-10"/>
                <w:sz w:val="20"/>
                <w:szCs w:val="20"/>
                <w:shd w:val="nil" w:color="auto" w:fill="auto"/>
                <w:rtl w:val="0"/>
                <w:lang w:val="en-US"/>
              </w:rPr>
              <w:t xml:space="preserve"> </w:t>
            </w:r>
            <w:r>
              <w:rPr>
                <w:rStyle w:val="None"/>
                <w:sz w:val="20"/>
                <w:szCs w:val="20"/>
                <w:shd w:val="nil" w:color="auto" w:fill="auto"/>
                <w:rtl w:val="0"/>
                <w:lang w:val="en-US"/>
              </w:rPr>
              <w:t>not</w:t>
            </w:r>
            <w:r>
              <w:rPr>
                <w:rStyle w:val="None"/>
                <w:spacing w:val="-9"/>
                <w:sz w:val="20"/>
                <w:szCs w:val="20"/>
                <w:shd w:val="nil" w:color="auto" w:fill="auto"/>
                <w:rtl w:val="0"/>
                <w:lang w:val="en-US"/>
              </w:rPr>
              <w:t xml:space="preserve"> </w:t>
            </w:r>
            <w:r>
              <w:rPr>
                <w:rStyle w:val="None"/>
                <w:sz w:val="20"/>
                <w:szCs w:val="20"/>
                <w:shd w:val="nil" w:color="auto" w:fill="auto"/>
                <w:rtl w:val="0"/>
                <w:lang w:val="en-US"/>
              </w:rPr>
              <w:t>misleading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5"/>
                <w:sz w:val="20"/>
                <w:szCs w:val="20"/>
                <w:shd w:val="nil" w:color="auto" w:fill="auto"/>
                <w:rtl w:val="0"/>
                <w:lang w:val="en-US"/>
              </w:rPr>
              <w:t xml:space="preserve"> </w:t>
            </w:r>
            <w:r>
              <w:rPr>
                <w:rStyle w:val="None"/>
                <w:sz w:val="20"/>
                <w:szCs w:val="20"/>
                <w:shd w:val="nil" w:color="auto" w:fill="auto"/>
                <w:rtl w:val="0"/>
                <w:lang w:val="en-US"/>
              </w:rPr>
              <w:t>any</w:t>
            </w:r>
            <w:r>
              <w:rPr>
                <w:rStyle w:val="None"/>
                <w:spacing w:val="-5"/>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respect,</w:t>
            </w:r>
            <w:r>
              <w:rPr>
                <w:rStyle w:val="None"/>
                <w:spacing w:val="-9"/>
                <w:sz w:val="20"/>
                <w:szCs w:val="20"/>
                <w:shd w:val="nil" w:color="auto" w:fill="auto"/>
                <w:rtl w:val="0"/>
                <w:lang w:val="en-US"/>
              </w:rPr>
              <w:t xml:space="preserve"> </w:t>
            </w:r>
            <w:r>
              <w:rPr>
                <w:rStyle w:val="None"/>
                <w:sz w:val="20"/>
                <w:szCs w:val="20"/>
                <w:shd w:val="nil" w:color="auto" w:fill="auto"/>
                <w:rtl w:val="0"/>
                <w:lang w:val="en-US"/>
              </w:rPr>
              <w:t>that</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opinions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intentions expressed herein are honestly held and that there are no other facts, the omission of which makes this Red Herring Prospectus as a whole or 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information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or</w:t>
            </w:r>
            <w:r>
              <w:rPr>
                <w:rStyle w:val="None"/>
                <w:spacing w:val="-3"/>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expression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opinions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or</w:t>
            </w:r>
            <w:r>
              <w:rPr>
                <w:rStyle w:val="None"/>
                <w:spacing w:val="-3"/>
                <w:sz w:val="20"/>
                <w:szCs w:val="20"/>
                <w:shd w:val="nil" w:color="auto" w:fill="auto"/>
                <w:rtl w:val="0"/>
                <w:lang w:val="en-US"/>
              </w:rPr>
              <w:t xml:space="preserve"> </w:t>
            </w:r>
            <w:r>
              <w:rPr>
                <w:rStyle w:val="None"/>
                <w:sz w:val="20"/>
                <w:szCs w:val="20"/>
                <w:shd w:val="nil" w:color="auto" w:fill="auto"/>
                <w:rtl w:val="0"/>
                <w:lang w:val="en-US"/>
              </w:rPr>
              <w:t>intentions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misleading</w:t>
            </w:r>
            <w:r>
              <w:rPr>
                <w:rStyle w:val="None"/>
                <w:spacing w:val="-2"/>
                <w:sz w:val="20"/>
                <w:szCs w:val="20"/>
                <w:shd w:val="nil" w:color="auto" w:fill="auto"/>
                <w:rtl w:val="0"/>
                <w:lang w:val="en-US"/>
              </w:rPr>
              <w:t xml:space="preserve"> </w:t>
            </w:r>
            <w:r>
              <w:rPr>
                <w:rStyle w:val="None"/>
                <w:sz w:val="20"/>
                <w:szCs w:val="20"/>
                <w:shd w:val="nil" w:color="auto" w:fill="auto"/>
                <w:rtl w:val="0"/>
                <w:lang w:val="en-US"/>
              </w:rPr>
              <w:t>in</w:t>
            </w:r>
            <w:r>
              <w:rPr>
                <w:rStyle w:val="None"/>
                <w:spacing w:val="-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3"/>
                <w:sz w:val="20"/>
                <w:szCs w:val="20"/>
                <w:shd w:val="nil" w:color="auto" w:fill="auto"/>
                <w:rtl w:val="0"/>
                <w:lang w:val="en-US"/>
              </w:rPr>
              <w:t xml:space="preserve"> </w:t>
            </w:r>
            <w:r>
              <w:rPr>
                <w:rStyle w:val="None"/>
                <w:sz w:val="20"/>
                <w:szCs w:val="20"/>
                <w:shd w:val="nil" w:color="auto" w:fill="auto"/>
                <w:rtl w:val="0"/>
                <w:lang w:val="en-US"/>
              </w:rPr>
              <w:t>respect.</w:t>
            </w:r>
            <w:r>
              <w:rPr>
                <w:rStyle w:val="None"/>
                <w:spacing w:val="-3"/>
                <w:sz w:val="20"/>
                <w:szCs w:val="20"/>
                <w:shd w:val="nil" w:color="auto" w:fill="auto"/>
                <w:rtl w:val="0"/>
                <w:lang w:val="en-US"/>
              </w:rPr>
              <w:t xml:space="preserve"> </w:t>
            </w:r>
            <w:r>
              <w:rPr>
                <w:rStyle w:val="None"/>
                <w:sz w:val="20"/>
                <w:szCs w:val="20"/>
                <w:shd w:val="nil" w:color="auto" w:fill="auto"/>
                <w:rtl w:val="0"/>
                <w:lang w:val="en-US"/>
              </w:rPr>
              <w:t>Each</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the Promoter</w:t>
            </w:r>
            <w:r>
              <w:rPr>
                <w:rStyle w:val="None"/>
                <w:spacing w:val="-2"/>
                <w:sz w:val="20"/>
                <w:szCs w:val="20"/>
                <w:shd w:val="nil" w:color="auto" w:fill="auto"/>
                <w:rtl w:val="0"/>
                <w:lang w:val="en-US"/>
              </w:rPr>
              <w:t xml:space="preserve"> </w:t>
            </w:r>
            <w:r>
              <w:rPr>
                <w:rStyle w:val="None"/>
                <w:sz w:val="20"/>
                <w:szCs w:val="20"/>
                <w:shd w:val="nil" w:color="auto" w:fill="auto"/>
                <w:rtl w:val="0"/>
                <w:lang w:val="en-US"/>
              </w:rPr>
              <w:t>Selling Shareholders,</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severally</w:t>
            </w:r>
            <w:r>
              <w:rPr>
                <w:rStyle w:val="None"/>
                <w:spacing w:val="0"/>
                <w:sz w:val="20"/>
                <w:szCs w:val="20"/>
                <w:shd w:val="nil" w:color="auto" w:fill="auto"/>
                <w:rtl w:val="0"/>
                <w:lang w:val="en-US"/>
              </w:rPr>
              <w:t xml:space="preserve"> </w:t>
            </w:r>
            <w:r>
              <w:rPr>
                <w:rStyle w:val="None"/>
                <w:sz w:val="20"/>
                <w:szCs w:val="20"/>
                <w:shd w:val="nil" w:color="auto" w:fill="auto"/>
                <w:rtl w:val="0"/>
                <w:lang w:val="en-US"/>
              </w:rPr>
              <w:t>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not</w:t>
            </w:r>
            <w:r>
              <w:rPr>
                <w:rStyle w:val="None"/>
                <w:spacing w:val="-2"/>
                <w:sz w:val="20"/>
                <w:szCs w:val="20"/>
                <w:shd w:val="nil" w:color="auto" w:fill="auto"/>
                <w:rtl w:val="0"/>
                <w:lang w:val="en-US"/>
              </w:rPr>
              <w:t xml:space="preserve"> </w:t>
            </w:r>
            <w:r>
              <w:rPr>
                <w:rStyle w:val="None"/>
                <w:sz w:val="20"/>
                <w:szCs w:val="20"/>
                <w:shd w:val="nil" w:color="auto" w:fill="auto"/>
                <w:rtl w:val="0"/>
                <w:lang w:val="en-US"/>
              </w:rPr>
              <w:t>jointly,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accepts</w:t>
            </w:r>
            <w:r>
              <w:rPr>
                <w:rStyle w:val="None"/>
                <w:spacing w:val="-2"/>
                <w:sz w:val="20"/>
                <w:szCs w:val="20"/>
                <w:shd w:val="nil" w:color="auto" w:fill="auto"/>
                <w:rtl w:val="0"/>
                <w:lang w:val="en-US"/>
              </w:rPr>
              <w:t xml:space="preserve"> </w:t>
            </w:r>
            <w:r>
              <w:rPr>
                <w:rStyle w:val="None"/>
                <w:sz w:val="20"/>
                <w:szCs w:val="20"/>
                <w:shd w:val="nil" w:color="auto" w:fill="auto"/>
                <w:rtl w:val="0"/>
                <w:lang w:val="en-US"/>
              </w:rPr>
              <w:t>responsibility</w:t>
            </w:r>
            <w:r>
              <w:rPr>
                <w:rStyle w:val="None"/>
                <w:spacing w:val="0"/>
                <w:sz w:val="20"/>
                <w:szCs w:val="20"/>
                <w:shd w:val="nil" w:color="auto" w:fill="auto"/>
                <w:rtl w:val="0"/>
                <w:lang w:val="en-US"/>
              </w:rPr>
              <w:t xml:space="preserve"> </w:t>
            </w:r>
            <w:r>
              <w:rPr>
                <w:rStyle w:val="None"/>
                <w:sz w:val="20"/>
                <w:szCs w:val="20"/>
                <w:shd w:val="nil" w:color="auto" w:fill="auto"/>
                <w:rtl w:val="0"/>
                <w:lang w:val="en-US"/>
              </w:rPr>
              <w:t>for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confirms</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statements</w:t>
            </w:r>
            <w:r>
              <w:rPr>
                <w:rStyle w:val="None"/>
                <w:spacing w:val="-2"/>
                <w:sz w:val="20"/>
                <w:szCs w:val="20"/>
                <w:shd w:val="nil" w:color="auto" w:fill="auto"/>
                <w:rtl w:val="0"/>
                <w:lang w:val="en-US"/>
              </w:rPr>
              <w:t xml:space="preserve"> </w:t>
            </w:r>
            <w:r>
              <w:rPr>
                <w:rStyle w:val="None"/>
                <w:sz w:val="20"/>
                <w:szCs w:val="20"/>
                <w:shd w:val="nil" w:color="auto" w:fill="auto"/>
                <w:rtl w:val="0"/>
                <w:lang w:val="en-US"/>
              </w:rPr>
              <w:t>specifically</w:t>
            </w:r>
            <w:r>
              <w:rPr>
                <w:rStyle w:val="None"/>
                <w:spacing w:val="0"/>
                <w:sz w:val="20"/>
                <w:szCs w:val="20"/>
                <w:shd w:val="nil" w:color="auto" w:fill="auto"/>
                <w:rtl w:val="0"/>
                <w:lang w:val="en-US"/>
              </w:rPr>
              <w:t xml:space="preserve"> </w:t>
            </w:r>
            <w:r>
              <w:rPr>
                <w:rStyle w:val="None"/>
                <w:sz w:val="20"/>
                <w:szCs w:val="20"/>
                <w:shd w:val="nil" w:color="auto" w:fill="auto"/>
                <w:rtl w:val="0"/>
                <w:lang w:val="en-US"/>
              </w:rPr>
              <w:t>made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confirmed</w:t>
            </w:r>
            <w:r>
              <w:rPr>
                <w:rStyle w:val="None"/>
                <w:spacing w:val="0"/>
                <w:sz w:val="20"/>
                <w:szCs w:val="20"/>
                <w:shd w:val="nil" w:color="auto" w:fill="auto"/>
                <w:rtl w:val="0"/>
                <w:lang w:val="en-US"/>
              </w:rPr>
              <w:t xml:space="preserve"> </w:t>
            </w:r>
            <w:r>
              <w:rPr>
                <w:rStyle w:val="None"/>
                <w:sz w:val="20"/>
                <w:szCs w:val="20"/>
                <w:shd w:val="nil" w:color="auto" w:fill="auto"/>
                <w:rtl w:val="0"/>
                <w:lang w:val="en-US"/>
              </w:rPr>
              <w:t>by them 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 Red</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Prospectus</w:t>
            </w:r>
            <w:r>
              <w:rPr>
                <w:rStyle w:val="None"/>
                <w:spacing w:val="-3"/>
                <w:sz w:val="20"/>
                <w:szCs w:val="20"/>
                <w:shd w:val="nil" w:color="auto" w:fill="auto"/>
                <w:rtl w:val="0"/>
                <w:lang w:val="en-US"/>
              </w:rPr>
              <w:t xml:space="preserve"> </w:t>
            </w:r>
            <w:r>
              <w:rPr>
                <w:rStyle w:val="None"/>
                <w:sz w:val="20"/>
                <w:szCs w:val="20"/>
                <w:shd w:val="nil" w:color="auto" w:fill="auto"/>
                <w:rtl w:val="0"/>
                <w:lang w:val="en-US"/>
              </w:rPr>
              <w:t>solely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to</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2"/>
                <w:sz w:val="20"/>
                <w:szCs w:val="20"/>
                <w:shd w:val="nil" w:color="auto" w:fill="auto"/>
                <w:rtl w:val="0"/>
                <w:lang w:val="en-US"/>
              </w:rPr>
              <w:t xml:space="preserve"> </w:t>
            </w:r>
            <w:r>
              <w:rPr>
                <w:rStyle w:val="None"/>
                <w:sz w:val="20"/>
                <w:szCs w:val="20"/>
                <w:shd w:val="nil" w:color="auto" w:fill="auto"/>
                <w:rtl w:val="0"/>
                <w:lang w:val="en-US"/>
              </w:rPr>
              <w:t>extent</w:t>
            </w:r>
            <w:r>
              <w:rPr>
                <w:rStyle w:val="None"/>
                <w:spacing w:val="-3"/>
                <w:sz w:val="20"/>
                <w:szCs w:val="20"/>
                <w:shd w:val="nil" w:color="auto" w:fill="auto"/>
                <w:rtl w:val="0"/>
                <w:lang w:val="en-US"/>
              </w:rPr>
              <w:t xml:space="preserve"> </w:t>
            </w:r>
            <w:r>
              <w:rPr>
                <w:rStyle w:val="None"/>
                <w:sz w:val="20"/>
                <w:szCs w:val="20"/>
                <w:shd w:val="nil" w:color="auto" w:fill="auto"/>
                <w:rtl w:val="0"/>
                <w:lang w:val="en-US"/>
              </w:rPr>
              <w:t>of</w:t>
            </w:r>
            <w:r>
              <w:rPr>
                <w:rStyle w:val="None"/>
                <w:spacing w:val="-2"/>
                <w:sz w:val="20"/>
                <w:szCs w:val="20"/>
                <w:shd w:val="nil" w:color="auto" w:fill="auto"/>
                <w:rtl w:val="0"/>
                <w:lang w:val="en-US"/>
              </w:rPr>
              <w:t xml:space="preserve"> </w:t>
            </w:r>
            <w:r>
              <w:rPr>
                <w:rStyle w:val="None"/>
                <w:sz w:val="20"/>
                <w:szCs w:val="20"/>
                <w:shd w:val="nil" w:color="auto" w:fill="auto"/>
                <w:rtl w:val="0"/>
                <w:lang w:val="en-US"/>
              </w:rPr>
              <w:t>information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specifically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pertaining</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to themselves</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and</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3"/>
                <w:sz w:val="20"/>
                <w:szCs w:val="20"/>
                <w:shd w:val="nil" w:color="auto" w:fill="auto"/>
                <w:rtl w:val="0"/>
                <w:lang w:val="en-US"/>
              </w:rPr>
              <w:t xml:space="preserve"> </w:t>
            </w:r>
            <w:r>
              <w:rPr>
                <w:rStyle w:val="None"/>
                <w:sz w:val="20"/>
                <w:szCs w:val="20"/>
                <w:shd w:val="nil" w:color="auto" w:fill="auto"/>
                <w:rtl w:val="0"/>
                <w:lang w:val="en-US"/>
              </w:rPr>
              <w:t>offered</w:t>
            </w:r>
            <w:r>
              <w:rPr>
                <w:rStyle w:val="None"/>
                <w:spacing w:val="-3"/>
                <w:sz w:val="20"/>
                <w:szCs w:val="20"/>
                <w:shd w:val="nil" w:color="auto" w:fill="auto"/>
                <w:rtl w:val="0"/>
                <w:lang w:val="en-US"/>
              </w:rPr>
              <w:t xml:space="preserve"> </w:t>
            </w:r>
            <w:r>
              <w:rPr>
                <w:rStyle w:val="None"/>
                <w:sz w:val="20"/>
                <w:szCs w:val="20"/>
                <w:shd w:val="nil" w:color="auto" w:fill="auto"/>
                <w:rtl w:val="0"/>
                <w:lang w:val="en-US"/>
              </w:rPr>
              <w:t>by them</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in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 Offer for Sale and assumes responsibility that such statements are true and correct in all material respects and are not misleading in any material respect. Each of the Promoter Selling Shareholders, severally and not jointly, assumes no responsibility for any other statements, including,</w:t>
            </w:r>
            <w:r>
              <w:rPr>
                <w:rStyle w:val="None"/>
                <w:spacing w:val="-13"/>
                <w:sz w:val="20"/>
                <w:szCs w:val="20"/>
                <w:shd w:val="nil" w:color="auto" w:fill="auto"/>
                <w:rtl w:val="0"/>
                <w:lang w:val="en-US"/>
              </w:rPr>
              <w:t xml:space="preserve"> </w:t>
            </w:r>
            <w:r>
              <w:rPr>
                <w:rStyle w:val="None"/>
                <w:sz w:val="20"/>
                <w:szCs w:val="20"/>
                <w:shd w:val="nil" w:color="auto" w:fill="auto"/>
                <w:rtl w:val="0"/>
                <w:lang w:val="en-US"/>
              </w:rPr>
              <w:t>inter</w:t>
            </w:r>
            <w:r>
              <w:rPr>
                <w:rStyle w:val="None"/>
                <w:spacing w:val="-11"/>
                <w:sz w:val="20"/>
                <w:szCs w:val="20"/>
                <w:shd w:val="nil" w:color="auto" w:fill="auto"/>
                <w:rtl w:val="0"/>
                <w:lang w:val="en-US"/>
              </w:rPr>
              <w:t xml:space="preserve"> </w:t>
            </w:r>
            <w:r>
              <w:rPr>
                <w:rStyle w:val="None"/>
                <w:sz w:val="20"/>
                <w:szCs w:val="20"/>
                <w:shd w:val="nil" w:color="auto" w:fill="auto"/>
                <w:rtl w:val="0"/>
                <w:lang w:val="en-US"/>
              </w:rPr>
              <w:t>alia,</w:t>
            </w:r>
            <w:r>
              <w:rPr>
                <w:rStyle w:val="None"/>
                <w:spacing w:val="-1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11"/>
                <w:sz w:val="20"/>
                <w:szCs w:val="20"/>
                <w:shd w:val="nil" w:color="auto" w:fill="auto"/>
                <w:rtl w:val="0"/>
                <w:lang w:val="en-US"/>
              </w:rPr>
              <w:t xml:space="preserve"> </w:t>
            </w:r>
            <w:r>
              <w:rPr>
                <w:rStyle w:val="None"/>
                <w:sz w:val="20"/>
                <w:szCs w:val="20"/>
                <w:shd w:val="nil" w:color="auto" w:fill="auto"/>
                <w:rtl w:val="0"/>
                <w:lang w:val="en-US"/>
              </w:rPr>
              <w:t>and</w:t>
            </w:r>
            <w:r>
              <w:rPr>
                <w:rStyle w:val="None"/>
                <w:spacing w:val="-13"/>
                <w:sz w:val="20"/>
                <w:szCs w:val="20"/>
                <w:shd w:val="nil" w:color="auto" w:fill="auto"/>
                <w:rtl w:val="0"/>
                <w:lang w:val="en-US"/>
              </w:rPr>
              <w:t xml:space="preserve"> </w:t>
            </w:r>
            <w:r>
              <w:rPr>
                <w:rStyle w:val="None"/>
                <w:sz w:val="20"/>
                <w:szCs w:val="20"/>
                <w:shd w:val="nil" w:color="auto" w:fill="auto"/>
                <w:rtl w:val="0"/>
                <w:lang w:val="en-US"/>
              </w:rPr>
              <w:t>all</w:t>
            </w:r>
            <w:r>
              <w:rPr>
                <w:rStyle w:val="None"/>
                <w:spacing w:val="-11"/>
                <w:sz w:val="20"/>
                <w:szCs w:val="20"/>
                <w:shd w:val="nil" w:color="auto" w:fill="auto"/>
                <w:rtl w:val="0"/>
                <w:lang w:val="en-US"/>
              </w:rPr>
              <w:t xml:space="preserve"> </w:t>
            </w:r>
            <w:r>
              <w:rPr>
                <w:rStyle w:val="None"/>
                <w:sz w:val="20"/>
                <w:szCs w:val="20"/>
                <w:shd w:val="nil" w:color="auto" w:fill="auto"/>
                <w:rtl w:val="0"/>
                <w:lang w:val="en-US"/>
              </w:rPr>
              <w:t>of</w:t>
            </w:r>
            <w:r>
              <w:rPr>
                <w:rStyle w:val="None"/>
                <w:spacing w:val="-13"/>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1"/>
                <w:sz w:val="20"/>
                <w:szCs w:val="20"/>
                <w:shd w:val="nil" w:color="auto" w:fill="auto"/>
                <w:rtl w:val="0"/>
                <w:lang w:val="en-US"/>
              </w:rPr>
              <w:t xml:space="preserve"> </w:t>
            </w:r>
            <w:r>
              <w:rPr>
                <w:rStyle w:val="None"/>
                <w:sz w:val="20"/>
                <w:szCs w:val="20"/>
                <w:shd w:val="nil" w:color="auto" w:fill="auto"/>
                <w:rtl w:val="0"/>
                <w:lang w:val="en-US"/>
              </w:rPr>
              <w:t>statements</w:t>
            </w:r>
            <w:r>
              <w:rPr>
                <w:rStyle w:val="None"/>
                <w:spacing w:val="-13"/>
                <w:sz w:val="20"/>
                <w:szCs w:val="20"/>
                <w:shd w:val="nil" w:color="auto" w:fill="auto"/>
                <w:rtl w:val="0"/>
                <w:lang w:val="en-US"/>
              </w:rPr>
              <w:t xml:space="preserve"> </w:t>
            </w:r>
            <w:r>
              <w:rPr>
                <w:rStyle w:val="None"/>
                <w:sz w:val="20"/>
                <w:szCs w:val="20"/>
                <w:shd w:val="nil" w:color="auto" w:fill="auto"/>
                <w:rtl w:val="0"/>
                <w:lang w:val="en-US"/>
              </w:rPr>
              <w:t>made</w:t>
            </w:r>
            <w:r>
              <w:rPr>
                <w:rStyle w:val="None"/>
                <w:spacing w:val="-11"/>
                <w:sz w:val="20"/>
                <w:szCs w:val="20"/>
                <w:shd w:val="nil" w:color="auto" w:fill="auto"/>
                <w:rtl w:val="0"/>
                <w:lang w:val="en-US"/>
              </w:rPr>
              <w:t xml:space="preserve"> </w:t>
            </w:r>
            <w:r>
              <w:rPr>
                <w:rStyle w:val="None"/>
                <w:sz w:val="20"/>
                <w:szCs w:val="20"/>
                <w:shd w:val="nil" w:color="auto" w:fill="auto"/>
                <w:rtl w:val="0"/>
                <w:lang w:val="en-US"/>
              </w:rPr>
              <w:t>by</w:t>
            </w:r>
            <w:r>
              <w:rPr>
                <w:rStyle w:val="None"/>
                <w:spacing w:val="-13"/>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relating</w:t>
            </w:r>
            <w:r>
              <w:rPr>
                <w:rStyle w:val="None"/>
                <w:spacing w:val="-11"/>
                <w:sz w:val="20"/>
                <w:szCs w:val="20"/>
                <w:shd w:val="nil" w:color="auto" w:fill="auto"/>
                <w:rtl w:val="0"/>
                <w:lang w:val="en-US"/>
              </w:rPr>
              <w:t xml:space="preserve"> </w:t>
            </w:r>
            <w:r>
              <w:rPr>
                <w:rStyle w:val="None"/>
                <w:sz w:val="20"/>
                <w:szCs w:val="20"/>
                <w:shd w:val="nil" w:color="auto" w:fill="auto"/>
                <w:rtl w:val="0"/>
                <w:lang w:val="en-US"/>
              </w:rPr>
              <w:t>to</w:t>
            </w:r>
            <w:r>
              <w:rPr>
                <w:rStyle w:val="None"/>
                <w:spacing w:val="-13"/>
                <w:sz w:val="20"/>
                <w:szCs w:val="20"/>
                <w:shd w:val="nil" w:color="auto" w:fill="auto"/>
                <w:rtl w:val="0"/>
                <w:lang w:val="en-US"/>
              </w:rPr>
              <w:t xml:space="preserve"> </w:t>
            </w:r>
            <w:r>
              <w:rPr>
                <w:rStyle w:val="None"/>
                <w:sz w:val="20"/>
                <w:szCs w:val="20"/>
                <w:shd w:val="nil" w:color="auto" w:fill="auto"/>
                <w:rtl w:val="0"/>
                <w:lang w:val="en-US"/>
              </w:rPr>
              <w:t>our</w:t>
            </w:r>
            <w:r>
              <w:rPr>
                <w:rStyle w:val="None"/>
                <w:spacing w:val="-11"/>
                <w:sz w:val="20"/>
                <w:szCs w:val="20"/>
                <w:shd w:val="nil" w:color="auto" w:fill="auto"/>
                <w:rtl w:val="0"/>
                <w:lang w:val="en-US"/>
              </w:rPr>
              <w:t xml:space="preserve"> </w:t>
            </w:r>
            <w:r>
              <w:rPr>
                <w:rStyle w:val="None"/>
                <w:sz w:val="20"/>
                <w:szCs w:val="20"/>
                <w:shd w:val="nil" w:color="auto" w:fill="auto"/>
                <w:rtl w:val="0"/>
                <w:lang w:val="en-US"/>
              </w:rPr>
              <w:t>Company</w:t>
            </w:r>
            <w:r>
              <w:rPr>
                <w:rStyle w:val="None"/>
                <w:spacing w:val="-11"/>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its</w:t>
            </w:r>
            <w:r>
              <w:rPr>
                <w:rStyle w:val="None"/>
                <w:spacing w:val="-13"/>
                <w:sz w:val="20"/>
                <w:szCs w:val="20"/>
                <w:shd w:val="nil" w:color="auto" w:fill="auto"/>
                <w:rtl w:val="0"/>
                <w:lang w:val="en-US"/>
              </w:rPr>
              <w:t xml:space="preserve"> </w:t>
            </w:r>
            <w:r>
              <w:rPr>
                <w:rStyle w:val="None"/>
                <w:sz w:val="20"/>
                <w:szCs w:val="20"/>
                <w:shd w:val="nil" w:color="auto" w:fill="auto"/>
                <w:rtl w:val="0"/>
                <w:lang w:val="en-US"/>
              </w:rPr>
              <w:t>business</w:t>
            </w:r>
            <w:r>
              <w:rPr>
                <w:rStyle w:val="None"/>
                <w:spacing w:val="-11"/>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any</w:t>
            </w:r>
            <w:r>
              <w:rPr>
                <w:rStyle w:val="None"/>
                <w:spacing w:val="-1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Selling</w:t>
            </w:r>
            <w:r>
              <w:rPr>
                <w:rStyle w:val="None"/>
                <w:spacing w:val="-11"/>
                <w:sz w:val="20"/>
                <w:szCs w:val="20"/>
                <w:shd w:val="nil" w:color="auto" w:fill="auto"/>
                <w:rtl w:val="0"/>
                <w:lang w:val="en-US"/>
              </w:rPr>
              <w:t xml:space="preserve"> </w:t>
            </w:r>
            <w:r>
              <w:rPr>
                <w:rStyle w:val="None"/>
                <w:sz w:val="20"/>
                <w:szCs w:val="20"/>
                <w:shd w:val="nil" w:color="auto" w:fill="auto"/>
                <w:rtl w:val="0"/>
                <w:lang w:val="en-US"/>
              </w:rPr>
              <w:t>Shareholder</w:t>
            </w:r>
          </w:p>
          <w:p>
            <w:pPr>
              <w:pStyle w:val="Table Paragraph"/>
              <w:bidi w:val="0"/>
              <w:spacing w:line="209" w:lineRule="exact"/>
              <w:ind w:left="28" w:right="0" w:firstLine="0"/>
              <w:jc w:val="both"/>
              <w:rPr>
                <w:rtl w:val="0"/>
              </w:rPr>
            </w:pPr>
            <w:r>
              <w:rPr>
                <w:rStyle w:val="None"/>
                <w:sz w:val="20"/>
                <w:szCs w:val="20"/>
                <w:shd w:val="nil" w:color="auto" w:fill="auto"/>
                <w:rtl w:val="0"/>
                <w:lang w:val="en-US"/>
              </w:rPr>
              <w:t>or</w:t>
            </w:r>
            <w:r>
              <w:rPr>
                <w:rStyle w:val="None"/>
                <w:spacing w:val="-2"/>
                <w:sz w:val="20"/>
                <w:szCs w:val="20"/>
                <w:shd w:val="nil" w:color="auto" w:fill="auto"/>
                <w:rtl w:val="0"/>
                <w:lang w:val="en-US"/>
              </w:rPr>
              <w:t xml:space="preserve"> </w:t>
            </w:r>
            <w:r>
              <w:rPr>
                <w:rStyle w:val="None"/>
                <w:sz w:val="20"/>
                <w:szCs w:val="20"/>
                <w:shd w:val="nil" w:color="auto" w:fill="auto"/>
                <w:rtl w:val="0"/>
                <w:lang w:val="en-US"/>
              </w:rPr>
              <w:t>any</w:t>
            </w:r>
            <w:r>
              <w:rPr>
                <w:rStyle w:val="None"/>
                <w:spacing w:val="-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person,</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w:t>
            </w:r>
            <w:r>
              <w:rPr>
                <w:rStyle w:val="None"/>
                <w:spacing w:val="-3"/>
                <w:sz w:val="20"/>
                <w:szCs w:val="20"/>
                <w:shd w:val="nil" w:color="auto" w:fill="auto"/>
                <w:rtl w:val="0"/>
                <w:lang w:val="en-US"/>
              </w:rPr>
              <w:t xml:space="preserve"> </w:t>
            </w:r>
            <w:r>
              <w:rPr>
                <w:rStyle w:val="None"/>
                <w:sz w:val="20"/>
                <w:szCs w:val="20"/>
                <w:shd w:val="nil" w:color="auto" w:fill="auto"/>
                <w:rtl w:val="0"/>
                <w:lang w:val="en-US"/>
              </w:rPr>
              <w:t>Red</w:t>
            </w:r>
            <w:r>
              <w:rPr>
                <w:rStyle w:val="None"/>
                <w:spacing w:val="0"/>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Prospectus.</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spacing w:line="210" w:lineRule="exact"/>
              <w:ind w:left="11" w:firstLine="0"/>
              <w:jc w:val="cente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LISTING</w:t>
            </w:r>
          </w:p>
        </w:tc>
      </w:tr>
      <w:tr>
        <w:tblPrEx>
          <w:shd w:val="clear" w:color="auto" w:fill="ced7e7"/>
        </w:tblPrEx>
        <w:trPr>
          <w:trHeight w:val="70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7"/>
            </w:tcMar>
            <w:vAlign w:val="top"/>
          </w:tcPr>
          <w:p>
            <w:pPr>
              <w:pStyle w:val="Table Paragraph"/>
              <w:spacing w:line="230" w:lineRule="exact"/>
              <w:ind w:left="28" w:right="17" w:firstLine="0"/>
              <w:jc w:val="both"/>
            </w:pPr>
            <w:r>
              <w:rPr>
                <w:rStyle w:val="None"/>
                <w:sz w:val="20"/>
                <w:szCs w:val="20"/>
                <w:shd w:val="nil" w:color="auto" w:fill="auto"/>
                <w:rtl w:val="0"/>
                <w:lang w:val="en-US"/>
              </w:rPr>
              <w:t>The Equity Shares offered through this Red Herring [REDACTED: COMPANY_NAME]</w:t>
            </w:r>
            <w:r>
              <w:rPr>
                <w:rStyle w:val="None"/>
                <w:sz w:val="20"/>
                <w:szCs w:val="20"/>
                <w:shd w:val="nil" w:color="auto" w:fill="auto"/>
                <w:rtl w:val="0"/>
                <w:lang w:val="en-US"/>
              </w:rPr>
              <w:t>“</w:t>
            </w:r>
            <w:r>
              <w:rPr>
                <w:rStyle w:val="None"/>
                <w:b w:val="1"/>
                <w:bCs w:val="1"/>
                <w:sz w:val="20"/>
                <w:szCs w:val="20"/>
                <w:shd w:val="nil" w:color="auto" w:fill="auto"/>
                <w:rtl w:val="0"/>
                <w:lang w:val="en-US"/>
              </w:rPr>
              <w:t>BSE</w:t>
            </w:r>
            <w:r>
              <w:rPr>
                <w:rStyle w:val="None"/>
                <w:sz w:val="20"/>
                <w:szCs w:val="20"/>
                <w:shd w:val="nil" w:color="auto" w:fill="auto"/>
                <w:rtl w:val="0"/>
                <w:lang w:val="en-US"/>
              </w:rPr>
              <w:t>”</w:t>
            </w:r>
            <w:r>
              <w:rPr>
                <w:rStyle w:val="None"/>
                <w:sz w:val="20"/>
                <w:szCs w:val="20"/>
                <w:shd w:val="nil" w:color="auto" w:fill="auto"/>
                <w:rtl w:val="0"/>
                <w:lang w:val="en-US"/>
              </w:rPr>
              <w:t>) [REDACTED: COMPANY_NAME]</w:t>
            </w:r>
            <w:r>
              <w:rPr>
                <w:rStyle w:val="None"/>
                <w:sz w:val="20"/>
                <w:szCs w:val="20"/>
                <w:shd w:val="nil" w:color="auto" w:fill="auto"/>
                <w:rtl w:val="0"/>
                <w:lang w:val="en-US"/>
              </w:rPr>
              <w:t>“</w:t>
            </w:r>
            <w:r>
              <w:rPr>
                <w:rStyle w:val="None"/>
                <w:b w:val="1"/>
                <w:bCs w:val="1"/>
                <w:sz w:val="20"/>
                <w:szCs w:val="20"/>
                <w:shd w:val="nil" w:color="auto" w:fill="auto"/>
                <w:rtl w:val="0"/>
                <w:lang w:val="en-US"/>
              </w:rPr>
              <w:t>NSE</w:t>
            </w:r>
            <w:r>
              <w:rPr>
                <w:rStyle w:val="None"/>
                <w:sz w:val="20"/>
                <w:szCs w:val="20"/>
                <w:shd w:val="nil" w:color="auto" w:fill="auto"/>
                <w:rtl w:val="0"/>
                <w:lang w:val="en-US"/>
              </w:rPr>
              <w:t>”</w:t>
            </w:r>
            <w:r>
              <w:rPr>
                <w:rStyle w:val="None"/>
                <w:sz w:val="20"/>
                <w:szCs w:val="20"/>
                <w:shd w:val="nil" w:color="auto" w:fill="auto"/>
                <w:rtl w:val="0"/>
                <w:lang w:val="en-US"/>
              </w:rPr>
              <w:t xml:space="preserve">, together with BSE, the </w:t>
            </w:r>
            <w:r>
              <w:rPr>
                <w:rStyle w:val="None"/>
                <w:sz w:val="20"/>
                <w:szCs w:val="20"/>
                <w:shd w:val="nil" w:color="auto" w:fill="auto"/>
                <w:rtl w:val="0"/>
                <w:lang w:val="en-US"/>
              </w:rPr>
              <w:t>“</w:t>
            </w:r>
            <w:r>
              <w:rPr>
                <w:rStyle w:val="None"/>
                <w:b w:val="1"/>
                <w:bCs w:val="1"/>
                <w:sz w:val="20"/>
                <w:szCs w:val="20"/>
                <w:shd w:val="nil" w:color="auto" w:fill="auto"/>
                <w:rtl w:val="0"/>
                <w:lang w:val="en-US"/>
              </w:rPr>
              <w:t>Stock Exchanges</w:t>
            </w:r>
            <w:r>
              <w:rPr>
                <w:rStyle w:val="None"/>
                <w:sz w:val="20"/>
                <w:szCs w:val="20"/>
                <w:shd w:val="nil" w:color="auto" w:fill="auto"/>
                <w:rtl w:val="0"/>
                <w:lang w:val="en-US"/>
              </w:rPr>
              <w:t>”</w:t>
            </w:r>
            <w:r>
              <w:rPr>
                <w:rStyle w:val="None"/>
                <w:sz w:val="20"/>
                <w:szCs w:val="20"/>
                <w:shd w:val="nil" w:color="auto" w:fill="auto"/>
                <w:rtl w:val="0"/>
                <w:lang w:val="en-US"/>
              </w:rPr>
              <w:t>). For the purposes of the Offer, the Designated Stock Exchange is BSE.</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MANAGERS</w:t>
            </w:r>
          </w:p>
        </w:tc>
      </w:tr>
      <w:tr>
        <w:tblPrEx>
          <w:shd w:val="clear" w:color="auto" w:fill="ced7e7"/>
        </w:tblPrEx>
        <w:trPr>
          <w:trHeight w:val="436" w:hRule="atLeast"/>
        </w:trPr>
        <w:tc>
          <w:tcPr>
            <w:tcW w:type="dxa" w:w="6091"/>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68"/>
              <w:bottom w:type="dxa" w:w="80"/>
              <w:right w:type="dxa" w:w="80"/>
            </w:tcMar>
            <w:vAlign w:val="top"/>
          </w:tcPr>
          <w:p>
            <w:pPr>
              <w:pStyle w:val="Table Paragraph"/>
              <w:spacing w:line="210" w:lineRule="exact"/>
              <w:ind w:left="88" w:firstLine="0"/>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LOGO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0"/>
              <w:bottom w:type="dxa" w:w="80"/>
              <w:right w:type="dxa" w:w="80"/>
            </w:tcMar>
            <w:vAlign w:val="top"/>
          </w:tcPr>
          <w:p>
            <w:pPr>
              <w:pStyle w:val="Table Paragraph"/>
              <w:spacing w:line="210" w:lineRule="exact"/>
              <w:ind w:left="200"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342"/>
              <w:bottom w:type="dxa" w:w="80"/>
              <w:right w:type="dxa" w:w="80"/>
            </w:tcMar>
            <w:vAlign w:val="top"/>
          </w:tcPr>
          <w:p>
            <w:pPr>
              <w:pStyle w:val="Table Paragraph"/>
              <w:spacing w:line="210" w:lineRule="exact"/>
              <w:ind w:left="262" w:firstLine="0"/>
            </w:pPr>
            <w:r>
              <w:rPr>
                <w:rStyle w:val="None"/>
                <w:b w:val="1"/>
                <w:bCs w:val="1"/>
                <w:outline w:val="0"/>
                <w:color w:val="ffffff"/>
                <w:sz w:val="20"/>
                <w:szCs w:val="20"/>
                <w:u w:color="ffffff"/>
                <w:shd w:val="nil" w:color="auto" w:fill="auto"/>
                <w:rtl w:val="0"/>
                <w:lang w:val="en-US"/>
                <w14:textFill>
                  <w14:solidFill>
                    <w14:srgbClr w14:val="FFFFFF"/>
                  </w14:solidFill>
                </w14:textFill>
              </w:rPr>
              <w:t>EMAIL</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TELEPHONE</w:t>
            </w:r>
          </w:p>
        </w:tc>
      </w:tr>
      <w:tr>
        <w:tblPrEx>
          <w:shd w:val="clear" w:color="auto" w:fill="ced7e7"/>
        </w:tblPrEx>
        <w:trPr>
          <w:trHeight w:val="88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
              <w:rPr>
                <w:rStyle w:val="None"/>
                <w:b w:val="1"/>
                <w:bCs w:val="1"/>
                <w:sz w:val="14"/>
                <w:szCs w:val="14"/>
                <w:shd w:val="nil" w:color="auto" w:fill="auto"/>
                <w:lang w:val="en-US"/>
              </w:rPr>
            </w:pPr>
          </w:p>
          <w:p>
            <w:pPr>
              <w:pStyle w:val="Table Paragraph"/>
              <w:bidi w:val="0"/>
              <w:ind w:left="104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0"/>
                  <wp:effectExtent l="0" t="0" r="0" b="0"/>
                  <wp:docPr id="1073741827" name="officeArt object" descr="Image 3"/>
                  <wp:cNvGraphicFramePr/>
                  <a:graphic xmlns:a="http://schemas.openxmlformats.org/drawingml/2006/main">
                    <a:graphicData uri="http://schemas.openxmlformats.org/drawingml/2006/picture">
                      <pic:pic xmlns:pic="http://schemas.openxmlformats.org/drawingml/2006/picture">
                        <pic:nvPicPr>
                          <pic:cNvPr id="1073741827" name="Image 3" descr="Image 3"/>
                          <pic:cNvPicPr>
                            <a:picLocks noChangeAspect="1"/>
                          </pic:cNvPicPr>
                        </pic:nvPicPr>
                        <pic:blipFill>
                          <a:blip r:embed="rId8">
                            <a:extLst/>
                          </a:blip>
                          <a:stretch>
                            <a:fillRect/>
                          </a:stretch>
                        </pic:blipFill>
                        <pic:spPr>
                          <a:xfrm>
                            <a:off x="0" y="0"/>
                            <a:ext cx="1367643" cy="278510"/>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tabs>
                <w:tab w:val="left" w:pos="1193"/>
              </w:tabs>
              <w:spacing w:before="77"/>
              <w:ind w:left="28" w:right="14" w:firstLine="0"/>
            </w:pPr>
            <w:r>
              <w:rPr>
                <w:rStyle w:val="None"/>
                <w:b w:val="1"/>
                <w:bCs w:val="1"/>
                <w:spacing w:val="-1"/>
                <w:sz w:val="20"/>
                <w:szCs w:val="20"/>
                <w:shd w:val="nil" w:color="auto" w:fill="auto"/>
                <w:rtl w:val="0"/>
                <w:lang w:val="en-US"/>
              </w:rPr>
              <w:t>[REDACTED: COMPANY_NAME]</w:t>
            </w:r>
            <w:r>
              <w:rPr>
                <w:rStyle w:val="None"/>
                <w:b w:val="1"/>
                <w:bCs w:val="1"/>
                <w:sz w:val="20"/>
                <w:szCs w:val="20"/>
                <w:shd w:val="nil" w:color="auto" w:fill="auto"/>
                <w:lang w:val="en-US"/>
              </w:rPr>
            </w:r>
            <w:r>
              <w:rPr>
                <w:rStyle w:val="None"/>
                <w:b w:val="1"/>
                <w:bCs w:val="1"/>
                <w:spacing w:val="-1"/>
                <w:sz w:val="20"/>
                <w:szCs w:val="20"/>
                <w:shd w:val="nil" w:color="auto" w:fill="auto"/>
                <w:rtl w:val="0"/>
                <w:lang w:val="en-US"/>
              </w:rPr>
            </w:r>
            <w:r>
              <w:rPr>
                <w:rStyle w:val="None"/>
                <w:b w:val="1"/>
                <w:bCs w:val="1"/>
                <w:spacing w:val="40"/>
                <w:sz w:val="20"/>
                <w:szCs w:val="20"/>
                <w:shd w:val="nil" w:color="auto" w:fill="auto"/>
                <w:rtl w:val="0"/>
                <w:lang w:val="en-US"/>
              </w:rPr>
            </w:r>
            <w:r>
              <w:rPr>
                <w:rStyle w:val="None"/>
                <w:b w:val="1"/>
                <w:bCs w:val="1"/>
                <w:spacing w:val="-1"/>
                <w:sz w:val="20"/>
                <w:szCs w:val="20"/>
                <w:shd w:val="nil" w:color="auto" w:fill="auto"/>
                <w:rtl w:val="0"/>
                <w:lang w:val="en-US"/>
              </w:rPr>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546"/>
              <w:bottom w:type="dxa" w:w="80"/>
              <w:right w:type="dxa" w:w="533"/>
            </w:tcMar>
            <w:vAlign w:val="top"/>
          </w:tcPr>
          <w:p>
            <w:pPr>
              <w:pStyle w:val="Table Paragraph"/>
              <w:spacing w:before="192"/>
              <w:ind w:left="466" w:right="453" w:firstLine="115"/>
            </w:pPr>
            <w:r>
              <w:rPr>
                <w:rStyle w:val="None"/>
                <w:sz w:val="20"/>
                <w:szCs w:val="20"/>
                <w:shd w:val="nil" w:color="auto" w:fill="auto"/>
                <w:rtl w:val="0"/>
                <w:lang w:val="en-US"/>
              </w:rPr>
              <w:t>Lokesh Shah/ Soumavo</w:t>
            </w:r>
            <w:r>
              <w:rPr>
                <w:rStyle w:val="None"/>
                <w:spacing w:val="-13"/>
                <w:sz w:val="20"/>
                <w:szCs w:val="20"/>
                <w:shd w:val="nil" w:color="auto" w:fill="auto"/>
                <w:rtl w:val="0"/>
                <w:lang w:val="en-US"/>
              </w:rPr>
              <w:t xml:space="preserve"> </w:t>
            </w:r>
            <w:r>
              <w:rPr>
                <w:rStyle w:val="None"/>
                <w:sz w:val="20"/>
                <w:szCs w:val="20"/>
                <w:shd w:val="nil" w:color="auto" w:fill="auto"/>
                <w:rtl w:val="0"/>
                <w:lang w:val="en-US"/>
              </w:rPr>
              <w:t>Sarkar</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356"/>
              <w:bottom w:type="dxa" w:w="80"/>
              <w:right w:type="dxa" w:w="80"/>
            </w:tcMar>
            <w:vAlign w:val="top"/>
          </w:tcPr>
          <w:p>
            <w:pPr>
              <w:pStyle w:val="Table Paragraph"/>
              <w:spacing w:before="192" w:line="229" w:lineRule="exact"/>
              <w:ind w:left="276" w:firstLine="0"/>
              <w:rPr>
                <w:rStyle w:val="None"/>
                <w:sz w:val="20"/>
                <w:szCs w:val="20"/>
                <w:shd w:val="nil" w:color="auto" w:fill="auto"/>
              </w:rPr>
            </w:pPr>
            <w:r>
              <w:rPr>
                <w:rStyle w:val="None"/>
                <w:b w:val="1"/>
                <w:bCs w:val="1"/>
                <w:sz w:val="20"/>
                <w:szCs w:val="20"/>
                <w:shd w:val="nil" w:color="auto" w:fill="auto"/>
                <w:rtl w:val="0"/>
                <w:lang w:val="en-US"/>
              </w:rPr>
              <w:t>[REDACTED: PERSON_NAME]</w:t>
            </w:r>
            <w:r>
              <w:rPr>
                <w:rStyle w:val="None"/>
                <w:b w:val="1"/>
                <w:bCs w:val="1"/>
                <w:spacing w:val="-3"/>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"mailto:ksh.ipo@nuvama.com"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[REDACTED: EMAIL]</w:t>
            </w:r>
            <w:r>
              <w:rPr>
                <w:sz w:val="20"/>
                <w:szCs w:val="20"/>
              </w:rPr>
              <w:fldChar w:fldCharType="end" w:fldLock="0"/>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w:t>
            </w:r>
            <w:r>
              <w:rPr>
                <w:rStyle w:val="None"/>
                <w:b w:val="1"/>
                <w:bCs w:val="1"/>
                <w:spacing w:val="-3"/>
                <w:sz w:val="20"/>
                <w:szCs w:val="20"/>
                <w:shd w:val="nil" w:color="auto" w:fill="auto"/>
                <w:rtl w:val="0"/>
                <w:lang w:val="en-US"/>
              </w:rPr>
              <w:t xml:space="preserve"> </w:t>
            </w:r>
            <w:r>
              <w:rPr>
                <w:rStyle w:val="None"/>
                <w:sz w:val="20"/>
                <w:szCs w:val="20"/>
                <w:shd w:val="nil" w:color="auto" w:fill="auto"/>
                <w:rtl w:val="0"/>
                <w:lang w:val="en-US"/>
              </w:rPr>
              <w:t>[REDACTED: PHONE]</w:t>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r>
            <w:r>
              <w:rPr>
                <w:rStyle w:val="None"/>
                <w:spacing w:val="-3"/>
                <w:sz w:val="20"/>
                <w:szCs w:val="20"/>
                <w:shd w:val="nil" w:color="auto" w:fill="auto"/>
                <w:rtl w:val="0"/>
                <w:lang w:val="en-US"/>
              </w:rPr>
            </w:r>
          </w:p>
        </w:tc>
      </w:tr>
      <w:tr>
        <w:tblPrEx>
          <w:shd w:val="clear" w:color="auto" w:fill="ced7e7"/>
        </w:tblPrEx>
        <w:trPr>
          <w:trHeight w:val="110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48"/>
              <w:rPr>
                <w:rStyle w:val="None"/>
                <w:b w:val="1"/>
                <w:bCs w:val="1"/>
                <w:sz w:val="20"/>
                <w:szCs w:val="20"/>
                <w:shd w:val="nil" w:color="auto" w:fill="auto"/>
                <w:lang w:val="en-US"/>
              </w:rPr>
            </w:pPr>
          </w:p>
          <w:p>
            <w:pPr>
              <w:pStyle w:val="Table Paragraph"/>
              <w:bidi w:val="0"/>
              <w:ind w:left="838" w:right="0" w:firstLine="0"/>
              <w:jc w:val="left"/>
              <w:rPr>
                <w:rtl w:val="0"/>
              </w:rPr>
            </w:pPr>
            <w:r>
              <w:rPr>
                <w:rStyle w:val="None"/>
                <w:sz w:val="20"/>
                <w:szCs w:val="20"/>
                <w:shd w:val="nil" w:color="auto" w:fill="auto"/>
                <w:lang w:val="en-US"/>
              </w:rPr>
              <w:drawing xmlns:a="http://schemas.openxmlformats.org/drawingml/2006/main">
                <wp:inline distT="0" distB="0" distL="0" distR="0">
                  <wp:extent cx="1659254" cy="338232"/>
                  <wp:effectExtent l="0" t="0" r="0" b="0"/>
                  <wp:docPr id="1073741828"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28"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4" cy="338232"/>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tabs>
                <w:tab w:val="left" w:pos="978"/>
              </w:tabs>
              <w:bidi w:val="0"/>
              <w:ind w:left="28" w:right="15" w:firstLine="0"/>
              <w:jc w:val="left"/>
              <w:rPr>
                <w:rtl w:val="0"/>
              </w:rPr>
            </w:pPr>
            <w:r>
              <w:rPr>
                <w:rStyle w:val="None"/>
                <w:b w:val="1"/>
                <w:bCs w:val="1"/>
                <w:spacing w:val="-1"/>
                <w:sz w:val="20"/>
                <w:szCs w:val="20"/>
                <w:shd w:val="nil" w:color="auto" w:fill="auto"/>
                <w:rtl w:val="0"/>
                <w:lang w:val="en-US"/>
              </w:rPr>
              <w:t>[REDACTED: COMPANY_NAME]</w:t>
            </w:r>
            <w:r>
              <w:rPr>
                <w:rStyle w:val="None"/>
                <w:b w:val="1"/>
                <w:bCs w:val="1"/>
                <w:sz w:val="20"/>
                <w:szCs w:val="20"/>
                <w:shd w:val="nil" w:color="auto" w:fill="auto"/>
                <w:lang w:val="en-US"/>
              </w:rPr>
            </w:r>
            <w:r>
              <w:rPr>
                <w:rStyle w:val="None"/>
                <w:b w:val="1"/>
                <w:bCs w:val="1"/>
                <w:spacing w:val="-1"/>
                <w:sz w:val="20"/>
                <w:szCs w:val="20"/>
                <w:shd w:val="nil" w:color="auto" w:fill="auto"/>
                <w:rtl w:val="0"/>
                <w:lang w:val="en-US"/>
              </w:rPr>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ind w:left="555" w:right="476" w:hanging="68"/>
              <w:jc w:val="left"/>
              <w:rPr>
                <w:rtl w:val="0"/>
              </w:rPr>
            </w:pPr>
            <w:r>
              <w:rPr>
                <w:rStyle w:val="None"/>
                <w:sz w:val="20"/>
                <w:szCs w:val="20"/>
                <w:shd w:val="nil" w:color="auto" w:fill="auto"/>
                <w:rtl w:val="0"/>
                <w:lang w:val="en-US"/>
              </w:rPr>
              <w:t>[REDACTED: PERSON_NAME]</w:t>
            </w:r>
            <w:r>
              <w:rPr>
                <w:rStyle w:val="None"/>
                <w:spacing w:val="-13"/>
                <w:sz w:val="20"/>
                <w:szCs w:val="20"/>
                <w:shd w:val="nil" w:color="auto" w:fill="auto"/>
                <w:rtl w:val="0"/>
                <w:lang w:val="en-US"/>
              </w:rPr>
            </w:r>
            <w:r>
              <w:rPr>
                <w:rStyle w:val="None"/>
                <w:sz w:val="20"/>
                <w:szCs w:val="20"/>
                <w:shd w:val="nil" w:color="auto" w:fill="auto"/>
                <w:rtl w:val="0"/>
                <w:lang w:val="en-US"/>
              </w:rPr>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spacing w:line="229" w:lineRule="exact"/>
              <w:ind w:left="197" w:right="0" w:firstLine="0"/>
              <w:jc w:val="left"/>
              <w:rPr>
                <w:rStyle w:val="None"/>
                <w:sz w:val="20"/>
                <w:szCs w:val="20"/>
                <w:shd w:val="nil" w:color="auto" w:fill="auto"/>
                <w:rtl w:val="0"/>
              </w:rPr>
            </w:pPr>
            <w:r>
              <w:rPr>
                <w:rStyle w:val="None"/>
                <w:b w:val="1"/>
                <w:bCs w:val="1"/>
                <w:sz w:val="20"/>
                <w:szCs w:val="20"/>
                <w:shd w:val="nil" w:color="auto" w:fill="auto"/>
                <w:rtl w:val="0"/>
                <w:lang w:val="en-US"/>
              </w:rPr>
              <w:t>[REDACTED: PERSON_NAME]</w:t>
            </w:r>
            <w:r>
              <w:rPr>
                <w:rStyle w:val="None"/>
                <w:b w:val="1"/>
                <w:bCs w:val="1"/>
                <w:spacing w:val="-3"/>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"mailto:ksh@icicisecurities.com"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[REDACTED: EMAIL]</w:t>
            </w:r>
            <w:r>
              <w:rPr>
                <w:sz w:val="20"/>
                <w:szCs w:val="20"/>
              </w:rPr>
              <w:fldChar w:fldCharType="end" w:fldLock="0"/>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w:t>
            </w:r>
            <w:r>
              <w:rPr>
                <w:rStyle w:val="None"/>
                <w:b w:val="1"/>
                <w:bCs w:val="1"/>
                <w:spacing w:val="-3"/>
                <w:sz w:val="20"/>
                <w:szCs w:val="20"/>
                <w:shd w:val="nil" w:color="auto" w:fill="auto"/>
                <w:rtl w:val="0"/>
                <w:lang w:val="en-US"/>
              </w:rPr>
              <w:t xml:space="preserve"> </w:t>
            </w:r>
            <w:r>
              <w:rPr>
                <w:rStyle w:val="None"/>
                <w:sz w:val="20"/>
                <w:szCs w:val="20"/>
                <w:shd w:val="nil" w:color="auto" w:fill="auto"/>
                <w:rtl w:val="0"/>
                <w:lang w:val="en-US"/>
              </w:rPr>
              <w:t>[REDACTED: PHONE]</w:t>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pacing w:val="-3"/>
                <w:sz w:val="20"/>
                <w:szCs w:val="20"/>
                <w:shd w:val="nil" w:color="auto" w:fill="auto"/>
                <w:rtl w:val="0"/>
                <w:lang w:val="en-US"/>
              </w:rPr>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4"/>
            </w:tcMar>
            <w:vAlign w:val="top"/>
          </w:tcPr>
          <w:p>
            <w:pPr>
              <w:pStyle w:val="Table Paragraph"/>
              <w:spacing w:line="210" w:lineRule="exact"/>
              <w:ind w:left="11" w:right="4"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REGISTRAR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22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before="2"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REGISTRAR</w:t>
            </w:r>
          </w:p>
        </w:tc>
        <w:tc>
          <w:tcPr>
            <w:tcW w:type="dxa" w:w="3501"/>
            <w:gridSpan w:val="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895"/>
              <w:bottom w:type="dxa" w:w="80"/>
              <w:right w:type="dxa" w:w="80"/>
            </w:tcMar>
            <w:vAlign w:val="top"/>
          </w:tcPr>
          <w:p>
            <w:pPr>
              <w:pStyle w:val="Table Paragraph"/>
              <w:spacing w:before="2" w:line="210" w:lineRule="exact"/>
              <w:ind w:left="815"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3596"/>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47"/>
              <w:bottom w:type="dxa" w:w="80"/>
              <w:right w:type="dxa" w:w="80"/>
            </w:tcMar>
            <w:vAlign w:val="top"/>
          </w:tcPr>
          <w:p>
            <w:pPr>
              <w:pStyle w:val="Table Paragraph"/>
              <w:spacing w:before="2" w:line="210" w:lineRule="exact"/>
              <w:ind w:left="567" w:firstLine="0"/>
            </w:pPr>
            <w:r>
              <w:rPr>
                <w:rStyle w:val="None"/>
                <w:b w:val="1"/>
                <w:bCs w:val="1"/>
                <w:outline w:val="0"/>
                <w:color w:val="ffffff"/>
                <w:sz w:val="20"/>
                <w:szCs w:val="20"/>
                <w:u w:color="ffffff"/>
                <w:shd w:val="nil" w:color="auto" w:fill="auto"/>
                <w:rtl w:val="0"/>
                <w:lang w:val="en-US"/>
                <w14:textFill>
                  <w14:solidFill>
                    <w14:srgbClr w14:val="FFFFFF"/>
                  </w14:solidFill>
                </w14:textFill>
              </w:rPr>
              <w:t>TELEPHONE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EMAIL</w:t>
            </w:r>
          </w:p>
        </w:tc>
      </w:tr>
      <w:tr>
        <w:tblPrEx>
          <w:shd w:val="clear" w:color="auto" w:fill="ced7e7"/>
        </w:tblPrEx>
        <w:trPr>
          <w:trHeight w:val="454"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91"/>
              <w:bottom w:type="dxa" w:w="80"/>
              <w:right w:type="dxa" w:w="82"/>
            </w:tcMar>
            <w:vAlign w:val="top"/>
          </w:tcPr>
          <w:p>
            <w:pPr>
              <w:pStyle w:val="Table Paragraph"/>
              <w:spacing w:line="229" w:lineRule="exact"/>
              <w:ind w:left="11" w:right="2" w:firstLine="0"/>
              <w:jc w:val="center"/>
              <w:rPr>
                <w:rStyle w:val="None"/>
                <w:sz w:val="20"/>
                <w:szCs w:val="20"/>
                <w:shd w:val="nil" w:color="auto" w:fill="auto"/>
              </w:rPr>
            </w:pPr>
            <w:r>
              <w:rPr>
                <w:rStyle w:val="None"/>
                <w:sz w:val="20"/>
                <w:szCs w:val="20"/>
                <w:shd w:val="nil" w:color="auto" w:fill="auto"/>
                <w:rtl w:val="0"/>
                <w:lang w:val="en-US"/>
              </w:rPr>
              <w:t>[REDACTED: COMPANY_NAME]</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Hyperlink.0"/>
                <w:spacing w:val="-1"/>
                <w:sz w:val="20"/>
                <w:szCs w:val="20"/>
                <w:shd w:val="nil" w:color="auto" w:fill="auto"/>
                <w:rtl w:val="0"/>
                <w:lang w:val="en-US"/>
              </w:rPr>
            </w:r>
          </w:p>
          <w:p>
            <w:pPr>
              <w:pStyle w:val="Table Paragraph"/>
              <w:bidi w:val="0"/>
              <w:spacing w:line="209" w:lineRule="exact"/>
              <w:ind w:left="11" w:right="7" w:firstLine="0"/>
              <w:jc w:val="center"/>
              <w:rPr>
                <w:rtl w:val="0"/>
              </w:rPr>
            </w:pPr>
            <w:r>
              <w:rPr>
                <w:rStyle w:val="None"/>
                <w:i w:val="1"/>
                <w:iCs w:val="1"/>
                <w:sz w:val="20"/>
                <w:szCs w:val="20"/>
                <w:shd w:val="nil" w:color="auto" w:fill="auto"/>
                <w:rtl w:val="0"/>
                <w:lang w:val="en-US"/>
              </w:rPr>
              <w:t>[REDACTED: COMPANY_NAME]</w:t>
            </w:r>
            <w:r>
              <w:rPr>
                <w:rStyle w:val="None"/>
                <w:i w:val="1"/>
                <w:iCs w:val="1"/>
                <w:spacing w:val="-5"/>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5"/>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5"/>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3"/>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5"/>
                <w:sz w:val="20"/>
                <w:szCs w:val="20"/>
                <w:shd w:val="nil" w:color="auto" w:fill="auto"/>
                <w:rtl w:val="0"/>
                <w:lang w:val="en-US"/>
              </w:rPr>
            </w:r>
            <w:r>
              <w:rPr>
                <w:rStyle w:val="None"/>
                <w:i w:val="1"/>
                <w:iCs w:val="1"/>
                <w:spacing w:val="-1"/>
                <w:sz w:val="20"/>
                <w:szCs w:val="20"/>
                <w:shd w:val="nil" w:color="auto" w:fill="auto"/>
                <w:rtl w:val="0"/>
                <w:lang w:val="en-US"/>
              </w:rPr>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29"/>
              <w:bottom w:type="dxa" w:w="80"/>
              <w:right w:type="dxa" w:w="80"/>
            </w:tcMar>
            <w:vAlign w:val="top"/>
          </w:tcPr>
          <w:p>
            <w:pPr>
              <w:pStyle w:val="Table Paragraph"/>
              <w:spacing w:before="115"/>
              <w:ind w:left="49" w:firstLine="0"/>
            </w:pPr>
            <w:r>
              <w:rPr>
                <w:rStyle w:val="None"/>
                <w:sz w:val="20"/>
                <w:szCs w:val="20"/>
                <w:shd w:val="nil" w:color="auto" w:fill="auto"/>
                <w:rtl w:val="0"/>
                <w:lang w:val="en-US"/>
              </w:rPr>
              <w:t>[REDACTED: PERSON_NAME]</w:t>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5253"/>
            <w:gridSpan w:val="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8"/>
              <w:bottom w:type="dxa" w:w="80"/>
              <w:right w:type="dxa" w:w="80"/>
            </w:tcMar>
            <w:vAlign w:val="top"/>
          </w:tcPr>
          <w:p>
            <w:pPr>
              <w:pStyle w:val="Table Paragraph"/>
              <w:spacing w:line="229" w:lineRule="exact"/>
              <w:ind w:left="8" w:firstLine="0"/>
              <w:jc w:val="center"/>
              <w:rPr>
                <w:rStyle w:val="None"/>
                <w:sz w:val="20"/>
                <w:szCs w:val="20"/>
                <w:shd w:val="nil" w:color="auto" w:fill="auto"/>
              </w:rPr>
            </w:pPr>
            <w:r>
              <w:rPr>
                <w:rStyle w:val="None"/>
                <w:b w:val="1"/>
                <w:bCs w:val="1"/>
                <w:sz w:val="20"/>
                <w:szCs w:val="20"/>
                <w:shd w:val="nil" w:color="auto" w:fill="auto"/>
                <w:rtl w:val="0"/>
                <w:lang w:val="en-US"/>
              </w:rPr>
              <w:t>Telephone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[REDACTED: PHONE]</w:t>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pacing w:val="-3"/>
                <w:sz w:val="20"/>
                <w:szCs w:val="20"/>
                <w:shd w:val="nil" w:color="auto" w:fill="auto"/>
                <w:rtl w:val="0"/>
                <w:lang w:val="en-US"/>
              </w:rPr>
            </w:r>
          </w:p>
          <w:p>
            <w:pPr>
              <w:pStyle w:val="Table Paragraph"/>
              <w:bidi w:val="0"/>
              <w:spacing w:line="209" w:lineRule="exact"/>
              <w:ind w:left="8" w:right="5" w:firstLine="0"/>
              <w:jc w:val="center"/>
              <w:rPr>
                <w:rtl w:val="0"/>
              </w:rPr>
            </w:pPr>
            <w:r>
              <w:rPr>
                <w:rStyle w:val="None"/>
                <w:b w:val="1"/>
                <w:bCs w:val="1"/>
                <w:sz w:val="20"/>
                <w:szCs w:val="20"/>
                <w:shd w:val="nil" w:color="auto" w:fill="auto"/>
                <w:rtl w:val="0"/>
                <w:lang w:val="en-US"/>
              </w:rPr>
              <w:t>E-mail</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"mailto:ksh@in.mpms.mufg.com"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[REDACTED: EMAIL]</w:t>
            </w:r>
            <w:r>
              <w:rPr>
                <w:sz w:val="20"/>
                <w:szCs w:val="20"/>
              </w:rPr>
              <w:fldChar w:fldCharType="end" w:fldLock="0"/>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before="2"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BID/OFFER</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PERIOD</w:t>
            </w:r>
          </w:p>
        </w:tc>
      </w:tr>
      <w:tr>
        <w:tblPrEx>
          <w:shd w:val="clear" w:color="auto" w:fill="ced7e7"/>
        </w:tblPrEx>
        <w:trPr>
          <w:trHeight w:val="131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ind w:left="11"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ANCHOR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INVESTOR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BIDDING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DATE</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(1)</w:t>
            </w:r>
          </w:p>
        </w:tc>
        <w:tc>
          <w:tcPr>
            <w:tcW w:type="dxa" w:w="120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17"/>
              <w:bottom w:type="dxa" w:w="80"/>
              <w:right w:type="dxa" w:w="105"/>
            </w:tcMar>
            <w:vAlign w:val="top"/>
          </w:tcPr>
          <w:p>
            <w:pPr>
              <w:pStyle w:val="Table Paragraph"/>
              <w:ind w:left="37" w:right="25" w:firstLine="4"/>
              <w:jc w:val="center"/>
              <w:rPr>
                <w:rStyle w:val="None"/>
                <w:sz w:val="20"/>
                <w:szCs w:val="20"/>
                <w:shd w:val="nil" w:color="auto" w:fill="auto"/>
              </w:rPr>
            </w:pPr>
            <w:r>
              <w:rPr>
                <w:rStyle w:val="Hyperlink.0"/>
                <w:spacing w:val="-1"/>
                <w:sz w:val="20"/>
                <w:szCs w:val="20"/>
                <w:shd w:val="nil" w:color="auto" w:fill="auto"/>
                <w:rtl w:val="0"/>
                <w:lang w:val="en-US"/>
              </w:rPr>
              <w:t xml:space="preserve">Monday, </w:t>
            </w:r>
            <w:r>
              <w:rPr>
                <w:rStyle w:val="None"/>
                <w:sz w:val="20"/>
                <w:szCs w:val="20"/>
                <w:shd w:val="nil" w:color="auto" w:fill="auto"/>
                <w:rtl w:val="0"/>
                <w:lang w:val="en-US"/>
              </w:rPr>
              <w:t>December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15,</w:t>
            </w:r>
          </w:p>
          <w:p>
            <w:pPr>
              <w:pStyle w:val="Table Paragraph"/>
              <w:bidi w:val="0"/>
              <w:spacing w:line="210" w:lineRule="exact"/>
              <w:ind w:left="15" w:right="0" w:firstLine="0"/>
              <w:jc w:val="center"/>
              <w:rPr>
                <w:rtl w:val="0"/>
              </w:rPr>
            </w:pPr>
            <w:r>
              <w:rPr>
                <w:rStyle w:val="None"/>
                <w:spacing w:val="-3"/>
                <w:sz w:val="20"/>
                <w:szCs w:val="20"/>
                <w:shd w:val="nil" w:color="auto" w:fill="auto"/>
                <w:rtl w:val="0"/>
                <w:lang w:val="en-US"/>
              </w:rPr>
              <w:t>2025</w:t>
            </w:r>
          </w:p>
        </w:tc>
        <w:tc>
          <w:tcPr>
            <w:tcW w:type="dxa" w:w="1073"/>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8"/>
              <w:bottom w:type="dxa" w:w="80"/>
              <w:right w:type="dxa" w:w="87"/>
            </w:tcMar>
            <w:vAlign w:val="top"/>
          </w:tcPr>
          <w:p>
            <w:pPr>
              <w:pStyle w:val="Table Paragraph"/>
              <w:ind w:left="18" w:right="7" w:firstLine="0"/>
              <w:jc w:val="center"/>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 </w:t>
            </w:r>
            <w:r>
              <w:rPr>
                <w:rStyle w:val="None"/>
                <w:b w:val="1"/>
                <w:bCs w:val="1"/>
                <w:outline w:val="0"/>
                <w:color w:val="ffffff"/>
                <w:sz w:val="20"/>
                <w:szCs w:val="20"/>
                <w:u w:color="ffffff"/>
                <w:shd w:val="nil" w:color="auto" w:fill="auto"/>
                <w:rtl w:val="0"/>
                <w:lang w:val="en-US"/>
                <w14:textFill>
                  <w14:solidFill>
                    <w14:srgbClr w14:val="FFFFFF"/>
                  </w14:solidFill>
                </w14:textFill>
              </w:rPr>
              <w:t>R OPENS</w:t>
            </w:r>
          </w:p>
          <w:p>
            <w:pPr>
              <w:pStyle w:val="Table Paragraph"/>
              <w:bidi w:val="0"/>
              <w:spacing w:line="210" w:lineRule="exact"/>
              <w:ind w:left="20" w:right="7" w:firstLine="0"/>
              <w:jc w:val="center"/>
              <w:rPr>
                <w:rtl w:val="0"/>
              </w:rPr>
            </w:pPr>
            <w:r>
              <w:rPr>
                <w:rStyle w:val="None"/>
                <w:b w:val="1"/>
                <w:bCs w:val="1"/>
                <w:outline w:val="0"/>
                <w:color w:val="ffffff"/>
                <w:spacing w:val="-5"/>
                <w:sz w:val="20"/>
                <w:szCs w:val="20"/>
                <w:u w:color="ffffff"/>
                <w:shd w:val="nil" w:color="auto" w:fill="auto"/>
                <w:rtl w:val="0"/>
                <w:lang w:val="en-US"/>
                <w14:textFill>
                  <w14:solidFill>
                    <w14:srgbClr w14:val="FFFFFF"/>
                  </w14:solidFill>
                </w14:textFill>
              </w:rPr>
              <w:t>ON</w:t>
            </w:r>
          </w:p>
        </w:tc>
        <w:tc>
          <w:tcPr>
            <w:tcW w:type="dxa" w:w="106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30"/>
              <w:bottom w:type="dxa" w:w="80"/>
              <w:right w:type="dxa" w:w="218"/>
            </w:tcMar>
            <w:vAlign w:val="top"/>
          </w:tcPr>
          <w:p>
            <w:pPr>
              <w:pStyle w:val="Table Paragraph"/>
              <w:ind w:left="150" w:right="138" w:firstLine="45"/>
              <w:rPr>
                <w:rStyle w:val="None"/>
                <w:sz w:val="20"/>
                <w:szCs w:val="20"/>
                <w:shd w:val="nil" w:color="auto" w:fill="auto"/>
              </w:rPr>
            </w:pPr>
            <w:r>
              <w:rPr>
                <w:rStyle w:val="Hyperlink.0"/>
                <w:spacing w:val="-1"/>
                <w:sz w:val="20"/>
                <w:szCs w:val="20"/>
                <w:shd w:val="nil" w:color="auto" w:fill="auto"/>
                <w:rtl w:val="0"/>
                <w:lang w:val="en-US"/>
              </w:rPr>
              <w:t>Tuesday, December</w:t>
            </w:r>
          </w:p>
          <w:p>
            <w:pPr>
              <w:pStyle w:val="Table Paragraph"/>
              <w:bidi w:val="0"/>
              <w:spacing w:line="210" w:lineRule="exact"/>
              <w:ind w:left="210" w:right="0" w:firstLine="0"/>
              <w:jc w:val="left"/>
              <w:rPr>
                <w:rtl w:val="0"/>
              </w:rPr>
            </w:pPr>
            <w:r>
              <w:rPr>
                <w:rStyle w:val="None"/>
                <w:sz w:val="20"/>
                <w:szCs w:val="20"/>
                <w:shd w:val="nil" w:color="auto" w:fill="auto"/>
                <w:rtl w:val="0"/>
                <w:lang w:val="en-US"/>
              </w:rPr>
              <w:t>16,</w:t>
            </w:r>
            <w:r>
              <w:rPr>
                <w:rStyle w:val="None"/>
                <w:spacing w:val="0"/>
                <w:sz w:val="20"/>
                <w:szCs w:val="20"/>
                <w:shd w:val="nil" w:color="auto" w:fill="auto"/>
                <w:rtl w:val="0"/>
                <w:lang w:val="en-US"/>
              </w:rPr>
              <w:t xml:space="preserve"> </w:t>
            </w:r>
            <w:r>
              <w:rPr>
                <w:rStyle w:val="None"/>
                <w:spacing w:val="-3"/>
                <w:sz w:val="20"/>
                <w:szCs w:val="20"/>
                <w:shd w:val="nil" w:color="auto" w:fill="auto"/>
                <w:rtl w:val="0"/>
                <w:lang w:val="en-US"/>
              </w:rPr>
              <w:t>2025</w:t>
            </w:r>
          </w:p>
        </w:tc>
        <w:tc>
          <w:tcPr>
            <w:tcW w:type="dxa" w:w="1773"/>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7"/>
              <w:bottom w:type="dxa" w:w="80"/>
              <w:right w:type="dxa" w:w="80"/>
            </w:tcMar>
            <w:vAlign w:val="top"/>
          </w:tcPr>
          <w:p>
            <w:pPr>
              <w:pStyle w:val="Table Paragraph"/>
              <w:ind w:left="207" w:firstLine="100"/>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BID/OFFER </w:t>
            </w:r>
            <w:r>
              <w:rPr>
                <w:rStyle w:val="None"/>
                <w:b w:val="1"/>
                <w:bCs w:val="1"/>
                <w:outline w:val="0"/>
                <w:color w:val="ffffff"/>
                <w:sz w:val="20"/>
                <w:szCs w:val="20"/>
                <w:u w:color="ffffff"/>
                <w:shd w:val="nil" w:color="auto" w:fill="auto"/>
                <w:rtl w:val="0"/>
                <w:lang w:val="en-US"/>
                <w14:textFill>
                  <w14:solidFill>
                    <w14:srgbClr w14:val="FFFFFF"/>
                  </w14:solidFill>
                </w14:textFill>
              </w:rPr>
              <w:t>CLOSES</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ON</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(2)</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719"/>
              <w:bottom w:type="dxa" w:w="80"/>
              <w:right w:type="dxa" w:w="214"/>
            </w:tcMar>
            <w:vAlign w:val="top"/>
          </w:tcPr>
          <w:p>
            <w:pPr>
              <w:pStyle w:val="Table Paragraph"/>
              <w:ind w:left="639" w:right="134" w:hanging="490"/>
            </w:pPr>
            <w:r>
              <w:rPr>
                <w:rStyle w:val="None"/>
                <w:sz w:val="20"/>
                <w:szCs w:val="20"/>
                <w:shd w:val="nil" w:color="auto" w:fill="auto"/>
                <w:rtl w:val="0"/>
                <w:lang w:val="en-US"/>
              </w:rPr>
              <w:t>Thursday,</w:t>
            </w:r>
            <w:r>
              <w:rPr>
                <w:rStyle w:val="None"/>
                <w:spacing w:val="-13"/>
                <w:sz w:val="20"/>
                <w:szCs w:val="20"/>
                <w:shd w:val="nil" w:color="auto" w:fill="auto"/>
                <w:rtl w:val="0"/>
                <w:lang w:val="en-US"/>
              </w:rPr>
              <w:t xml:space="preserve"> </w:t>
            </w:r>
            <w:r>
              <w:rPr>
                <w:rStyle w:val="None"/>
                <w:sz w:val="20"/>
                <w:szCs w:val="20"/>
                <w:shd w:val="nil" w:color="auto" w:fill="auto"/>
                <w:rtl w:val="0"/>
                <w:lang w:val="en-US"/>
              </w:rPr>
              <w:t>December 18, 2025</w:t>
            </w:r>
          </w:p>
        </w:tc>
      </w:tr>
    </w:tbl>
    <w:p>
      <w:pPr>
        <w:pStyle w:val="Table Paragraph"/>
        <w:ind w:left="152" w:hanging="152"/>
        <w:rPr>
          <w:rStyle w:val="None"/>
        </w:rPr>
      </w:pPr>
    </w:p>
    <w:p>
      <w:pPr>
        <w:pStyle w:val="Body"/>
        <w:spacing w:before="14"/>
        <w:ind w:left="144" w:firstLine="0"/>
        <w:rPr>
          <w:rStyle w:val="None"/>
          <w:i w:val="1"/>
          <w:iCs w:val="1"/>
          <w:sz w:val="18"/>
          <w:szCs w:val="18"/>
        </w:rPr>
      </w:pPr>
      <w:r>
        <w:rPr>
          <w:rStyle w:val="None"/>
          <w:i w:val="1"/>
          <w:iCs w:val="1"/>
          <w:position w:val="12"/>
          <w:sz w:val="12"/>
          <w:szCs w:val="12"/>
          <w:rtl w:val="0"/>
        </w:rPr>
        <w:t>(1)</w:t>
      </w:r>
      <w:r>
        <w:rPr>
          <w:rStyle w:val="None"/>
          <w:i w:val="1"/>
          <w:iCs w:val="1"/>
          <w:spacing w:val="14"/>
          <w:position w:val="12"/>
          <w:sz w:val="12"/>
          <w:szCs w:val="12"/>
          <w:rtl w:val="0"/>
        </w:rPr>
        <w:t xml:space="preserve"> </w:t>
      </w:r>
      <w:r>
        <w:rPr>
          <w:rStyle w:val="None"/>
          <w:i w:val="1"/>
          <w:iCs w:val="1"/>
          <w:sz w:val="18"/>
          <w:szCs w:val="18"/>
          <w:rtl w:val="0"/>
          <w:lang w:val="en-US"/>
        </w:rPr>
        <w:t>Our</w:t>
      </w:r>
      <w:r>
        <w:rPr>
          <w:rStyle w:val="None"/>
          <w:i w:val="1"/>
          <w:iCs w:val="1"/>
          <w:spacing w:val="-5"/>
          <w:sz w:val="18"/>
          <w:szCs w:val="18"/>
          <w:rtl w:val="0"/>
        </w:rPr>
        <w:t xml:space="preserve"> </w:t>
      </w:r>
      <w:r>
        <w:rPr>
          <w:rStyle w:val="None"/>
          <w:i w:val="1"/>
          <w:iCs w:val="1"/>
          <w:sz w:val="18"/>
          <w:szCs w:val="18"/>
          <w:rtl w:val="0"/>
          <w:lang w:val="en-US"/>
        </w:rPr>
        <w:t>Company,</w:t>
      </w:r>
      <w:r>
        <w:rPr>
          <w:rStyle w:val="None"/>
          <w:i w:val="1"/>
          <w:iCs w:val="1"/>
          <w:spacing w:val="-4"/>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fr-FR"/>
        </w:rPr>
        <w:t>consultation</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the Book</w:t>
      </w:r>
      <w:r>
        <w:rPr>
          <w:rStyle w:val="None"/>
          <w:i w:val="1"/>
          <w:iCs w:val="1"/>
          <w:spacing w:val="-3"/>
          <w:sz w:val="18"/>
          <w:szCs w:val="18"/>
          <w:rtl w:val="0"/>
        </w:rPr>
        <w:t xml:space="preserve"> </w:t>
      </w:r>
      <w:r>
        <w:rPr>
          <w:rStyle w:val="None"/>
          <w:i w:val="1"/>
          <w:iCs w:val="1"/>
          <w:sz w:val="18"/>
          <w:szCs w:val="18"/>
          <w:rtl w:val="0"/>
          <w:lang w:val="en-US"/>
        </w:rPr>
        <w:t>Running</w:t>
      </w:r>
      <w:r>
        <w:rPr>
          <w:rStyle w:val="None"/>
          <w:i w:val="1"/>
          <w:iCs w:val="1"/>
          <w:spacing w:val="-3"/>
          <w:sz w:val="18"/>
          <w:szCs w:val="18"/>
          <w:rtl w:val="0"/>
        </w:rPr>
        <w:t xml:space="preserve"> </w:t>
      </w:r>
      <w:r>
        <w:rPr>
          <w:rStyle w:val="None"/>
          <w:i w:val="1"/>
          <w:iCs w:val="1"/>
          <w:sz w:val="18"/>
          <w:szCs w:val="18"/>
          <w:rtl w:val="0"/>
          <w:lang w:val="en-US"/>
        </w:rPr>
        <w:t>Lead</w:t>
      </w:r>
      <w:r>
        <w:rPr>
          <w:rStyle w:val="None"/>
          <w:i w:val="1"/>
          <w:iCs w:val="1"/>
          <w:spacing w:val="-3"/>
          <w:sz w:val="18"/>
          <w:szCs w:val="18"/>
          <w:rtl w:val="0"/>
        </w:rPr>
        <w:t xml:space="preserve"> </w:t>
      </w:r>
      <w:r>
        <w:rPr>
          <w:rStyle w:val="None"/>
          <w:i w:val="1"/>
          <w:iCs w:val="1"/>
          <w:sz w:val="18"/>
          <w:szCs w:val="18"/>
          <w:rtl w:val="0"/>
          <w:lang w:val="en-US"/>
        </w:rPr>
        <w:t>Managers,</w:t>
      </w:r>
      <w:r>
        <w:rPr>
          <w:rStyle w:val="None"/>
          <w:i w:val="1"/>
          <w:iCs w:val="1"/>
          <w:spacing w:val="-2"/>
          <w:sz w:val="18"/>
          <w:szCs w:val="18"/>
          <w:rtl w:val="0"/>
        </w:rPr>
        <w:t xml:space="preserve"> </w:t>
      </w:r>
      <w:r>
        <w:rPr>
          <w:rStyle w:val="None"/>
          <w:i w:val="1"/>
          <w:iCs w:val="1"/>
          <w:sz w:val="18"/>
          <w:szCs w:val="18"/>
          <w:rtl w:val="0"/>
        </w:rPr>
        <w:t>may</w:t>
      </w:r>
      <w:r>
        <w:rPr>
          <w:rStyle w:val="None"/>
          <w:i w:val="1"/>
          <w:iCs w:val="1"/>
          <w:spacing w:val="-3"/>
          <w:sz w:val="18"/>
          <w:szCs w:val="18"/>
          <w:rtl w:val="0"/>
        </w:rPr>
        <w:t xml:space="preserve"> </w:t>
      </w:r>
      <w:r>
        <w:rPr>
          <w:rStyle w:val="None"/>
          <w:i w:val="1"/>
          <w:iCs w:val="1"/>
          <w:sz w:val="18"/>
          <w:szCs w:val="18"/>
          <w:rtl w:val="0"/>
          <w:lang w:val="pt-PT"/>
        </w:rPr>
        <w:t>consider</w:t>
      </w:r>
      <w:r>
        <w:rPr>
          <w:rStyle w:val="None"/>
          <w:i w:val="1"/>
          <w:iCs w:val="1"/>
          <w:spacing w:val="-3"/>
          <w:sz w:val="18"/>
          <w:szCs w:val="18"/>
          <w:rtl w:val="0"/>
        </w:rPr>
        <w:t xml:space="preserve"> </w:t>
      </w:r>
      <w:r>
        <w:rPr>
          <w:rStyle w:val="None"/>
          <w:i w:val="1"/>
          <w:iCs w:val="1"/>
          <w:sz w:val="18"/>
          <w:szCs w:val="18"/>
          <w:rtl w:val="0"/>
          <w:lang w:val="fr-FR"/>
        </w:rPr>
        <w:t>participation</w:t>
      </w:r>
      <w:r>
        <w:rPr>
          <w:rStyle w:val="None"/>
          <w:i w:val="1"/>
          <w:iCs w:val="1"/>
          <w:spacing w:val="-3"/>
          <w:sz w:val="18"/>
          <w:szCs w:val="18"/>
          <w:rtl w:val="0"/>
        </w:rPr>
        <w:t xml:space="preserve"> </w:t>
      </w:r>
      <w:r>
        <w:rPr>
          <w:rStyle w:val="None"/>
          <w:i w:val="1"/>
          <w:iCs w:val="1"/>
          <w:sz w:val="18"/>
          <w:szCs w:val="18"/>
          <w:rtl w:val="0"/>
        </w:rPr>
        <w:t>by</w:t>
      </w:r>
      <w:r>
        <w:rPr>
          <w:rStyle w:val="None"/>
          <w:i w:val="1"/>
          <w:iCs w:val="1"/>
          <w:spacing w:val="-3"/>
          <w:sz w:val="18"/>
          <w:szCs w:val="18"/>
          <w:rtl w:val="0"/>
        </w:rPr>
        <w:t xml:space="preserve"> </w:t>
      </w:r>
      <w:r>
        <w:rPr>
          <w:rStyle w:val="None"/>
          <w:i w:val="1"/>
          <w:iCs w:val="1"/>
          <w:sz w:val="18"/>
          <w:szCs w:val="18"/>
          <w:rtl w:val="0"/>
          <w:lang w:val="it-IT"/>
        </w:rPr>
        <w:t>Anchor</w:t>
      </w:r>
      <w:r>
        <w:rPr>
          <w:rStyle w:val="None"/>
          <w:i w:val="1"/>
          <w:iCs w:val="1"/>
          <w:spacing w:val="-5"/>
          <w:sz w:val="18"/>
          <w:szCs w:val="18"/>
          <w:rtl w:val="0"/>
        </w:rPr>
        <w:t xml:space="preserve"> </w:t>
      </w:r>
      <w:r>
        <w:rPr>
          <w:rStyle w:val="None"/>
          <w:i w:val="1"/>
          <w:iCs w:val="1"/>
          <w:sz w:val="18"/>
          <w:szCs w:val="18"/>
          <w:rtl w:val="0"/>
        </w:rPr>
        <w:t>Investors</w:t>
      </w:r>
      <w:r>
        <w:rPr>
          <w:rStyle w:val="None"/>
          <w:i w:val="1"/>
          <w:iCs w:val="1"/>
          <w:spacing w:val="-3"/>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it-IT"/>
        </w:rPr>
        <w:t>accordance</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the</w:t>
      </w:r>
      <w:r>
        <w:rPr>
          <w:rStyle w:val="None"/>
          <w:i w:val="1"/>
          <w:iCs w:val="1"/>
          <w:spacing w:val="-3"/>
          <w:sz w:val="18"/>
          <w:szCs w:val="18"/>
          <w:rtl w:val="0"/>
        </w:rPr>
        <w:t xml:space="preserve"> </w:t>
      </w:r>
      <w:r>
        <w:rPr>
          <w:rStyle w:val="None"/>
          <w:i w:val="1"/>
          <w:iCs w:val="1"/>
          <w:sz w:val="18"/>
          <w:szCs w:val="18"/>
          <w:rtl w:val="0"/>
        </w:rPr>
        <w:t>SEBI</w:t>
      </w:r>
      <w:r>
        <w:rPr>
          <w:rStyle w:val="None"/>
          <w:i w:val="1"/>
          <w:iCs w:val="1"/>
          <w:spacing w:val="-2"/>
          <w:sz w:val="18"/>
          <w:szCs w:val="18"/>
          <w:rtl w:val="0"/>
        </w:rPr>
        <w:t xml:space="preserve"> </w:t>
      </w:r>
      <w:r>
        <w:rPr>
          <w:rStyle w:val="None"/>
          <w:i w:val="1"/>
          <w:iCs w:val="1"/>
          <w:sz w:val="18"/>
          <w:szCs w:val="18"/>
          <w:rtl w:val="0"/>
          <w:lang w:val="da-DK"/>
        </w:rPr>
        <w:t xml:space="preserve">ICDR </w:t>
      </w:r>
      <w:r>
        <w:rPr>
          <w:rStyle w:val="None"/>
          <w:i w:val="1"/>
          <w:iCs w:val="1"/>
          <w:spacing w:val="-2"/>
          <w:sz w:val="18"/>
          <w:szCs w:val="18"/>
          <w:rtl w:val="0"/>
          <w:lang w:val="en-US"/>
        </w:rPr>
        <w:t>Regulations.</w:t>
      </w:r>
    </w:p>
    <w:p>
      <w:pPr>
        <w:pStyle w:val="Body"/>
        <w:spacing w:line="206" w:lineRule="exact"/>
        <w:ind w:left="144" w:firstLine="0"/>
        <w:rPr>
          <w:rStyle w:val="None"/>
          <w:i w:val="1"/>
          <w:iCs w:val="1"/>
          <w:sz w:val="18"/>
          <w:szCs w:val="18"/>
        </w:rPr>
      </w:pPr>
      <w:r>
        <w:rPr>
          <w:rStyle w:val="None"/>
          <w:i w:val="1"/>
          <w:iCs w:val="1"/>
          <w:position w:val="12"/>
          <w:sz w:val="12"/>
          <w:szCs w:val="12"/>
          <w:rtl w:val="0"/>
        </w:rPr>
        <w:t>(2)</w:t>
      </w:r>
      <w:r>
        <w:rPr>
          <w:rStyle w:val="None"/>
          <w:i w:val="1"/>
          <w:iCs w:val="1"/>
          <w:spacing w:val="1"/>
          <w:position w:val="12"/>
          <w:sz w:val="12"/>
          <w:szCs w:val="12"/>
          <w:rtl w:val="0"/>
        </w:rPr>
        <w:t xml:space="preserve"> </w:t>
      </w:r>
      <w:r>
        <w:rPr>
          <w:rStyle w:val="None"/>
          <w:i w:val="1"/>
          <w:iCs w:val="1"/>
          <w:sz w:val="18"/>
          <w:szCs w:val="18"/>
          <w:rtl w:val="0"/>
          <w:lang w:val="en-US"/>
        </w:rPr>
        <w:t>The</w:t>
      </w:r>
      <w:r>
        <w:rPr>
          <w:rStyle w:val="None"/>
          <w:i w:val="1"/>
          <w:iCs w:val="1"/>
          <w:spacing w:val="-2"/>
          <w:sz w:val="18"/>
          <w:szCs w:val="18"/>
          <w:rtl w:val="0"/>
        </w:rPr>
        <w:t xml:space="preserve"> </w:t>
      </w:r>
      <w:r>
        <w:rPr>
          <w:rStyle w:val="None"/>
          <w:i w:val="1"/>
          <w:iCs w:val="1"/>
          <w:sz w:val="18"/>
          <w:szCs w:val="18"/>
          <w:rtl w:val="0"/>
          <w:lang w:val="es-ES_tradnl"/>
        </w:rPr>
        <w:t>UPI</w:t>
      </w:r>
      <w:r>
        <w:rPr>
          <w:rStyle w:val="None"/>
          <w:i w:val="1"/>
          <w:iCs w:val="1"/>
          <w:spacing w:val="-1"/>
          <w:sz w:val="18"/>
          <w:szCs w:val="18"/>
          <w:rtl w:val="0"/>
        </w:rPr>
        <w:t xml:space="preserve"> </w:t>
      </w:r>
      <w:r>
        <w:rPr>
          <w:rStyle w:val="None"/>
          <w:i w:val="1"/>
          <w:iCs w:val="1"/>
          <w:sz w:val="18"/>
          <w:szCs w:val="18"/>
          <w:rtl w:val="0"/>
          <w:lang w:val="it-IT"/>
        </w:rPr>
        <w:t>mandate</w:t>
      </w:r>
      <w:r>
        <w:rPr>
          <w:rStyle w:val="None"/>
          <w:i w:val="1"/>
          <w:iCs w:val="1"/>
          <w:spacing w:val="-1"/>
          <w:sz w:val="18"/>
          <w:szCs w:val="18"/>
          <w:rtl w:val="0"/>
        </w:rPr>
        <w:t xml:space="preserve"> </w:t>
      </w:r>
      <w:r>
        <w:rPr>
          <w:rStyle w:val="None"/>
          <w:i w:val="1"/>
          <w:iCs w:val="1"/>
          <w:sz w:val="18"/>
          <w:szCs w:val="18"/>
          <w:rtl w:val="0"/>
          <w:lang w:val="en-US"/>
        </w:rPr>
        <w:t>end time</w:t>
      </w:r>
      <w:r>
        <w:rPr>
          <w:rStyle w:val="None"/>
          <w:i w:val="1"/>
          <w:iCs w:val="1"/>
          <w:spacing w:val="-4"/>
          <w:sz w:val="18"/>
          <w:szCs w:val="18"/>
          <w:rtl w:val="0"/>
        </w:rPr>
        <w:t xml:space="preserve"> </w:t>
      </w:r>
      <w:r>
        <w:rPr>
          <w:rStyle w:val="None"/>
          <w:i w:val="1"/>
          <w:iCs w:val="1"/>
          <w:sz w:val="18"/>
          <w:szCs w:val="18"/>
          <w:rtl w:val="0"/>
        </w:rPr>
        <w:t>and</w:t>
      </w:r>
      <w:r>
        <w:rPr>
          <w:rStyle w:val="None"/>
          <w:i w:val="1"/>
          <w:iCs w:val="1"/>
          <w:spacing w:val="-2"/>
          <w:sz w:val="18"/>
          <w:szCs w:val="18"/>
          <w:rtl w:val="0"/>
        </w:rPr>
        <w:t xml:space="preserve"> </w:t>
      </w:r>
      <w:r>
        <w:rPr>
          <w:rStyle w:val="None"/>
          <w:i w:val="1"/>
          <w:iCs w:val="1"/>
          <w:sz w:val="18"/>
          <w:szCs w:val="18"/>
          <w:rtl w:val="0"/>
          <w:lang w:val="nl-NL"/>
        </w:rPr>
        <w:t>date</w:t>
      </w:r>
      <w:r>
        <w:rPr>
          <w:rStyle w:val="None"/>
          <w:i w:val="1"/>
          <w:iCs w:val="1"/>
          <w:spacing w:val="-1"/>
          <w:sz w:val="18"/>
          <w:szCs w:val="18"/>
          <w:rtl w:val="0"/>
        </w:rPr>
        <w:t xml:space="preserve"> </w:t>
      </w:r>
      <w:r>
        <w:rPr>
          <w:rStyle w:val="None"/>
          <w:i w:val="1"/>
          <w:iCs w:val="1"/>
          <w:sz w:val="18"/>
          <w:szCs w:val="18"/>
          <w:rtl w:val="0"/>
          <w:lang w:val="de-DE"/>
        </w:rPr>
        <w:t>shall</w:t>
      </w:r>
      <w:r>
        <w:rPr>
          <w:rStyle w:val="None"/>
          <w:i w:val="1"/>
          <w:iCs w:val="1"/>
          <w:spacing w:val="-3"/>
          <w:sz w:val="18"/>
          <w:szCs w:val="18"/>
          <w:rtl w:val="0"/>
        </w:rPr>
        <w:t xml:space="preserve"> </w:t>
      </w:r>
      <w:r>
        <w:rPr>
          <w:rStyle w:val="None"/>
          <w:i w:val="1"/>
          <w:iCs w:val="1"/>
          <w:sz w:val="18"/>
          <w:szCs w:val="18"/>
          <w:rtl w:val="0"/>
        </w:rPr>
        <w:t>be</w:t>
      </w:r>
      <w:r>
        <w:rPr>
          <w:rStyle w:val="None"/>
          <w:i w:val="1"/>
          <w:iCs w:val="1"/>
          <w:spacing w:val="-4"/>
          <w:sz w:val="18"/>
          <w:szCs w:val="18"/>
          <w:rtl w:val="0"/>
        </w:rPr>
        <w:t xml:space="preserve"> </w:t>
      </w:r>
      <w:r>
        <w:rPr>
          <w:rStyle w:val="None"/>
          <w:i w:val="1"/>
          <w:iCs w:val="1"/>
          <w:sz w:val="18"/>
          <w:szCs w:val="18"/>
          <w:rtl w:val="0"/>
        </w:rPr>
        <w:t>at</w:t>
      </w:r>
      <w:r>
        <w:rPr>
          <w:rStyle w:val="None"/>
          <w:i w:val="1"/>
          <w:iCs w:val="1"/>
          <w:spacing w:val="-3"/>
          <w:sz w:val="18"/>
          <w:szCs w:val="18"/>
          <w:rtl w:val="0"/>
        </w:rPr>
        <w:t xml:space="preserve"> </w:t>
      </w:r>
      <w:r>
        <w:rPr>
          <w:rStyle w:val="None"/>
          <w:i w:val="1"/>
          <w:iCs w:val="1"/>
          <w:sz w:val="18"/>
          <w:szCs w:val="18"/>
          <w:rtl w:val="0"/>
          <w:lang w:val="pt-PT"/>
        </w:rPr>
        <w:t>5:00 p.m.</w:t>
      </w:r>
      <w:r>
        <w:rPr>
          <w:rStyle w:val="None"/>
          <w:i w:val="1"/>
          <w:iCs w:val="1"/>
          <w:spacing w:val="-1"/>
          <w:sz w:val="18"/>
          <w:szCs w:val="18"/>
          <w:rtl w:val="0"/>
        </w:rPr>
        <w:t xml:space="preserve"> </w:t>
      </w:r>
      <w:r>
        <w:rPr>
          <w:rStyle w:val="None"/>
          <w:i w:val="1"/>
          <w:iCs w:val="1"/>
          <w:sz w:val="18"/>
          <w:szCs w:val="18"/>
          <w:rtl w:val="0"/>
          <w:lang w:val="en-US"/>
        </w:rPr>
        <w:t>on Bid/Offer</w:t>
      </w:r>
      <w:r>
        <w:rPr>
          <w:rStyle w:val="None"/>
          <w:i w:val="1"/>
          <w:iCs w:val="1"/>
          <w:spacing w:val="-2"/>
          <w:sz w:val="18"/>
          <w:szCs w:val="18"/>
          <w:rtl w:val="0"/>
        </w:rPr>
        <w:t xml:space="preserve"> </w:t>
      </w:r>
      <w:r>
        <w:rPr>
          <w:rStyle w:val="None"/>
          <w:i w:val="1"/>
          <w:iCs w:val="1"/>
          <w:sz w:val="18"/>
          <w:szCs w:val="18"/>
          <w:rtl w:val="0"/>
          <w:lang w:val="en-US"/>
        </w:rPr>
        <w:t xml:space="preserve">Closing </w:t>
      </w:r>
      <w:r>
        <w:rPr>
          <w:rStyle w:val="None"/>
          <w:i w:val="1"/>
          <w:iCs w:val="1"/>
          <w:spacing w:val="-4"/>
          <w:sz w:val="18"/>
          <w:szCs w:val="18"/>
          <w:rtl w:val="0"/>
        </w:rPr>
        <w:t>Day.</w:t>
      </w:r>
    </w:p>
    <w:p>
      <w:pPr>
        <w:pStyle w:val="Body"/>
        <w:spacing w:line="206" w:lineRule="exact"/>
        <w:sectPr>
          <w:type w:val="continuous"/>
          <w:pgSz w:w="11920" w:h="16840" w:orient="portrait"/>
          <w:pgMar w:top="120" w:right="141" w:bottom="280" w:left="141" w:header="0" w:footer="0"/>
          <w:bidi w:val="0"/>
        </w:sectPr>
      </w:pPr>
    </w:p>
    <w:p>
      <w:pPr>
        <w:pStyle w:val="Body"/>
        <w:spacing w:before="74" w:line="183" w:lineRule="exact"/>
        <w:ind w:right="119"/>
        <w:jc w:val="right"/>
        <w:rPr>
          <w:rStyle w:val="None"/>
          <w:b w:val="1"/>
          <w:bCs w:val="1"/>
          <w:sz w:val="16"/>
          <w:szCs w:val="16"/>
        </w:rPr>
      </w:pPr>
      <w:r>
        <w:rPr>
          <w:rStyle w:val="None"/>
          <w:b w:val="1"/>
          <w:bCs w:val="1"/>
          <w:sz w:val="16"/>
          <w:szCs w:val="16"/>
        </w:rPr>
        <w:drawing xmlns:a="http://schemas.openxmlformats.org/drawingml/2006/main">
          <wp:anchor distT="0" distB="0" distL="0" distR="0" simplePos="0" relativeHeight="251659264" behindDoc="0" locked="0" layoutInCell="1" allowOverlap="1">
            <wp:simplePos x="0" y="0"/>
            <wp:positionH relativeFrom="page">
              <wp:posOffset>3465829</wp:posOffset>
            </wp:positionH>
            <wp:positionV relativeFrom="line">
              <wp:posOffset>47763</wp:posOffset>
            </wp:positionV>
            <wp:extent cx="785445" cy="532880"/>
            <wp:effectExtent l="0" t="0" r="0" b="0"/>
            <wp:wrapNone/>
            <wp:docPr id="1073741829"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9" name="A red and black logo  Description automatically generated" descr="A red and black logo  Description automatically generated"/>
                    <pic:cNvPicPr>
                      <a:picLocks noChangeAspect="1"/>
                    </pic:cNvPicPr>
                  </pic:nvPicPr>
                  <pic:blipFill>
                    <a:blip r:embed="rId10">
                      <a:extLst/>
                    </a:blip>
                    <a:stretch>
                      <a:fillRect/>
                    </a:stretch>
                  </pic:blipFill>
                  <pic:spPr>
                    <a:xfrm>
                      <a:off x="0" y="0"/>
                      <a:ext cx="785445" cy="532880"/>
                    </a:xfrm>
                    <a:prstGeom prst="rect">
                      <a:avLst/>
                    </a:prstGeom>
                    <a:ln w="12700" cap="flat">
                      <a:noFill/>
                      <a:miter lim="400000"/>
                    </a:ln>
                    <a:effectLst/>
                  </pic:spPr>
                </pic:pic>
              </a:graphicData>
            </a:graphic>
          </wp:anchor>
        </w:drawing>
      </w:r>
      <w:r>
        <w:rPr>
          <w:rStyle w:val="None"/>
          <w:b w:val="1"/>
          <w:bCs w:val="1"/>
          <w:sz w:val="16"/>
          <w:szCs w:val="16"/>
          <w:rtl w:val="0"/>
          <w:lang w:val="da-DK"/>
        </w:rPr>
        <w:t>RED</w:t>
      </w:r>
      <w:r>
        <w:rPr>
          <w:rStyle w:val="None"/>
          <w:b w:val="1"/>
          <w:bCs w:val="1"/>
          <w:spacing w:val="-6"/>
          <w:sz w:val="16"/>
          <w:szCs w:val="16"/>
          <w:rtl w:val="0"/>
        </w:rPr>
        <w:t xml:space="preserve"> </w:t>
      </w:r>
      <w:r>
        <w:rPr>
          <w:rStyle w:val="None"/>
          <w:b w:val="1"/>
          <w:bCs w:val="1"/>
          <w:sz w:val="16"/>
          <w:szCs w:val="16"/>
          <w:rtl w:val="0"/>
          <w:lang w:val="de-DE"/>
        </w:rPr>
        <w:t>HERRING</w:t>
      </w:r>
      <w:r>
        <w:rPr>
          <w:rStyle w:val="None"/>
          <w:b w:val="1"/>
          <w:bCs w:val="1"/>
          <w:spacing w:val="-6"/>
          <w:sz w:val="16"/>
          <w:szCs w:val="16"/>
          <w:rtl w:val="0"/>
        </w:rPr>
        <w:t xml:space="preserve"> </w:t>
      </w:r>
      <w:r>
        <w:rPr>
          <w:rStyle w:val="None"/>
          <w:b w:val="1"/>
          <w:bCs w:val="1"/>
          <w:spacing w:val="-2"/>
          <w:sz w:val="16"/>
          <w:szCs w:val="16"/>
          <w:rtl w:val="0"/>
          <w:lang w:val="nl-NL"/>
        </w:rPr>
        <w:t>PROSPECTUS</w:t>
      </w:r>
    </w:p>
    <w:p>
      <w:pPr>
        <w:pStyle w:val="Body"/>
        <w:ind w:left="8654" w:firstLine="1382"/>
        <w:rPr>
          <w:rStyle w:val="None"/>
          <w:sz w:val="14"/>
          <w:szCs w:val="14"/>
        </w:rPr>
      </w:pPr>
      <w:r>
        <w:rPr>
          <w:rStyle w:val="None"/>
          <w:sz w:val="14"/>
          <w:szCs w:val="14"/>
          <w:rtl w:val="0"/>
          <w:lang w:val="de-DE"/>
        </w:rPr>
        <w:t>Dated</w:t>
      </w:r>
      <w:r>
        <w:rPr>
          <w:rStyle w:val="None"/>
          <w:spacing w:val="-9"/>
          <w:sz w:val="14"/>
          <w:szCs w:val="14"/>
          <w:rtl w:val="0"/>
        </w:rPr>
        <w:t xml:space="preserve"> </w:t>
      </w:r>
      <w:r>
        <w:rPr>
          <w:rStyle w:val="None"/>
          <w:sz w:val="14"/>
          <w:szCs w:val="14"/>
          <w:rtl w:val="0"/>
          <w:lang w:val="en-US"/>
        </w:rPr>
        <w:t>December</w:t>
      </w:r>
      <w:r>
        <w:rPr>
          <w:rStyle w:val="None"/>
          <w:spacing w:val="-9"/>
          <w:sz w:val="14"/>
          <w:szCs w:val="14"/>
          <w:rtl w:val="0"/>
        </w:rPr>
        <w:t xml:space="preserve"> </w:t>
      </w:r>
      <w:r>
        <w:rPr>
          <w:rStyle w:val="None"/>
          <w:sz w:val="14"/>
          <w:szCs w:val="14"/>
          <w:rtl w:val="0"/>
          <w:lang w:val="ru-RU"/>
        </w:rPr>
        <w:t>10,</w:t>
      </w:r>
      <w:r>
        <w:rPr>
          <w:rStyle w:val="None"/>
          <w:spacing w:val="-9"/>
          <w:sz w:val="14"/>
          <w:szCs w:val="14"/>
          <w:rtl w:val="0"/>
        </w:rPr>
        <w:t xml:space="preserve"> </w:t>
      </w:r>
      <w:r>
        <w:rPr>
          <w:rStyle w:val="None"/>
          <w:sz w:val="14"/>
          <w:szCs w:val="14"/>
          <w:rtl w:val="0"/>
        </w:rPr>
        <w:t>2025</w:t>
      </w:r>
      <w:r>
        <w:rPr>
          <w:rStyle w:val="None"/>
          <w:spacing w:val="40"/>
          <w:sz w:val="14"/>
          <w:szCs w:val="14"/>
          <w:rtl w:val="0"/>
        </w:rPr>
        <w:t xml:space="preserve"> </w:t>
      </w:r>
      <w:r>
        <w:rPr>
          <w:rStyle w:val="None"/>
          <w:sz w:val="14"/>
          <w:szCs w:val="14"/>
          <w:rtl w:val="0"/>
          <w:lang w:val="en-US"/>
        </w:rPr>
        <w:t>Please</w:t>
      </w:r>
      <w:r>
        <w:rPr>
          <w:rStyle w:val="None"/>
          <w:spacing w:val="-3"/>
          <w:sz w:val="14"/>
          <w:szCs w:val="14"/>
          <w:rtl w:val="0"/>
        </w:rPr>
        <w:t xml:space="preserve"> </w:t>
      </w:r>
      <w:r>
        <w:rPr>
          <w:rStyle w:val="None"/>
          <w:sz w:val="14"/>
          <w:szCs w:val="14"/>
          <w:rtl w:val="0"/>
          <w:lang w:val="en-US"/>
        </w:rPr>
        <w:t>read</w:t>
      </w:r>
      <w:r>
        <w:rPr>
          <w:rStyle w:val="None"/>
          <w:spacing w:val="-3"/>
          <w:sz w:val="14"/>
          <w:szCs w:val="14"/>
          <w:rtl w:val="0"/>
        </w:rPr>
        <w:t xml:space="preserve"> </w:t>
      </w:r>
      <w:r>
        <w:rPr>
          <w:rStyle w:val="None"/>
          <w:sz w:val="14"/>
          <w:szCs w:val="14"/>
          <w:rtl w:val="0"/>
          <w:lang w:val="fr-FR"/>
        </w:rPr>
        <w:t>section</w:t>
      </w:r>
      <w:r>
        <w:rPr>
          <w:rStyle w:val="None"/>
          <w:spacing w:val="-3"/>
          <w:sz w:val="14"/>
          <w:szCs w:val="14"/>
          <w:rtl w:val="0"/>
        </w:rPr>
        <w:t xml:space="preserve"> </w:t>
      </w:r>
      <w:r>
        <w:rPr>
          <w:rStyle w:val="None"/>
          <w:sz w:val="14"/>
          <w:szCs w:val="14"/>
          <w:rtl w:val="0"/>
        </w:rPr>
        <w:t>32</w:t>
      </w:r>
      <w:r>
        <w:rPr>
          <w:rStyle w:val="None"/>
          <w:spacing w:val="-3"/>
          <w:sz w:val="14"/>
          <w:szCs w:val="14"/>
          <w:rtl w:val="0"/>
        </w:rPr>
        <w:t xml:space="preserve"> </w:t>
      </w:r>
      <w:r>
        <w:rPr>
          <w:rStyle w:val="None"/>
          <w:sz w:val="14"/>
          <w:szCs w:val="14"/>
          <w:rtl w:val="0"/>
          <w:lang w:val="en-US"/>
        </w:rPr>
        <w:t>of</w:t>
      </w:r>
      <w:r>
        <w:rPr>
          <w:rStyle w:val="None"/>
          <w:spacing w:val="-4"/>
          <w:sz w:val="14"/>
          <w:szCs w:val="14"/>
          <w:rtl w:val="0"/>
        </w:rPr>
        <w:t xml:space="preserve"> </w:t>
      </w:r>
      <w:r>
        <w:rPr>
          <w:rStyle w:val="None"/>
          <w:sz w:val="14"/>
          <w:szCs w:val="14"/>
          <w:rtl w:val="0"/>
          <w:lang w:val="en-US"/>
        </w:rPr>
        <w:t>the</w:t>
      </w:r>
      <w:r>
        <w:rPr>
          <w:rStyle w:val="None"/>
          <w:spacing w:val="-2"/>
          <w:sz w:val="14"/>
          <w:szCs w:val="14"/>
          <w:rtl w:val="0"/>
        </w:rPr>
        <w:t xml:space="preserve"> </w:t>
      </w:r>
      <w:r>
        <w:rPr>
          <w:rStyle w:val="None"/>
          <w:sz w:val="14"/>
          <w:szCs w:val="14"/>
          <w:rtl w:val="0"/>
          <w:lang w:val="en-US"/>
        </w:rPr>
        <w:t>Companies</w:t>
      </w:r>
      <w:r>
        <w:rPr>
          <w:rStyle w:val="None"/>
          <w:spacing w:val="-2"/>
          <w:sz w:val="14"/>
          <w:szCs w:val="14"/>
          <w:rtl w:val="0"/>
        </w:rPr>
        <w:t xml:space="preserve"> </w:t>
      </w:r>
      <w:r>
        <w:rPr>
          <w:rStyle w:val="None"/>
          <w:sz w:val="14"/>
          <w:szCs w:val="14"/>
          <w:rtl w:val="0"/>
          <w:lang w:val="en-US"/>
        </w:rPr>
        <w:t>Act,</w:t>
      </w:r>
      <w:r>
        <w:rPr>
          <w:rStyle w:val="None"/>
          <w:spacing w:val="-2"/>
          <w:sz w:val="14"/>
          <w:szCs w:val="14"/>
          <w:rtl w:val="0"/>
        </w:rPr>
        <w:t xml:space="preserve"> </w:t>
      </w:r>
      <w:r>
        <w:rPr>
          <w:rStyle w:val="None"/>
          <w:spacing w:val="-4"/>
          <w:sz w:val="14"/>
          <w:szCs w:val="14"/>
          <w:rtl w:val="0"/>
        </w:rPr>
        <w:t>2013</w:t>
      </w:r>
    </w:p>
    <w:p>
      <w:pPr>
        <w:pStyle w:val="Body"/>
        <w:spacing w:line="161" w:lineRule="exact"/>
        <w:ind w:left="10116" w:firstLine="0"/>
        <w:rPr>
          <w:rStyle w:val="None"/>
          <w:b w:val="1"/>
          <w:bCs w:val="1"/>
          <w:sz w:val="14"/>
          <w:szCs w:val="14"/>
        </w:rPr>
      </w:pPr>
      <w:r>
        <w:rPr>
          <w:rStyle w:val="None"/>
          <w:b w:val="1"/>
          <w:bCs w:val="1"/>
          <w:sz w:val="14"/>
          <w:szCs w:val="14"/>
          <w:rtl w:val="0"/>
        </w:rPr>
        <w:t>100%</w:t>
      </w:r>
      <w:r>
        <w:rPr>
          <w:rStyle w:val="None"/>
          <w:b w:val="1"/>
          <w:bCs w:val="1"/>
          <w:spacing w:val="-4"/>
          <w:sz w:val="14"/>
          <w:szCs w:val="14"/>
          <w:rtl w:val="0"/>
        </w:rPr>
        <w:t xml:space="preserve"> </w:t>
      </w:r>
      <w:r>
        <w:rPr>
          <w:rStyle w:val="None"/>
          <w:b w:val="1"/>
          <w:bCs w:val="1"/>
          <w:sz w:val="14"/>
          <w:szCs w:val="14"/>
          <w:rtl w:val="0"/>
          <w:lang w:val="en-US"/>
        </w:rPr>
        <w:t>Book</w:t>
      </w:r>
      <w:r>
        <w:rPr>
          <w:rStyle w:val="None"/>
          <w:b w:val="1"/>
          <w:bCs w:val="1"/>
          <w:spacing w:val="-4"/>
          <w:sz w:val="14"/>
          <w:szCs w:val="14"/>
          <w:rtl w:val="0"/>
        </w:rPr>
        <w:t xml:space="preserve"> </w:t>
      </w:r>
      <w:r>
        <w:rPr>
          <w:rStyle w:val="None"/>
          <w:b w:val="1"/>
          <w:bCs w:val="1"/>
          <w:sz w:val="14"/>
          <w:szCs w:val="14"/>
          <w:rtl w:val="0"/>
          <w:lang w:val="en-US"/>
        </w:rPr>
        <w:t>Built</w:t>
      </w:r>
      <w:r>
        <w:rPr>
          <w:rStyle w:val="None"/>
          <w:b w:val="1"/>
          <w:bCs w:val="1"/>
          <w:spacing w:val="-4"/>
          <w:sz w:val="14"/>
          <w:szCs w:val="14"/>
          <w:rtl w:val="0"/>
        </w:rPr>
        <w:t xml:space="preserve"> </w:t>
      </w:r>
      <w:r>
        <w:rPr>
          <w:rStyle w:val="None"/>
          <w:b w:val="1"/>
          <w:bCs w:val="1"/>
          <w:spacing w:val="-2"/>
          <w:sz w:val="14"/>
          <w:szCs w:val="14"/>
          <w:rtl w:val="0"/>
          <w:lang w:val="en-US"/>
        </w:rPr>
        <w:t>Offer</w:t>
      </w:r>
    </w:p>
    <w:p>
      <w:pPr>
        <w:pStyle w:val="Body Text"/>
        <w:spacing w:before="12"/>
        <w:rPr>
          <w:rStyle w:val="None"/>
          <w:b w:val="1"/>
          <w:bCs w:val="1"/>
          <w:sz w:val="14"/>
          <w:szCs w:val="14"/>
        </w:rPr>
      </w:pPr>
    </w:p>
    <w:p>
      <w:pPr>
        <w:pStyle w:val="Heading 2"/>
        <w:spacing w:before="0"/>
        <w:ind w:left="722" w:right="724" w:firstLine="0"/>
      </w:pPr>
      <w:r>
        <w:rPr>
          <w:rStyle w:val="None"/>
          <w:rtl w:val="0"/>
        </w:rPr>
        <w:t>[REDACTED: COMPANY_NAME]</w:t>
      </w:r>
      <w:r>
        <w:rPr>
          <w:rStyle w:val="None"/>
          <w:spacing w:val="0"/>
          <w:rtl w:val="0"/>
        </w:rPr>
      </w:r>
      <w:r>
        <w:rPr>
          <w:rStyle w:val="None"/>
          <w:rtl w:val="0"/>
          <w:lang w:val="de-DE"/>
        </w:rPr>
      </w:r>
      <w:r>
        <w:rPr>
          <w:rStyle w:val="None"/>
          <w:spacing w:val="0"/>
          <w:rtl w:val="0"/>
        </w:rPr>
      </w:r>
      <w:r>
        <w:rPr>
          <w:rStyle w:val="None"/>
          <w:spacing w:val="0"/>
          <w:rtl w:val="0"/>
          <w:lang w:val="en-US"/>
        </w:rPr>
      </w:r>
    </w:p>
    <w:p>
      <w:pPr>
        <w:pStyle w:val="Body"/>
        <w:ind w:left="3" w:right="96" w:firstLine="0"/>
        <w:jc w:val="both"/>
        <w:rPr>
          <w:rStyle w:val="None"/>
          <w:sz w:val="13"/>
          <w:szCs w:val="13"/>
        </w:rPr>
      </w:pPr>
      <w:r>
        <w:rPr>
          <w:rStyle w:val="None"/>
          <w:sz w:val="13"/>
          <w:szCs w:val="13"/>
          <w:rtl w:val="0"/>
          <w:lang w:val="en-US"/>
        </w:rPr>
        <w:t xml:space="preserve">Our Company was originally incorporated as </w:t>
      </w:r>
      <w:r>
        <w:rPr>
          <w:rStyle w:val="None"/>
          <w:sz w:val="13"/>
          <w:szCs w:val="13"/>
          <w:rtl w:val="1"/>
          <w:lang w:val="ar-SA" w:bidi="ar-SA"/>
        </w:rPr>
        <w:t>[REDACTED: COMPANY_NAME]</w:t>
      </w:r>
      <w:r>
        <w:rPr>
          <w:rStyle w:val="None"/>
          <w:i w:val="1"/>
          <w:iCs w:val="1"/>
          <w:sz w:val="13"/>
          <w:szCs w:val="13"/>
          <w:rtl w:val="0"/>
          <w:lang w:val="en-US"/>
        </w:rPr>
      </w:r>
      <w:r>
        <w:rPr>
          <w:rStyle w:val="None"/>
          <w:sz w:val="13"/>
          <w:szCs w:val="13"/>
          <w:rtl w:val="0"/>
        </w:rPr>
        <w:t xml:space="preserve"> </w:t>
      </w:r>
      <w:r>
        <w:rPr>
          <w:rStyle w:val="None"/>
          <w:sz w:val="13"/>
          <w:szCs w:val="13"/>
          <w:rtl w:val="0"/>
          <w:lang w:val="en-US"/>
        </w:rPr>
        <w:t>under the provisions of the Companies Act, 1956, pursuant to a certificate of incorporation dated July 30, 1979, issued by the</w:t>
      </w:r>
      <w:r>
        <w:rPr>
          <w:rStyle w:val="None"/>
          <w:spacing w:val="40"/>
          <w:sz w:val="13"/>
          <w:szCs w:val="13"/>
          <w:rtl w:val="0"/>
        </w:rPr>
        <w:t xml:space="preserve"> </w:t>
      </w:r>
      <w:r>
        <w:rPr>
          <w:rStyle w:val="None"/>
          <w:sz w:val="13"/>
          <w:szCs w:val="13"/>
          <w:rtl w:val="0"/>
          <w:lang w:val="en-US"/>
        </w:rPr>
        <w:t xml:space="preserve">Registrar of Companies, Maharashtra at Bombay. Subsequently, the name of our Company was changed from </w:t>
      </w:r>
      <w:r>
        <w:rPr>
          <w:rStyle w:val="None"/>
          <w:sz w:val="13"/>
          <w:szCs w:val="13"/>
          <w:rtl w:val="1"/>
          <w:lang w:val="ar-SA" w:bidi="ar-SA"/>
        </w:rPr>
        <w:t>[REDACTED: COMPANY_NAME]</w:t>
      </w:r>
      <w:r>
        <w:rPr>
          <w:rStyle w:val="None"/>
          <w:i w:val="1"/>
          <w:iCs w:val="1"/>
          <w:sz w:val="13"/>
          <w:szCs w:val="13"/>
          <w:rtl w:val="0"/>
          <w:lang w:val="en-US"/>
        </w:rPr>
      </w:r>
      <w:r>
        <w:rPr>
          <w:rStyle w:val="None"/>
          <w:sz w:val="13"/>
          <w:szCs w:val="13"/>
          <w:rtl w:val="0"/>
        </w:rPr>
        <w:t xml:space="preserve"> </w:t>
      </w:r>
      <w:r>
        <w:rPr>
          <w:rStyle w:val="None"/>
          <w:sz w:val="13"/>
          <w:szCs w:val="13"/>
          <w:rtl w:val="0"/>
          <w:lang w:val="en-US"/>
        </w:rPr>
        <w:t xml:space="preserve">to </w:t>
      </w:r>
      <w:r>
        <w:rPr>
          <w:rStyle w:val="None"/>
          <w:sz w:val="13"/>
          <w:szCs w:val="13"/>
          <w:rtl w:val="1"/>
          <w:lang w:val="ar-SA" w:bidi="ar-SA"/>
        </w:rPr>
        <w:t>[REDACTED: COMPANY_NAME]</w:t>
      </w:r>
      <w:r>
        <w:rPr>
          <w:rStyle w:val="None"/>
          <w:i w:val="1"/>
          <w:iCs w:val="1"/>
          <w:sz w:val="13"/>
          <w:szCs w:val="13"/>
          <w:rtl w:val="0"/>
          <w:lang w:val="en-US"/>
        </w:rPr>
      </w:r>
      <w:r>
        <w:rPr>
          <w:rStyle w:val="None"/>
          <w:sz w:val="13"/>
          <w:szCs w:val="13"/>
          <w:rtl w:val="0"/>
        </w:rPr>
        <w:t xml:space="preserve"> </w:t>
      </w:r>
      <w:r>
        <w:rPr>
          <w:rStyle w:val="None"/>
          <w:sz w:val="13"/>
          <w:szCs w:val="13"/>
          <w:rtl w:val="0"/>
          <w:lang w:val="en-US"/>
        </w:rPr>
        <w:t>pursuant to a resolution</w:t>
      </w:r>
      <w:r>
        <w:rPr>
          <w:rStyle w:val="None"/>
          <w:spacing w:val="40"/>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June</w:t>
      </w:r>
      <w:r>
        <w:rPr>
          <w:rStyle w:val="None"/>
          <w:spacing w:val="-3"/>
          <w:sz w:val="13"/>
          <w:szCs w:val="13"/>
          <w:rtl w:val="0"/>
        </w:rPr>
        <w:t xml:space="preserve"> </w:t>
      </w:r>
      <w:r>
        <w:rPr>
          <w:rStyle w:val="None"/>
          <w:sz w:val="13"/>
          <w:szCs w:val="13"/>
          <w:rtl w:val="0"/>
        </w:rPr>
        <w:t>1,</w:t>
      </w:r>
      <w:r>
        <w:rPr>
          <w:rStyle w:val="None"/>
          <w:spacing w:val="-2"/>
          <w:sz w:val="13"/>
          <w:szCs w:val="13"/>
          <w:rtl w:val="0"/>
        </w:rPr>
        <w:t xml:space="preserve"> </w:t>
      </w:r>
      <w:r>
        <w:rPr>
          <w:rStyle w:val="None"/>
          <w:sz w:val="13"/>
          <w:szCs w:val="13"/>
          <w:rtl w:val="0"/>
        </w:rPr>
        <w:t>1996</w:t>
      </w:r>
      <w:r>
        <w:rPr>
          <w:rStyle w:val="None"/>
          <w:spacing w:val="-2"/>
          <w:sz w:val="13"/>
          <w:szCs w:val="13"/>
          <w:rtl w:val="0"/>
        </w:rPr>
        <w:t xml:space="preserve"> </w:t>
      </w:r>
      <w:r>
        <w:rPr>
          <w:rStyle w:val="None"/>
          <w:sz w:val="13"/>
          <w:szCs w:val="13"/>
          <w:rtl w:val="0"/>
          <w:lang w:val="en-US"/>
        </w:rPr>
        <w:t>passed</w:t>
      </w:r>
      <w:r>
        <w:rPr>
          <w:rStyle w:val="None"/>
          <w:spacing w:val="-3"/>
          <w:sz w:val="13"/>
          <w:szCs w:val="13"/>
          <w:rtl w:val="0"/>
        </w:rPr>
        <w:t xml:space="preserve"> </w:t>
      </w:r>
      <w:r>
        <w:rPr>
          <w:rStyle w:val="None"/>
          <w:sz w:val="13"/>
          <w:szCs w:val="13"/>
          <w:rtl w:val="0"/>
        </w:rPr>
        <w:t>by</w:t>
      </w:r>
      <w:r>
        <w:rPr>
          <w:rStyle w:val="None"/>
          <w:spacing w:val="-3"/>
          <w:sz w:val="13"/>
          <w:szCs w:val="13"/>
          <w:rtl w:val="0"/>
        </w:rPr>
        <w:t xml:space="preserve"> </w:t>
      </w:r>
      <w:r>
        <w:rPr>
          <w:rStyle w:val="None"/>
          <w:sz w:val="13"/>
          <w:szCs w:val="13"/>
          <w:rtl w:val="0"/>
          <w:lang w:val="fr-FR"/>
        </w:rPr>
        <w:t>our</w:t>
      </w:r>
      <w:r>
        <w:rPr>
          <w:rStyle w:val="None"/>
          <w:spacing w:val="-3"/>
          <w:sz w:val="13"/>
          <w:szCs w:val="13"/>
          <w:rtl w:val="0"/>
        </w:rPr>
        <w:t xml:space="preserve"> </w:t>
      </w:r>
      <w:r>
        <w:rPr>
          <w:rStyle w:val="None"/>
          <w:sz w:val="13"/>
          <w:szCs w:val="13"/>
          <w:rtl w:val="0"/>
          <w:lang w:val="en-US"/>
        </w:rPr>
        <w:t>Board</w:t>
      </w:r>
      <w:r>
        <w:rPr>
          <w:rStyle w:val="None"/>
          <w:spacing w:val="-3"/>
          <w:sz w:val="13"/>
          <w:szCs w:val="13"/>
          <w:rtl w:val="0"/>
        </w:rPr>
        <w:t xml:space="preserve"> </w:t>
      </w:r>
      <w:r>
        <w:rPr>
          <w:rStyle w:val="None"/>
          <w:sz w:val="13"/>
          <w:szCs w:val="13"/>
          <w:rtl w:val="0"/>
        </w:rPr>
        <w:t>and</w:t>
      </w:r>
      <w:r>
        <w:rPr>
          <w:rStyle w:val="None"/>
          <w:spacing w:val="-3"/>
          <w:sz w:val="13"/>
          <w:szCs w:val="13"/>
          <w:rtl w:val="0"/>
        </w:rPr>
        <w:t xml:space="preserve"> </w:t>
      </w:r>
      <w:r>
        <w:rPr>
          <w:rStyle w:val="None"/>
          <w:sz w:val="13"/>
          <w:szCs w:val="13"/>
          <w:rtl w:val="0"/>
        </w:rPr>
        <w:t>a</w:t>
      </w:r>
      <w:r>
        <w:rPr>
          <w:rStyle w:val="None"/>
          <w:spacing w:val="-3"/>
          <w:sz w:val="13"/>
          <w:szCs w:val="13"/>
          <w:rtl w:val="0"/>
        </w:rPr>
        <w:t xml:space="preserve"> </w:t>
      </w:r>
      <w:r>
        <w:rPr>
          <w:rStyle w:val="None"/>
          <w:sz w:val="13"/>
          <w:szCs w:val="13"/>
          <w:rtl w:val="0"/>
          <w:lang w:val="en-US"/>
        </w:rPr>
        <w:t>resolution</w:t>
      </w:r>
      <w:r>
        <w:rPr>
          <w:rStyle w:val="None"/>
          <w:spacing w:val="-3"/>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June</w:t>
      </w:r>
      <w:r>
        <w:rPr>
          <w:rStyle w:val="None"/>
          <w:spacing w:val="-3"/>
          <w:sz w:val="13"/>
          <w:szCs w:val="13"/>
          <w:rtl w:val="0"/>
        </w:rPr>
        <w:t xml:space="preserve"> </w:t>
      </w:r>
      <w:r>
        <w:rPr>
          <w:rStyle w:val="None"/>
          <w:sz w:val="13"/>
          <w:szCs w:val="13"/>
          <w:rtl w:val="0"/>
        </w:rPr>
        <w:t>24,</w:t>
      </w:r>
      <w:r>
        <w:rPr>
          <w:rStyle w:val="None"/>
          <w:spacing w:val="-2"/>
          <w:sz w:val="13"/>
          <w:szCs w:val="13"/>
          <w:rtl w:val="0"/>
        </w:rPr>
        <w:t xml:space="preserve"> </w:t>
      </w:r>
      <w:r>
        <w:rPr>
          <w:rStyle w:val="None"/>
          <w:sz w:val="13"/>
          <w:szCs w:val="13"/>
          <w:rtl w:val="0"/>
        </w:rPr>
        <w:t>1996</w:t>
      </w:r>
      <w:r>
        <w:rPr>
          <w:rStyle w:val="None"/>
          <w:spacing w:val="-2"/>
          <w:sz w:val="13"/>
          <w:szCs w:val="13"/>
          <w:rtl w:val="0"/>
        </w:rPr>
        <w:t xml:space="preserve"> </w:t>
      </w:r>
      <w:r>
        <w:rPr>
          <w:rStyle w:val="None"/>
          <w:sz w:val="13"/>
          <w:szCs w:val="13"/>
          <w:rtl w:val="0"/>
          <w:lang w:val="en-US"/>
        </w:rPr>
        <w:t>passed</w:t>
      </w:r>
      <w:r>
        <w:rPr>
          <w:rStyle w:val="None"/>
          <w:spacing w:val="-3"/>
          <w:sz w:val="13"/>
          <w:szCs w:val="13"/>
          <w:rtl w:val="0"/>
        </w:rPr>
        <w:t xml:space="preserve"> </w:t>
      </w:r>
      <w:r>
        <w:rPr>
          <w:rStyle w:val="None"/>
          <w:sz w:val="13"/>
          <w:szCs w:val="13"/>
          <w:rtl w:val="0"/>
        </w:rPr>
        <w:t>by</w:t>
      </w:r>
      <w:r>
        <w:rPr>
          <w:rStyle w:val="None"/>
          <w:spacing w:val="-3"/>
          <w:sz w:val="13"/>
          <w:szCs w:val="13"/>
          <w:rtl w:val="0"/>
        </w:rPr>
        <w:t xml:space="preserve"> </w:t>
      </w:r>
      <w:r>
        <w:rPr>
          <w:rStyle w:val="None"/>
          <w:sz w:val="13"/>
          <w:szCs w:val="13"/>
          <w:rtl w:val="0"/>
          <w:lang w:val="fr-FR"/>
        </w:rPr>
        <w:t>our</w:t>
      </w:r>
      <w:r>
        <w:rPr>
          <w:rStyle w:val="None"/>
          <w:spacing w:val="-3"/>
          <w:sz w:val="13"/>
          <w:szCs w:val="13"/>
          <w:rtl w:val="0"/>
        </w:rPr>
        <w:t xml:space="preserve"> </w:t>
      </w:r>
      <w:r>
        <w:rPr>
          <w:rStyle w:val="None"/>
          <w:sz w:val="13"/>
          <w:szCs w:val="13"/>
          <w:rtl w:val="0"/>
          <w:lang w:val="en-US"/>
        </w:rPr>
        <w:t>shareholders,</w:t>
      </w:r>
      <w:r>
        <w:rPr>
          <w:rStyle w:val="None"/>
          <w:spacing w:val="-2"/>
          <w:sz w:val="13"/>
          <w:szCs w:val="13"/>
          <w:rtl w:val="0"/>
        </w:rPr>
        <w:t xml:space="preserve"> </w:t>
      </w:r>
      <w:r>
        <w:rPr>
          <w:rStyle w:val="None"/>
          <w:sz w:val="13"/>
          <w:szCs w:val="13"/>
          <w:rtl w:val="0"/>
          <w:lang w:val="it-IT"/>
        </w:rPr>
        <w:t>post</w:t>
      </w:r>
      <w:r>
        <w:rPr>
          <w:rStyle w:val="None"/>
          <w:spacing w:val="-3"/>
          <w:sz w:val="13"/>
          <w:szCs w:val="13"/>
          <w:rtl w:val="0"/>
        </w:rPr>
        <w:t xml:space="preserve"> </w:t>
      </w:r>
      <w:r>
        <w:rPr>
          <w:rStyle w:val="None"/>
          <w:sz w:val="13"/>
          <w:szCs w:val="13"/>
          <w:rtl w:val="0"/>
          <w:lang w:val="en-US"/>
        </w:rPr>
        <w:t>which</w:t>
      </w:r>
      <w:r>
        <w:rPr>
          <w:rStyle w:val="None"/>
          <w:spacing w:val="-3"/>
          <w:sz w:val="13"/>
          <w:szCs w:val="13"/>
          <w:rtl w:val="0"/>
        </w:rPr>
        <w:t xml:space="preserve"> </w:t>
      </w:r>
      <w:r>
        <w:rPr>
          <w:rStyle w:val="None"/>
          <w:sz w:val="13"/>
          <w:szCs w:val="13"/>
          <w:rtl w:val="0"/>
        </w:rPr>
        <w:t>a</w:t>
      </w:r>
      <w:r>
        <w:rPr>
          <w:rStyle w:val="None"/>
          <w:spacing w:val="-2"/>
          <w:sz w:val="13"/>
          <w:szCs w:val="13"/>
          <w:rtl w:val="0"/>
        </w:rPr>
        <w:t xml:space="preserve"> </w:t>
      </w:r>
      <w:r>
        <w:rPr>
          <w:rStyle w:val="None"/>
          <w:sz w:val="13"/>
          <w:szCs w:val="13"/>
          <w:rtl w:val="0"/>
          <w:lang w:val="en-US"/>
        </w:rPr>
        <w:t>fresh</w:t>
      </w:r>
      <w:r>
        <w:rPr>
          <w:rStyle w:val="None"/>
          <w:spacing w:val="-3"/>
          <w:sz w:val="13"/>
          <w:szCs w:val="13"/>
          <w:rtl w:val="0"/>
        </w:rPr>
        <w:t xml:space="preserve"> </w:t>
      </w:r>
      <w:r>
        <w:rPr>
          <w:rStyle w:val="None"/>
          <w:sz w:val="13"/>
          <w:szCs w:val="13"/>
          <w:rtl w:val="0"/>
          <w:lang w:val="it-IT"/>
        </w:rPr>
        <w:t>certificate</w:t>
      </w:r>
      <w:r>
        <w:rPr>
          <w:rStyle w:val="None"/>
          <w:spacing w:val="-2"/>
          <w:sz w:val="13"/>
          <w:szCs w:val="13"/>
          <w:rtl w:val="0"/>
        </w:rPr>
        <w:t xml:space="preserve"> </w:t>
      </w:r>
      <w:r>
        <w:rPr>
          <w:rStyle w:val="None"/>
          <w:sz w:val="13"/>
          <w:szCs w:val="13"/>
          <w:rtl w:val="0"/>
          <w:lang w:val="en-US"/>
        </w:rPr>
        <w:t>of</w:t>
      </w:r>
      <w:r>
        <w:rPr>
          <w:rStyle w:val="None"/>
          <w:spacing w:val="-3"/>
          <w:sz w:val="13"/>
          <w:szCs w:val="13"/>
          <w:rtl w:val="0"/>
        </w:rPr>
        <w:t xml:space="preserve"> </w:t>
      </w:r>
      <w:r>
        <w:rPr>
          <w:rStyle w:val="None"/>
          <w:sz w:val="13"/>
          <w:szCs w:val="13"/>
          <w:rtl w:val="0"/>
          <w:lang w:val="en-US"/>
        </w:rPr>
        <w:t>incorporation</w:t>
      </w:r>
      <w:r>
        <w:rPr>
          <w:rStyle w:val="None"/>
          <w:spacing w:val="-3"/>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July</w:t>
      </w:r>
      <w:r>
        <w:rPr>
          <w:rStyle w:val="None"/>
          <w:spacing w:val="-3"/>
          <w:sz w:val="13"/>
          <w:szCs w:val="13"/>
          <w:rtl w:val="0"/>
        </w:rPr>
        <w:t xml:space="preserve"> </w:t>
      </w:r>
      <w:r>
        <w:rPr>
          <w:rStyle w:val="None"/>
          <w:sz w:val="13"/>
          <w:szCs w:val="13"/>
          <w:rtl w:val="0"/>
        </w:rPr>
        <w:t>4,</w:t>
      </w:r>
      <w:r>
        <w:rPr>
          <w:rStyle w:val="None"/>
          <w:spacing w:val="-2"/>
          <w:sz w:val="13"/>
          <w:szCs w:val="13"/>
          <w:rtl w:val="0"/>
        </w:rPr>
        <w:t xml:space="preserve"> </w:t>
      </w:r>
      <w:r>
        <w:rPr>
          <w:rStyle w:val="None"/>
          <w:sz w:val="13"/>
          <w:szCs w:val="13"/>
          <w:rtl w:val="0"/>
        </w:rPr>
        <w:t>1996</w:t>
      </w:r>
      <w:r>
        <w:rPr>
          <w:rStyle w:val="None"/>
          <w:spacing w:val="-3"/>
          <w:sz w:val="13"/>
          <w:szCs w:val="13"/>
          <w:rtl w:val="0"/>
        </w:rPr>
        <w:t xml:space="preserve"> </w:t>
      </w:r>
      <w:r>
        <w:rPr>
          <w:rStyle w:val="None"/>
          <w:sz w:val="13"/>
          <w:szCs w:val="13"/>
          <w:rtl w:val="0"/>
          <w:lang w:val="en-US"/>
        </w:rPr>
        <w:t>was</w:t>
      </w:r>
      <w:r>
        <w:rPr>
          <w:rStyle w:val="None"/>
          <w:spacing w:val="-2"/>
          <w:sz w:val="13"/>
          <w:szCs w:val="13"/>
          <w:rtl w:val="0"/>
        </w:rPr>
        <w:t xml:space="preserve"> </w:t>
      </w:r>
      <w:r>
        <w:rPr>
          <w:rStyle w:val="None"/>
          <w:sz w:val="13"/>
          <w:szCs w:val="13"/>
          <w:rtl w:val="0"/>
          <w:lang w:val="en-US"/>
        </w:rPr>
        <w:t>issued</w:t>
      </w:r>
      <w:r>
        <w:rPr>
          <w:rStyle w:val="None"/>
          <w:spacing w:val="-3"/>
          <w:sz w:val="13"/>
          <w:szCs w:val="13"/>
          <w:rtl w:val="0"/>
        </w:rPr>
        <w:t xml:space="preserve"> </w:t>
      </w:r>
      <w:r>
        <w:rPr>
          <w:rStyle w:val="None"/>
          <w:sz w:val="13"/>
          <w:szCs w:val="13"/>
          <w:rtl w:val="0"/>
        </w:rPr>
        <w:t>by</w:t>
      </w:r>
      <w:r>
        <w:rPr>
          <w:rStyle w:val="None"/>
          <w:spacing w:val="-1"/>
          <w:sz w:val="13"/>
          <w:szCs w:val="13"/>
          <w:rtl w:val="0"/>
        </w:rPr>
        <w:t xml:space="preserve"> </w:t>
      </w:r>
      <w:r>
        <w:rPr>
          <w:rStyle w:val="None"/>
          <w:sz w:val="13"/>
          <w:szCs w:val="13"/>
          <w:rtl w:val="0"/>
          <w:lang w:val="it-IT"/>
        </w:rPr>
        <w:t>Registrar</w:t>
      </w:r>
      <w:r>
        <w:rPr>
          <w:rStyle w:val="None"/>
          <w:spacing w:val="-3"/>
          <w:sz w:val="13"/>
          <w:szCs w:val="13"/>
          <w:rtl w:val="0"/>
        </w:rPr>
        <w:t xml:space="preserve"> </w:t>
      </w:r>
      <w:r>
        <w:rPr>
          <w:rStyle w:val="None"/>
          <w:sz w:val="13"/>
          <w:szCs w:val="13"/>
          <w:rtl w:val="0"/>
          <w:lang w:val="en-US"/>
        </w:rPr>
        <w:t>of</w:t>
      </w:r>
      <w:r>
        <w:rPr>
          <w:rStyle w:val="None"/>
          <w:spacing w:val="-3"/>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nl-NL"/>
        </w:rPr>
        <w:t>Maharashtra</w:t>
      </w:r>
      <w:r>
        <w:rPr>
          <w:rStyle w:val="None"/>
          <w:spacing w:val="40"/>
          <w:sz w:val="13"/>
          <w:szCs w:val="13"/>
          <w:rtl w:val="0"/>
        </w:rPr>
        <w:t xml:space="preserve"> </w:t>
      </w:r>
      <w:r>
        <w:rPr>
          <w:rStyle w:val="None"/>
          <w:sz w:val="13"/>
          <w:szCs w:val="13"/>
          <w:rtl w:val="0"/>
          <w:lang w:val="en-US"/>
        </w:rPr>
        <w:t>at Mumbai pursuant to change of name under the Companies Act, 1956. Further, pursuant to a special resolution passed by our Shareholders on January 13, 2011 which was confirmed by an order of the regional director</w:t>
      </w:r>
      <w:r>
        <w:rPr>
          <w:rStyle w:val="None"/>
          <w:spacing w:val="40"/>
          <w:sz w:val="13"/>
          <w:szCs w:val="13"/>
          <w:rtl w:val="0"/>
        </w:rPr>
        <w:t xml:space="preserve"> </w:t>
      </w:r>
      <w:r>
        <w:rPr>
          <w:rStyle w:val="None"/>
          <w:sz w:val="13"/>
          <w:szCs w:val="13"/>
          <w:rtl w:val="0"/>
          <w:lang w:val="en-US"/>
        </w:rPr>
        <w:t>dated</w:t>
      </w:r>
      <w:r>
        <w:rPr>
          <w:rStyle w:val="None"/>
          <w:spacing w:val="-1"/>
          <w:sz w:val="13"/>
          <w:szCs w:val="13"/>
          <w:rtl w:val="0"/>
        </w:rPr>
        <w:t xml:space="preserve"> </w:t>
      </w:r>
      <w:r>
        <w:rPr>
          <w:rStyle w:val="None"/>
          <w:sz w:val="13"/>
          <w:szCs w:val="13"/>
          <w:rtl w:val="0"/>
          <w:lang w:val="de-DE"/>
        </w:rPr>
        <w:t>August</w:t>
      </w:r>
      <w:r>
        <w:rPr>
          <w:rStyle w:val="None"/>
          <w:spacing w:val="-2"/>
          <w:sz w:val="13"/>
          <w:szCs w:val="13"/>
          <w:rtl w:val="0"/>
        </w:rPr>
        <w:t xml:space="preserve"> </w:t>
      </w:r>
      <w:r>
        <w:rPr>
          <w:rStyle w:val="None"/>
          <w:sz w:val="13"/>
          <w:szCs w:val="13"/>
          <w:rtl w:val="0"/>
        </w:rPr>
        <w:t>16,</w:t>
      </w:r>
      <w:r>
        <w:rPr>
          <w:rStyle w:val="None"/>
          <w:spacing w:val="-3"/>
          <w:sz w:val="13"/>
          <w:szCs w:val="13"/>
          <w:rtl w:val="0"/>
        </w:rPr>
        <w:t xml:space="preserve"> </w:t>
      </w:r>
      <w:r>
        <w:rPr>
          <w:rStyle w:val="None"/>
          <w:sz w:val="13"/>
          <w:szCs w:val="13"/>
          <w:rtl w:val="0"/>
        </w:rPr>
        <w:t>2011,</w:t>
      </w:r>
      <w:r>
        <w:rPr>
          <w:rStyle w:val="None"/>
          <w:spacing w:val="-3"/>
          <w:sz w:val="13"/>
          <w:szCs w:val="13"/>
          <w:rtl w:val="0"/>
        </w:rPr>
        <w:t xml:space="preserve"> </w:t>
      </w:r>
      <w:r>
        <w:rPr>
          <w:rStyle w:val="None"/>
          <w:sz w:val="13"/>
          <w:szCs w:val="13"/>
          <w:rtl w:val="0"/>
          <w:lang w:val="en-US"/>
        </w:rPr>
        <w:t>the</w:t>
      </w:r>
      <w:r>
        <w:rPr>
          <w:rStyle w:val="None"/>
          <w:spacing w:val="-2"/>
          <w:sz w:val="13"/>
          <w:szCs w:val="13"/>
          <w:rtl w:val="0"/>
        </w:rPr>
        <w:t xml:space="preserve"> </w:t>
      </w:r>
      <w:r>
        <w:rPr>
          <w:rStyle w:val="None"/>
          <w:sz w:val="13"/>
          <w:szCs w:val="13"/>
          <w:rtl w:val="0"/>
          <w:lang w:val="en-US"/>
        </w:rPr>
        <w:t>registered</w:t>
      </w:r>
      <w:r>
        <w:rPr>
          <w:rStyle w:val="None"/>
          <w:spacing w:val="-4"/>
          <w:sz w:val="13"/>
          <w:szCs w:val="13"/>
          <w:rtl w:val="0"/>
        </w:rPr>
        <w:t xml:space="preserve"> </w:t>
      </w:r>
      <w:r>
        <w:rPr>
          <w:rStyle w:val="None"/>
          <w:sz w:val="13"/>
          <w:szCs w:val="13"/>
          <w:rtl w:val="0"/>
          <w:lang w:val="en-US"/>
        </w:rPr>
        <w:t>office</w:t>
      </w:r>
      <w:r>
        <w:rPr>
          <w:rStyle w:val="None"/>
          <w:spacing w:val="-1"/>
          <w:sz w:val="13"/>
          <w:szCs w:val="13"/>
          <w:rtl w:val="0"/>
        </w:rPr>
        <w:t xml:space="preserve"> </w:t>
      </w:r>
      <w:r>
        <w:rPr>
          <w:rStyle w:val="None"/>
          <w:sz w:val="13"/>
          <w:szCs w:val="13"/>
          <w:rtl w:val="0"/>
          <w:lang w:val="en-US"/>
        </w:rPr>
        <w:t>of</w:t>
      </w:r>
      <w:r>
        <w:rPr>
          <w:rStyle w:val="None"/>
          <w:spacing w:val="-6"/>
          <w:sz w:val="13"/>
          <w:szCs w:val="13"/>
          <w:rtl w:val="0"/>
        </w:rPr>
        <w:t xml:space="preserve"> </w:t>
      </w:r>
      <w:r>
        <w:rPr>
          <w:rStyle w:val="None"/>
          <w:sz w:val="13"/>
          <w:szCs w:val="13"/>
          <w:rtl w:val="0"/>
          <w:lang w:val="fr-FR"/>
        </w:rPr>
        <w:t>our</w:t>
      </w:r>
      <w:r>
        <w:rPr>
          <w:rStyle w:val="None"/>
          <w:spacing w:val="-1"/>
          <w:sz w:val="13"/>
          <w:szCs w:val="13"/>
          <w:rtl w:val="0"/>
        </w:rPr>
        <w:t xml:space="preserve"> </w:t>
      </w:r>
      <w:r>
        <w:rPr>
          <w:rStyle w:val="None"/>
          <w:sz w:val="13"/>
          <w:szCs w:val="13"/>
          <w:rtl w:val="0"/>
          <w:lang w:val="en-US"/>
        </w:rPr>
        <w:t>Company</w:t>
      </w:r>
      <w:r>
        <w:rPr>
          <w:rStyle w:val="None"/>
          <w:spacing w:val="-2"/>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shifted</w:t>
      </w:r>
      <w:r>
        <w:rPr>
          <w:rStyle w:val="None"/>
          <w:spacing w:val="-4"/>
          <w:sz w:val="13"/>
          <w:szCs w:val="13"/>
          <w:rtl w:val="0"/>
        </w:rPr>
        <w:t xml:space="preserve"> </w:t>
      </w:r>
      <w:r>
        <w:rPr>
          <w:rStyle w:val="None"/>
          <w:sz w:val="13"/>
          <w:szCs w:val="13"/>
          <w:rtl w:val="0"/>
          <w:lang w:val="en-US"/>
        </w:rPr>
        <w:t>from</w:t>
      </w:r>
      <w:r>
        <w:rPr>
          <w:rStyle w:val="None"/>
          <w:spacing w:val="-1"/>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en-US"/>
        </w:rPr>
        <w:t>jurisdiction</w:t>
      </w:r>
      <w:r>
        <w:rPr>
          <w:rStyle w:val="None"/>
          <w:spacing w:val="-2"/>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it-IT"/>
        </w:rPr>
        <w:t>Registrar</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nl-NL"/>
        </w:rPr>
        <w:t>Maharashtra</w:t>
      </w:r>
      <w:r>
        <w:rPr>
          <w:rStyle w:val="None"/>
          <w:spacing w:val="-2"/>
          <w:sz w:val="13"/>
          <w:szCs w:val="13"/>
          <w:rtl w:val="0"/>
        </w:rPr>
        <w:t xml:space="preserve"> </w:t>
      </w:r>
      <w:r>
        <w:rPr>
          <w:rStyle w:val="None"/>
          <w:sz w:val="13"/>
          <w:szCs w:val="13"/>
          <w:rtl w:val="0"/>
        </w:rPr>
        <w:t>at</w:t>
      </w:r>
      <w:r>
        <w:rPr>
          <w:rStyle w:val="None"/>
          <w:spacing w:val="-4"/>
          <w:sz w:val="13"/>
          <w:szCs w:val="13"/>
          <w:rtl w:val="0"/>
        </w:rPr>
        <w:t xml:space="preserve"> </w:t>
      </w:r>
      <w:r>
        <w:rPr>
          <w:rStyle w:val="None"/>
          <w:sz w:val="13"/>
          <w:szCs w:val="13"/>
          <w:rtl w:val="0"/>
          <w:lang w:val="pt-PT"/>
        </w:rPr>
        <w:t>Mumbai</w:t>
      </w:r>
      <w:r>
        <w:rPr>
          <w:rStyle w:val="None"/>
          <w:spacing w:val="-2"/>
          <w:sz w:val="13"/>
          <w:szCs w:val="13"/>
          <w:rtl w:val="0"/>
        </w:rPr>
        <w:t xml:space="preserve"> </w:t>
      </w:r>
      <w:r>
        <w:rPr>
          <w:rStyle w:val="None"/>
          <w:sz w:val="13"/>
          <w:szCs w:val="13"/>
          <w:rtl w:val="0"/>
        </w:rPr>
        <w:t>to</w:t>
      </w:r>
      <w:r>
        <w:rPr>
          <w:rStyle w:val="None"/>
          <w:spacing w:val="-2"/>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en-US"/>
        </w:rPr>
        <w:t>jurisdiction</w:t>
      </w:r>
      <w:r>
        <w:rPr>
          <w:rStyle w:val="None"/>
          <w:spacing w:val="-2"/>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it-IT"/>
        </w:rPr>
        <w:t>Registrar</w:t>
      </w:r>
      <w:r>
        <w:rPr>
          <w:rStyle w:val="None"/>
          <w:spacing w:val="-2"/>
          <w:sz w:val="13"/>
          <w:szCs w:val="13"/>
          <w:rtl w:val="0"/>
        </w:rPr>
        <w:t xml:space="preserve"> </w:t>
      </w:r>
      <w:r>
        <w:rPr>
          <w:rStyle w:val="None"/>
          <w:sz w:val="13"/>
          <w:szCs w:val="13"/>
          <w:rtl w:val="0"/>
          <w:lang w:val="en-US"/>
        </w:rPr>
        <w:t>of</w:t>
      </w:r>
      <w:r>
        <w:rPr>
          <w:rStyle w:val="None"/>
          <w:spacing w:val="-4"/>
          <w:sz w:val="13"/>
          <w:szCs w:val="13"/>
          <w:rtl w:val="0"/>
        </w:rPr>
        <w:t xml:space="preserve"> </w:t>
      </w:r>
      <w:r>
        <w:rPr>
          <w:rStyle w:val="None"/>
          <w:sz w:val="13"/>
          <w:szCs w:val="13"/>
          <w:rtl w:val="0"/>
          <w:lang w:val="en-US"/>
        </w:rPr>
        <w:t>Companies,</w:t>
      </w:r>
      <w:r>
        <w:rPr>
          <w:rStyle w:val="None"/>
          <w:spacing w:val="-1"/>
          <w:sz w:val="13"/>
          <w:szCs w:val="13"/>
          <w:rtl w:val="0"/>
        </w:rPr>
        <w:t xml:space="preserve"> </w:t>
      </w:r>
      <w:r>
        <w:rPr>
          <w:rStyle w:val="None"/>
          <w:sz w:val="13"/>
          <w:szCs w:val="13"/>
          <w:rtl w:val="0"/>
          <w:lang w:val="nl-NL"/>
        </w:rPr>
        <w:t>Maharashtra</w:t>
      </w:r>
      <w:r>
        <w:rPr>
          <w:rStyle w:val="None"/>
          <w:spacing w:val="-2"/>
          <w:sz w:val="13"/>
          <w:szCs w:val="13"/>
          <w:rtl w:val="0"/>
        </w:rPr>
        <w:t xml:space="preserve"> </w:t>
      </w:r>
      <w:r>
        <w:rPr>
          <w:rStyle w:val="None"/>
          <w:sz w:val="13"/>
          <w:szCs w:val="13"/>
          <w:rtl w:val="0"/>
        </w:rPr>
        <w:t>at</w:t>
      </w:r>
      <w:r>
        <w:rPr>
          <w:rStyle w:val="None"/>
          <w:spacing w:val="-2"/>
          <w:sz w:val="13"/>
          <w:szCs w:val="13"/>
          <w:rtl w:val="0"/>
        </w:rPr>
        <w:t xml:space="preserve"> </w:t>
      </w:r>
      <w:r>
        <w:rPr>
          <w:rStyle w:val="None"/>
          <w:sz w:val="13"/>
          <w:szCs w:val="13"/>
          <w:rtl w:val="0"/>
          <w:lang w:val="en-US"/>
        </w:rPr>
        <w:t>Pune, and</w:t>
      </w:r>
      <w:r>
        <w:rPr>
          <w:rStyle w:val="None"/>
          <w:spacing w:val="40"/>
          <w:sz w:val="13"/>
          <w:szCs w:val="13"/>
          <w:rtl w:val="0"/>
        </w:rPr>
        <w:t xml:space="preserve"> </w:t>
      </w:r>
      <w:r>
        <w:rPr>
          <w:rStyle w:val="None"/>
          <w:sz w:val="13"/>
          <w:szCs w:val="13"/>
          <w:rtl w:val="0"/>
          <w:lang w:val="en-US"/>
        </w:rPr>
        <w:t>a certificate of registration of the order of regional director confirming transfer of the registered office within the same state was issued to</w:t>
      </w:r>
      <w:r>
        <w:rPr>
          <w:rStyle w:val="None"/>
          <w:spacing w:val="-1"/>
          <w:sz w:val="13"/>
          <w:szCs w:val="13"/>
          <w:rtl w:val="0"/>
        </w:rPr>
        <w:t xml:space="preserve"> </w:t>
      </w:r>
      <w:r>
        <w:rPr>
          <w:rStyle w:val="None"/>
          <w:sz w:val="13"/>
          <w:szCs w:val="13"/>
          <w:rtl w:val="0"/>
          <w:lang w:val="en-US"/>
        </w:rPr>
        <w:t>us on October 13, 2011, by the RoC. [REDACTED: COMPANY_NAME]</w:t>
      </w:r>
      <w:r>
        <w:rPr>
          <w:rStyle w:val="None"/>
          <w:spacing w:val="40"/>
          <w:sz w:val="13"/>
          <w:szCs w:val="13"/>
          <w:rtl w:val="0"/>
        </w:rPr>
      </w:r>
      <w:r>
        <w:rPr>
          <w:rStyle w:val="None"/>
          <w:sz w:val="13"/>
          <w:szCs w:val="13"/>
          <w:rtl w:val="0"/>
          <w:lang w:val="en-US"/>
        </w:rPr>
        <w:t xml:space="preserve"> [REDACTED: COMPANY_NAME]</w:t>
      </w:r>
      <w:r>
        <w:rPr>
          <w:rStyle w:val="None"/>
          <w:spacing w:val="40"/>
          <w:sz w:val="13"/>
          <w:szCs w:val="13"/>
          <w:rtl w:val="0"/>
        </w:rPr>
        <w:t xml:space="preserve"> </w:t>
      </w:r>
      <w:r>
        <w:rPr>
          <w:rStyle w:val="None"/>
          <w:sz w:val="13"/>
          <w:szCs w:val="13"/>
          <w:rtl w:val="0"/>
          <w:lang w:val="en-US"/>
        </w:rPr>
        <w:t>Company</w:t>
      </w:r>
      <w:r>
        <w:rPr>
          <w:rStyle w:val="None"/>
          <w:spacing w:val="-1"/>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changed</w:t>
      </w:r>
      <w:r>
        <w:rPr>
          <w:rStyle w:val="None"/>
          <w:spacing w:val="-2"/>
          <w:sz w:val="13"/>
          <w:szCs w:val="13"/>
          <w:rtl w:val="0"/>
        </w:rPr>
        <w:t xml:space="preserve"> </w:t>
      </w:r>
      <w:r>
        <w:rPr>
          <w:rStyle w:val="None"/>
          <w:sz w:val="13"/>
          <w:szCs w:val="13"/>
          <w:rtl w:val="0"/>
        </w:rPr>
        <w:t>to</w:t>
      </w:r>
      <w:r>
        <w:rPr>
          <w:rStyle w:val="None"/>
          <w:spacing w:val="-4"/>
          <w:sz w:val="13"/>
          <w:szCs w:val="13"/>
          <w:rtl w:val="0"/>
        </w:rPr>
        <w:t xml:space="preserve"> </w:t>
      </w:r>
      <w:r>
        <w:rPr>
          <w:rStyle w:val="None"/>
          <w:sz w:val="13"/>
          <w:szCs w:val="13"/>
          <w:rtl w:val="1"/>
          <w:lang w:val="ar-SA" w:bidi="ar-SA"/>
        </w:rPr>
        <w:t>[REDACTED: COMPANY_NAME]</w:t>
      </w:r>
      <w:r>
        <w:rPr>
          <w:rStyle w:val="None"/>
          <w:i w:val="1"/>
          <w:iCs w:val="1"/>
          <w:sz w:val="13"/>
          <w:szCs w:val="13"/>
          <w:rtl w:val="0"/>
        </w:rPr>
      </w:r>
      <w:r>
        <w:rPr>
          <w:rStyle w:val="None"/>
          <w:i w:val="1"/>
          <w:iCs w:val="1"/>
          <w:spacing w:val="-2"/>
          <w:sz w:val="13"/>
          <w:szCs w:val="13"/>
          <w:rtl w:val="0"/>
        </w:rPr>
      </w:r>
      <w:r>
        <w:rPr>
          <w:rStyle w:val="None"/>
          <w:i w:val="1"/>
          <w:iCs w:val="1"/>
          <w:sz w:val="13"/>
          <w:szCs w:val="13"/>
          <w:rtl w:val="0"/>
          <w:lang w:val="fr-FR"/>
        </w:rPr>
      </w:r>
      <w:r>
        <w:rPr>
          <w:rStyle w:val="None"/>
          <w:i w:val="1"/>
          <w:iCs w:val="1"/>
          <w:spacing w:val="-4"/>
          <w:sz w:val="13"/>
          <w:szCs w:val="13"/>
          <w:rtl w:val="0"/>
        </w:rPr>
      </w:r>
      <w:r>
        <w:rPr>
          <w:rStyle w:val="None"/>
          <w:i w:val="1"/>
          <w:iCs w:val="1"/>
          <w:sz w:val="13"/>
          <w:szCs w:val="13"/>
          <w:rtl w:val="0"/>
          <w:lang w:val="en-US"/>
        </w:rPr>
      </w:r>
      <w:r>
        <w:rPr>
          <w:rStyle w:val="None"/>
          <w:sz w:val="13"/>
          <w:szCs w:val="13"/>
          <w:rtl w:val="0"/>
        </w:rPr>
      </w:r>
      <w:r>
        <w:rPr>
          <w:rStyle w:val="None"/>
          <w:spacing w:val="-1"/>
          <w:sz w:val="13"/>
          <w:szCs w:val="13"/>
          <w:rtl w:val="0"/>
        </w:rPr>
        <w:t xml:space="preserve"> </w:t>
      </w:r>
      <w:r>
        <w:rPr>
          <w:rStyle w:val="None"/>
          <w:sz w:val="13"/>
          <w:szCs w:val="13"/>
          <w:rtl w:val="0"/>
        </w:rPr>
        <w:t>and</w:t>
      </w:r>
      <w:r>
        <w:rPr>
          <w:rStyle w:val="None"/>
          <w:spacing w:val="-1"/>
          <w:sz w:val="13"/>
          <w:szCs w:val="13"/>
          <w:rtl w:val="0"/>
        </w:rPr>
        <w:t xml:space="preserve"> </w:t>
      </w:r>
      <w:r>
        <w:rPr>
          <w:rStyle w:val="None"/>
          <w:sz w:val="13"/>
          <w:szCs w:val="13"/>
          <w:rtl w:val="0"/>
        </w:rPr>
        <w:t>a</w:t>
      </w:r>
      <w:r>
        <w:rPr>
          <w:rStyle w:val="None"/>
          <w:spacing w:val="-4"/>
          <w:sz w:val="13"/>
          <w:szCs w:val="13"/>
          <w:rtl w:val="0"/>
        </w:rPr>
        <w:t xml:space="preserve"> </w:t>
      </w:r>
      <w:r>
        <w:rPr>
          <w:rStyle w:val="None"/>
          <w:sz w:val="13"/>
          <w:szCs w:val="13"/>
          <w:rtl w:val="0"/>
          <w:lang w:val="en-US"/>
        </w:rPr>
        <w:t>fresh</w:t>
      </w:r>
      <w:r>
        <w:rPr>
          <w:rStyle w:val="None"/>
          <w:spacing w:val="-1"/>
          <w:sz w:val="13"/>
          <w:szCs w:val="13"/>
          <w:rtl w:val="0"/>
        </w:rPr>
        <w:t xml:space="preserve"> </w:t>
      </w:r>
      <w:r>
        <w:rPr>
          <w:rStyle w:val="None"/>
          <w:sz w:val="13"/>
          <w:szCs w:val="13"/>
          <w:rtl w:val="0"/>
          <w:lang w:val="it-IT"/>
        </w:rPr>
        <w:t>certificate</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incorporation</w:t>
      </w:r>
      <w:r>
        <w:rPr>
          <w:rStyle w:val="None"/>
          <w:spacing w:val="-2"/>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issued</w:t>
      </w:r>
      <w:r>
        <w:rPr>
          <w:rStyle w:val="None"/>
          <w:spacing w:val="-4"/>
          <w:sz w:val="13"/>
          <w:szCs w:val="13"/>
          <w:rtl w:val="0"/>
        </w:rPr>
        <w:t xml:space="preserve"> </w:t>
      </w:r>
      <w:r>
        <w:rPr>
          <w:rStyle w:val="None"/>
          <w:sz w:val="13"/>
          <w:szCs w:val="13"/>
          <w:rtl w:val="0"/>
        </w:rPr>
        <w:t>by</w:t>
      </w:r>
      <w:r>
        <w:rPr>
          <w:rStyle w:val="None"/>
          <w:spacing w:val="-4"/>
          <w:sz w:val="13"/>
          <w:szCs w:val="13"/>
          <w:rtl w:val="0"/>
        </w:rPr>
        <w:t xml:space="preserve"> </w:t>
      </w:r>
      <w:r>
        <w:rPr>
          <w:rStyle w:val="None"/>
          <w:sz w:val="13"/>
          <w:szCs w:val="13"/>
          <w:rtl w:val="0"/>
          <w:lang w:val="en-US"/>
        </w:rPr>
        <w:t>the Registrar</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it-IT"/>
        </w:rPr>
        <w:t>Central</w:t>
      </w:r>
      <w:r>
        <w:rPr>
          <w:rStyle w:val="None"/>
          <w:spacing w:val="-1"/>
          <w:sz w:val="13"/>
          <w:szCs w:val="13"/>
          <w:rtl w:val="0"/>
        </w:rPr>
        <w:t xml:space="preserve"> </w:t>
      </w:r>
      <w:r>
        <w:rPr>
          <w:rStyle w:val="None"/>
          <w:sz w:val="13"/>
          <w:szCs w:val="13"/>
          <w:rtl w:val="0"/>
          <w:lang w:val="en-US"/>
        </w:rPr>
        <w:t>Processing</w:t>
      </w:r>
      <w:r>
        <w:rPr>
          <w:rStyle w:val="None"/>
          <w:spacing w:val="-1"/>
          <w:sz w:val="13"/>
          <w:szCs w:val="13"/>
          <w:rtl w:val="0"/>
        </w:rPr>
        <w:t xml:space="preserve"> </w:t>
      </w:r>
      <w:r>
        <w:rPr>
          <w:rStyle w:val="None"/>
          <w:sz w:val="13"/>
          <w:szCs w:val="13"/>
          <w:rtl w:val="0"/>
          <w:lang w:val="pt-PT"/>
        </w:rPr>
        <w:t>Centre</w:t>
      </w:r>
      <w:r>
        <w:rPr>
          <w:rStyle w:val="None"/>
          <w:spacing w:val="-1"/>
          <w:sz w:val="13"/>
          <w:szCs w:val="13"/>
          <w:rtl w:val="0"/>
        </w:rPr>
        <w:t xml:space="preserve"> </w:t>
      </w:r>
      <w:r>
        <w:rPr>
          <w:rStyle w:val="None"/>
          <w:sz w:val="13"/>
          <w:szCs w:val="13"/>
          <w:rtl w:val="0"/>
        </w:rPr>
        <w:t>on</w:t>
      </w:r>
      <w:r>
        <w:rPr>
          <w:rStyle w:val="None"/>
          <w:spacing w:val="-4"/>
          <w:sz w:val="13"/>
          <w:szCs w:val="13"/>
          <w:rtl w:val="0"/>
        </w:rPr>
        <w:t xml:space="preserve"> </w:t>
      </w:r>
      <w:r>
        <w:rPr>
          <w:rStyle w:val="None"/>
          <w:sz w:val="13"/>
          <w:szCs w:val="13"/>
          <w:rtl w:val="0"/>
          <w:lang w:val="en-US"/>
        </w:rPr>
        <w:t>January</w:t>
      </w:r>
      <w:r>
        <w:rPr>
          <w:rStyle w:val="None"/>
          <w:spacing w:val="-1"/>
          <w:sz w:val="13"/>
          <w:szCs w:val="13"/>
          <w:rtl w:val="0"/>
        </w:rPr>
        <w:t xml:space="preserve"> </w:t>
      </w:r>
      <w:r>
        <w:rPr>
          <w:rStyle w:val="None"/>
          <w:sz w:val="13"/>
          <w:szCs w:val="13"/>
          <w:rtl w:val="0"/>
        </w:rPr>
        <w:t>20,</w:t>
      </w:r>
      <w:r>
        <w:rPr>
          <w:rStyle w:val="None"/>
          <w:spacing w:val="-1"/>
          <w:sz w:val="13"/>
          <w:szCs w:val="13"/>
          <w:rtl w:val="0"/>
        </w:rPr>
        <w:t xml:space="preserve"> </w:t>
      </w:r>
      <w:r>
        <w:rPr>
          <w:rStyle w:val="None"/>
          <w:sz w:val="13"/>
          <w:szCs w:val="13"/>
          <w:rtl w:val="0"/>
        </w:rPr>
        <w:t>2025.</w:t>
      </w:r>
      <w:r>
        <w:rPr>
          <w:rStyle w:val="None"/>
          <w:spacing w:val="-3"/>
          <w:sz w:val="13"/>
          <w:szCs w:val="13"/>
          <w:rtl w:val="0"/>
        </w:rPr>
        <w:t xml:space="preserve"> </w:t>
      </w:r>
      <w:r>
        <w:rPr>
          <w:rStyle w:val="None"/>
          <w:sz w:val="13"/>
          <w:szCs w:val="13"/>
          <w:rtl w:val="0"/>
        </w:rPr>
        <w:t>For</w:t>
      </w:r>
      <w:r>
        <w:rPr>
          <w:rStyle w:val="None"/>
          <w:spacing w:val="-2"/>
          <w:sz w:val="13"/>
          <w:szCs w:val="13"/>
          <w:rtl w:val="0"/>
        </w:rPr>
        <w:t xml:space="preserve"> </w:t>
      </w:r>
      <w:r>
        <w:rPr>
          <w:rStyle w:val="None"/>
          <w:sz w:val="13"/>
          <w:szCs w:val="13"/>
          <w:rtl w:val="0"/>
          <w:lang w:val="en-US"/>
        </w:rPr>
        <w:t>further</w:t>
      </w:r>
      <w:r>
        <w:rPr>
          <w:rStyle w:val="None"/>
          <w:spacing w:val="-1"/>
          <w:sz w:val="13"/>
          <w:szCs w:val="13"/>
          <w:rtl w:val="0"/>
        </w:rPr>
        <w:t xml:space="preserve"> </w:t>
      </w:r>
      <w:r>
        <w:rPr>
          <w:rStyle w:val="None"/>
          <w:sz w:val="13"/>
          <w:szCs w:val="13"/>
          <w:rtl w:val="0"/>
          <w:lang w:val="en-US"/>
        </w:rPr>
        <w:t>details</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changes</w:t>
      </w:r>
      <w:r>
        <w:rPr>
          <w:rStyle w:val="None"/>
          <w:spacing w:val="-4"/>
          <w:sz w:val="13"/>
          <w:szCs w:val="13"/>
          <w:rtl w:val="0"/>
        </w:rPr>
        <w:t xml:space="preserve"> </w:t>
      </w:r>
      <w:r>
        <w:rPr>
          <w:rStyle w:val="None"/>
          <w:sz w:val="13"/>
          <w:szCs w:val="13"/>
          <w:rtl w:val="0"/>
        </w:rPr>
        <w:t>in</w:t>
      </w:r>
      <w:r>
        <w:rPr>
          <w:rStyle w:val="None"/>
          <w:spacing w:val="-2"/>
          <w:sz w:val="13"/>
          <w:szCs w:val="13"/>
          <w:rtl w:val="0"/>
        </w:rPr>
        <w:t xml:space="preserve"> </w:t>
      </w:r>
      <w:r>
        <w:rPr>
          <w:rStyle w:val="None"/>
          <w:sz w:val="13"/>
          <w:szCs w:val="13"/>
          <w:rtl w:val="0"/>
          <w:lang w:val="en-US"/>
        </w:rPr>
        <w:t>the</w:t>
      </w:r>
      <w:r>
        <w:rPr>
          <w:rStyle w:val="None"/>
          <w:spacing w:val="40"/>
          <w:sz w:val="13"/>
          <w:szCs w:val="13"/>
          <w:rtl w:val="0"/>
        </w:rPr>
        <w:t xml:space="preserve"> </w:t>
      </w:r>
      <w:r>
        <w:rPr>
          <w:rStyle w:val="None"/>
          <w:sz w:val="13"/>
          <w:szCs w:val="13"/>
          <w:rtl w:val="0"/>
          <w:lang w:val="en-US"/>
        </w:rPr>
        <w:t xml:space="preserve">registered office of our Company, see </w:t>
      </w:r>
      <w:r>
        <w:rPr>
          <w:rStyle w:val="None"/>
          <w:sz w:val="13"/>
          <w:szCs w:val="13"/>
          <w:rtl w:val="1"/>
          <w:lang w:val="ar-SA" w:bidi="ar-SA"/>
        </w:rPr>
        <w:t>“</w:t>
      </w:r>
      <w:r>
        <w:rPr>
          <w:rStyle w:val="None"/>
          <w:i w:val="1"/>
          <w:iCs w:val="1"/>
          <w:sz w:val="13"/>
          <w:szCs w:val="13"/>
          <w:rtl w:val="0"/>
          <w:lang w:val="en-US"/>
        </w:rPr>
        <w:t>History and Certain Corporate Matters- Change in our registered office</w:t>
      </w:r>
      <w:r>
        <w:rPr>
          <w:rStyle w:val="None"/>
          <w:sz w:val="13"/>
          <w:szCs w:val="13"/>
          <w:rtl w:val="0"/>
        </w:rPr>
        <w:t xml:space="preserve">” </w:t>
      </w:r>
      <w:r>
        <w:rPr>
          <w:rStyle w:val="None"/>
          <w:sz w:val="13"/>
          <w:szCs w:val="13"/>
          <w:rtl w:val="0"/>
          <w:lang w:val="fr-FR"/>
        </w:rPr>
        <w:t>on page 243.</w:t>
      </w:r>
    </w:p>
    <w:p>
      <w:pPr>
        <w:pStyle w:val="Body"/>
        <w:spacing w:line="149" w:lineRule="exact"/>
        <w:ind w:left="722" w:right="5" w:firstLine="0"/>
        <w:jc w:val="center"/>
        <w:rPr>
          <w:rStyle w:val="None"/>
          <w:sz w:val="13"/>
          <w:szCs w:val="13"/>
        </w:rPr>
      </w:pPr>
      <w:r>
        <w:rPr>
          <w:rStyle w:val="None"/>
          <w:b w:val="1"/>
          <w:bCs w:val="1"/>
          <w:sz w:val="13"/>
          <w:szCs w:val="13"/>
          <w:rtl w:val="0"/>
          <w:lang w:val="en-US"/>
        </w:rPr>
        <w:t>Corporate</w:t>
      </w:r>
      <w:r>
        <w:rPr>
          <w:rStyle w:val="None"/>
          <w:b w:val="1"/>
          <w:bCs w:val="1"/>
          <w:spacing w:val="-5"/>
          <w:sz w:val="13"/>
          <w:szCs w:val="13"/>
          <w:rtl w:val="0"/>
        </w:rPr>
        <w:t xml:space="preserve"> </w:t>
      </w:r>
      <w:r>
        <w:rPr>
          <w:rStyle w:val="None"/>
          <w:b w:val="1"/>
          <w:bCs w:val="1"/>
          <w:sz w:val="13"/>
          <w:szCs w:val="13"/>
          <w:rtl w:val="0"/>
          <w:lang w:val="en-US"/>
        </w:rPr>
        <w:t>Identity</w:t>
      </w:r>
      <w:r>
        <w:rPr>
          <w:rStyle w:val="None"/>
          <w:b w:val="1"/>
          <w:bCs w:val="1"/>
          <w:spacing w:val="-5"/>
          <w:sz w:val="13"/>
          <w:szCs w:val="13"/>
          <w:rtl w:val="0"/>
        </w:rPr>
        <w:t xml:space="preserve"> </w:t>
      </w:r>
      <w:r>
        <w:rPr>
          <w:rStyle w:val="None"/>
          <w:b w:val="1"/>
          <w:bCs w:val="1"/>
          <w:sz w:val="13"/>
          <w:szCs w:val="13"/>
          <w:rtl w:val="0"/>
          <w:lang w:val="en-US"/>
        </w:rPr>
        <w:t>Number</w:t>
      </w:r>
      <w:r>
        <w:rPr>
          <w:rStyle w:val="None"/>
          <w:sz w:val="13"/>
          <w:szCs w:val="13"/>
          <w:rtl w:val="0"/>
        </w:rPr>
        <w:t>:</w:t>
      </w:r>
      <w:r>
        <w:rPr>
          <w:rStyle w:val="None"/>
          <w:spacing w:val="-5"/>
          <w:sz w:val="13"/>
          <w:szCs w:val="13"/>
          <w:rtl w:val="0"/>
        </w:rPr>
        <w:t xml:space="preserve"> </w:t>
      </w:r>
      <w:r>
        <w:rPr>
          <w:rStyle w:val="None"/>
          <w:spacing w:val="-2"/>
          <w:sz w:val="13"/>
          <w:szCs w:val="13"/>
          <w:rtl w:val="0"/>
        </w:rPr>
        <w:t>U28129PN1979PLC141032</w:t>
      </w:r>
    </w:p>
    <w:p>
      <w:pPr>
        <w:pStyle w:val="Body"/>
        <w:spacing w:line="149" w:lineRule="exact"/>
        <w:ind w:left="724" w:right="2" w:firstLine="0"/>
        <w:jc w:val="center"/>
        <w:rPr>
          <w:rStyle w:val="None"/>
          <w:sz w:val="13"/>
          <w:szCs w:val="13"/>
        </w:rPr>
      </w:pPr>
      <w:r>
        <w:rPr>
          <w:rStyle w:val="None"/>
          <w:b w:val="1"/>
          <w:bCs w:val="1"/>
          <w:sz w:val="13"/>
          <w:szCs w:val="13"/>
          <w:rtl w:val="0"/>
          <w:lang w:val="en-US"/>
        </w:rPr>
        <w:t>[REDACTED: ADDRESS]</w:t>
      </w:r>
      <w:r>
        <w:rPr>
          <w:rStyle w:val="None"/>
          <w:b w:val="1"/>
          <w:bCs w:val="1"/>
          <w:spacing w:val="-4"/>
          <w:sz w:val="13"/>
          <w:szCs w:val="13"/>
          <w:rtl w:val="0"/>
        </w:rPr>
      </w:r>
      <w:r>
        <w:rPr>
          <w:rStyle w:val="None"/>
          <w:b w:val="1"/>
          <w:bCs w:val="1"/>
          <w:sz w:val="13"/>
          <w:szCs w:val="13"/>
          <w:rtl w:val="0"/>
          <w:lang w:val="en-US"/>
        </w:rPr>
      </w:r>
      <w:r>
        <w:rPr>
          <w:rStyle w:val="None"/>
          <w:sz w:val="13"/>
          <w:szCs w:val="13"/>
          <w:rtl w:val="0"/>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lang w:val="fr-FR"/>
        </w:rPr>
      </w:r>
      <w:r>
        <w:rPr>
          <w:rStyle w:val="None"/>
          <w:spacing w:val="-3"/>
          <w:sz w:val="13"/>
          <w:szCs w:val="13"/>
          <w:rtl w:val="0"/>
        </w:rPr>
      </w:r>
      <w:r>
        <w:rPr>
          <w:rStyle w:val="None"/>
          <w:sz w:val="13"/>
          <w:szCs w:val="13"/>
          <w:rtl w:val="0"/>
          <w:lang w:val="en-US"/>
        </w:rPr>
      </w:r>
      <w:r>
        <w:rPr>
          <w:rStyle w:val="None"/>
          <w:spacing w:val="-1"/>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1"/>
          <w:sz w:val="13"/>
          <w:szCs w:val="13"/>
          <w:rtl w:val="0"/>
        </w:rPr>
      </w:r>
      <w:r>
        <w:rPr>
          <w:rStyle w:val="None"/>
          <w:sz w:val="13"/>
          <w:szCs w:val="13"/>
          <w:rtl w:val="0"/>
        </w:rPr>
      </w:r>
      <w:r>
        <w:rPr>
          <w:rStyle w:val="None"/>
          <w:spacing w:val="-3"/>
          <w:sz w:val="13"/>
          <w:szCs w:val="13"/>
          <w:rtl w:val="0"/>
        </w:rPr>
      </w:r>
      <w:r>
        <w:rPr>
          <w:rStyle w:val="None"/>
          <w:sz w:val="13"/>
          <w:szCs w:val="13"/>
          <w:rtl w:val="0"/>
          <w:lang w:val="da-DK"/>
        </w:rPr>
      </w:r>
      <w:r>
        <w:rPr>
          <w:rStyle w:val="None"/>
          <w:spacing w:val="-4"/>
          <w:sz w:val="13"/>
          <w:szCs w:val="13"/>
          <w:rtl w:val="0"/>
        </w:rPr>
      </w:r>
      <w:r>
        <w:rPr>
          <w:rStyle w:val="None"/>
          <w:sz w:val="13"/>
          <w:szCs w:val="13"/>
          <w:rtl w:val="0"/>
          <w:lang w:val="de-DE"/>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lang w:val="nl-NL"/>
        </w:rPr>
      </w:r>
      <w:r>
        <w:rPr>
          <w:rStyle w:val="None"/>
          <w:spacing w:val="-2"/>
          <w:sz w:val="13"/>
          <w:szCs w:val="13"/>
          <w:rtl w:val="0"/>
          <w:lang w:val="it-IT"/>
        </w:rPr>
      </w:r>
    </w:p>
    <w:p>
      <w:pPr>
        <w:pStyle w:val="Body"/>
        <w:spacing w:before="2" w:line="149" w:lineRule="exact"/>
        <w:ind w:left="722" w:right="2" w:firstLine="0"/>
        <w:jc w:val="center"/>
        <w:rPr>
          <w:rStyle w:val="None"/>
          <w:sz w:val="13"/>
          <w:szCs w:val="13"/>
        </w:rPr>
      </w:pPr>
      <w:r>
        <w:rPr>
          <w:rStyle w:val="None"/>
          <w:b w:val="1"/>
          <w:bCs w:val="1"/>
          <w:sz w:val="13"/>
          <w:szCs w:val="13"/>
          <w:rtl w:val="0"/>
          <w:lang w:val="en-US"/>
        </w:rPr>
        <w:t>[REDACTED: ADDRESS]</w:t>
      </w:r>
      <w:r>
        <w:rPr>
          <w:rStyle w:val="None"/>
          <w:b w:val="1"/>
          <w:bCs w:val="1"/>
          <w:spacing w:val="-4"/>
          <w:sz w:val="13"/>
          <w:szCs w:val="13"/>
          <w:rtl w:val="0"/>
        </w:rPr>
      </w:r>
      <w:r>
        <w:rPr>
          <w:rStyle w:val="None"/>
          <w:b w:val="1"/>
          <w:bCs w:val="1"/>
          <w:sz w:val="13"/>
          <w:szCs w:val="13"/>
          <w:rtl w:val="0"/>
          <w:lang w:val="en-US"/>
        </w:rPr>
      </w:r>
      <w:r>
        <w:rPr>
          <w:rStyle w:val="None"/>
          <w:sz w:val="13"/>
          <w:szCs w:val="13"/>
          <w:rtl w:val="0"/>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fr-FR"/>
        </w:rPr>
      </w:r>
      <w:r>
        <w:rPr>
          <w:rStyle w:val="None"/>
          <w:spacing w:val="-2"/>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4"/>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da-DK"/>
        </w:rPr>
      </w:r>
      <w:r>
        <w:rPr>
          <w:rStyle w:val="None"/>
          <w:spacing w:val="-4"/>
          <w:sz w:val="13"/>
          <w:szCs w:val="13"/>
          <w:rtl w:val="0"/>
        </w:rPr>
      </w:r>
      <w:r>
        <w:rPr>
          <w:rStyle w:val="None"/>
          <w:sz w:val="13"/>
          <w:szCs w:val="13"/>
          <w:rtl w:val="0"/>
          <w:lang w:val="de-DE"/>
        </w:rPr>
      </w:r>
      <w:r>
        <w:rPr>
          <w:rStyle w:val="None"/>
          <w:spacing w:val="-3"/>
          <w:sz w:val="13"/>
          <w:szCs w:val="13"/>
          <w:rtl w:val="0"/>
        </w:rPr>
      </w:r>
      <w:r>
        <w:rPr>
          <w:rStyle w:val="None"/>
          <w:sz w:val="13"/>
          <w:szCs w:val="13"/>
          <w:rtl w:val="0"/>
        </w:rPr>
      </w:r>
      <w:r>
        <w:rPr>
          <w:rStyle w:val="None"/>
          <w:spacing w:val="-6"/>
          <w:sz w:val="13"/>
          <w:szCs w:val="13"/>
          <w:rtl w:val="0"/>
        </w:rPr>
      </w:r>
      <w:r>
        <w:rPr>
          <w:rStyle w:val="None"/>
          <w:sz w:val="13"/>
          <w:szCs w:val="13"/>
          <w:rtl w:val="0"/>
        </w:rPr>
      </w:r>
      <w:r>
        <w:rPr>
          <w:rStyle w:val="None"/>
          <w:spacing w:val="-4"/>
          <w:sz w:val="13"/>
          <w:szCs w:val="13"/>
          <w:rtl w:val="0"/>
        </w:rPr>
      </w:r>
      <w:r>
        <w:rPr>
          <w:rStyle w:val="None"/>
          <w:sz w:val="13"/>
          <w:szCs w:val="13"/>
          <w:rtl w:val="0"/>
        </w:rPr>
      </w:r>
      <w:r>
        <w:rPr>
          <w:rStyle w:val="None"/>
          <w:spacing w:val="-2"/>
          <w:sz w:val="13"/>
          <w:szCs w:val="13"/>
          <w:rtl w:val="0"/>
        </w:rPr>
      </w:r>
      <w:r>
        <w:rPr>
          <w:rStyle w:val="None"/>
          <w:sz w:val="13"/>
          <w:szCs w:val="13"/>
          <w:rtl w:val="0"/>
          <w:lang w:val="nl-NL"/>
        </w:rPr>
      </w:r>
      <w:r>
        <w:rPr>
          <w:rStyle w:val="None"/>
          <w:spacing w:val="-4"/>
          <w:sz w:val="13"/>
          <w:szCs w:val="13"/>
          <w:rtl w:val="0"/>
        </w:rPr>
      </w:r>
      <w:r>
        <w:rPr>
          <w:rStyle w:val="None"/>
          <w:spacing w:val="-2"/>
          <w:sz w:val="13"/>
          <w:szCs w:val="13"/>
          <w:rtl w:val="0"/>
          <w:lang w:val="it-IT"/>
        </w:rPr>
      </w:r>
    </w:p>
    <w:p>
      <w:pPr>
        <w:pStyle w:val="Body"/>
        <w:spacing w:line="149" w:lineRule="exact"/>
        <w:ind w:left="722" w:right="722" w:firstLine="0"/>
        <w:jc w:val="center"/>
        <w:rPr>
          <w:rStyle w:val="None"/>
          <w:sz w:val="13"/>
          <w:szCs w:val="13"/>
        </w:rPr>
      </w:pPr>
      <w:r>
        <w:rPr>
          <w:rStyle w:val="None"/>
          <w:b w:val="1"/>
          <w:bCs w:val="1"/>
          <w:sz w:val="13"/>
          <w:szCs w:val="13"/>
          <w:rtl w:val="0"/>
          <w:lang w:val="en-US"/>
        </w:rPr>
        <w:t>Contact</w:t>
      </w:r>
      <w:r>
        <w:rPr>
          <w:rStyle w:val="None"/>
          <w:b w:val="1"/>
          <w:bCs w:val="1"/>
          <w:spacing w:val="-6"/>
          <w:sz w:val="13"/>
          <w:szCs w:val="13"/>
          <w:rtl w:val="0"/>
        </w:rPr>
        <w:t xml:space="preserve"> </w:t>
      </w:r>
      <w:r>
        <w:rPr>
          <w:rStyle w:val="None"/>
          <w:b w:val="1"/>
          <w:bCs w:val="1"/>
          <w:sz w:val="13"/>
          <w:szCs w:val="13"/>
          <w:rtl w:val="0"/>
          <w:lang w:val="de-DE"/>
        </w:rPr>
        <w:t>Person</w:t>
      </w:r>
      <w:r>
        <w:rPr>
          <w:rStyle w:val="None"/>
          <w:sz w:val="13"/>
          <w:szCs w:val="13"/>
          <w:rtl w:val="0"/>
        </w:rPr>
        <w:t>:</w:t>
      </w:r>
      <w:r>
        <w:rPr>
          <w:rStyle w:val="None"/>
          <w:spacing w:val="-4"/>
          <w:sz w:val="13"/>
          <w:szCs w:val="13"/>
          <w:rtl w:val="0"/>
        </w:rPr>
        <w:t xml:space="preserve"> </w:t>
      </w:r>
      <w:r>
        <w:rPr>
          <w:rStyle w:val="None"/>
          <w:sz w:val="13"/>
          <w:szCs w:val="13"/>
          <w:rtl w:val="0"/>
          <w:lang w:val="en-US"/>
        </w:rPr>
        <w:t>[REDACTED: PERSON_NAME]</w:t>
      </w:r>
      <w:r>
        <w:rPr>
          <w:rStyle w:val="None"/>
          <w:spacing w:val="-5"/>
          <w:sz w:val="13"/>
          <w:szCs w:val="13"/>
          <w:rtl w:val="0"/>
        </w:rPr>
      </w:r>
      <w:r>
        <w:rPr>
          <w:rStyle w:val="None"/>
          <w:sz w:val="13"/>
          <w:szCs w:val="13"/>
          <w:rtl w:val="0"/>
        </w:rPr>
        <w:t>,</w:t>
      </w:r>
      <w:r>
        <w:rPr>
          <w:rStyle w:val="None"/>
          <w:spacing w:val="-4"/>
          <w:sz w:val="13"/>
          <w:szCs w:val="13"/>
          <w:rtl w:val="0"/>
        </w:rPr>
        <w:t xml:space="preserve"> </w:t>
      </w:r>
      <w:r>
        <w:rPr>
          <w:rStyle w:val="None"/>
          <w:sz w:val="13"/>
          <w:szCs w:val="13"/>
          <w:rtl w:val="0"/>
          <w:lang w:val="en-US"/>
        </w:rPr>
        <w:t>Company</w:t>
      </w:r>
      <w:r>
        <w:rPr>
          <w:rStyle w:val="None"/>
          <w:spacing w:val="-6"/>
          <w:sz w:val="13"/>
          <w:szCs w:val="13"/>
          <w:rtl w:val="0"/>
        </w:rPr>
        <w:t xml:space="preserve"> </w:t>
      </w:r>
      <w:r>
        <w:rPr>
          <w:rStyle w:val="None"/>
          <w:sz w:val="13"/>
          <w:szCs w:val="13"/>
          <w:rtl w:val="0"/>
          <w:lang w:val="en-US"/>
        </w:rPr>
        <w:t>Secretary</w:t>
      </w:r>
      <w:r>
        <w:rPr>
          <w:rStyle w:val="None"/>
          <w:spacing w:val="-4"/>
          <w:sz w:val="13"/>
          <w:szCs w:val="13"/>
          <w:rtl w:val="0"/>
        </w:rPr>
        <w:t xml:space="preserve"> </w:t>
      </w:r>
      <w:r>
        <w:rPr>
          <w:rStyle w:val="None"/>
          <w:sz w:val="13"/>
          <w:szCs w:val="13"/>
          <w:rtl w:val="0"/>
        </w:rPr>
        <w:t>and</w:t>
      </w:r>
      <w:r>
        <w:rPr>
          <w:rStyle w:val="None"/>
          <w:spacing w:val="-4"/>
          <w:sz w:val="13"/>
          <w:szCs w:val="13"/>
          <w:rtl w:val="0"/>
        </w:rPr>
        <w:t xml:space="preserve"> </w:t>
      </w:r>
      <w:r>
        <w:rPr>
          <w:rStyle w:val="None"/>
          <w:sz w:val="13"/>
          <w:szCs w:val="13"/>
          <w:rtl w:val="0"/>
          <w:lang w:val="en-US"/>
        </w:rPr>
        <w:t>Compliance</w:t>
      </w:r>
      <w:r>
        <w:rPr>
          <w:rStyle w:val="None"/>
          <w:spacing w:val="-5"/>
          <w:sz w:val="13"/>
          <w:szCs w:val="13"/>
          <w:rtl w:val="0"/>
        </w:rPr>
        <w:t xml:space="preserve"> </w:t>
      </w:r>
      <w:r>
        <w:rPr>
          <w:rStyle w:val="None"/>
          <w:sz w:val="13"/>
          <w:szCs w:val="13"/>
          <w:rtl w:val="0"/>
          <w:lang w:val="en-US"/>
        </w:rPr>
        <w:t>Officer;</w:t>
      </w:r>
      <w:r>
        <w:rPr>
          <w:rStyle w:val="None"/>
          <w:spacing w:val="-3"/>
          <w:sz w:val="13"/>
          <w:szCs w:val="13"/>
          <w:rtl w:val="0"/>
        </w:rPr>
        <w:t xml:space="preserve"> </w:t>
      </w:r>
      <w:r>
        <w:rPr>
          <w:rStyle w:val="None"/>
          <w:b w:val="1"/>
          <w:bCs w:val="1"/>
          <w:sz w:val="13"/>
          <w:szCs w:val="13"/>
          <w:rtl w:val="0"/>
          <w:lang w:val="it-IT"/>
        </w:rPr>
        <w:t>Telephone:</w:t>
      </w:r>
      <w:r>
        <w:rPr>
          <w:rStyle w:val="None"/>
          <w:b w:val="1"/>
          <w:bCs w:val="1"/>
          <w:spacing w:val="-3"/>
          <w:sz w:val="13"/>
          <w:szCs w:val="13"/>
          <w:rtl w:val="0"/>
        </w:rPr>
        <w:t xml:space="preserve"> </w:t>
      </w:r>
      <w:r>
        <w:rPr>
          <w:rStyle w:val="None"/>
          <w:sz w:val="13"/>
          <w:szCs w:val="13"/>
          <w:rtl w:val="0"/>
        </w:rPr>
        <w:t>+</w:t>
      </w:r>
      <w:r>
        <w:rPr>
          <w:rStyle w:val="None"/>
          <w:spacing w:val="-6"/>
          <w:sz w:val="13"/>
          <w:szCs w:val="13"/>
          <w:rtl w:val="0"/>
        </w:rPr>
        <w:t xml:space="preserve"> </w:t>
      </w:r>
      <w:r>
        <w:rPr>
          <w:rStyle w:val="None"/>
          <w:sz w:val="13"/>
          <w:szCs w:val="13"/>
          <w:rtl w:val="0"/>
        </w:rPr>
        <w:t>91</w:t>
      </w:r>
      <w:r>
        <w:rPr>
          <w:rStyle w:val="None"/>
          <w:spacing w:val="-5"/>
          <w:sz w:val="13"/>
          <w:szCs w:val="13"/>
          <w:rtl w:val="0"/>
        </w:rPr>
        <w:t xml:space="preserve"> </w:t>
      </w:r>
      <w:r>
        <w:rPr>
          <w:rStyle w:val="None"/>
          <w:sz w:val="13"/>
          <w:szCs w:val="13"/>
          <w:rtl w:val="0"/>
        </w:rPr>
        <w:t>20</w:t>
      </w:r>
      <w:r>
        <w:rPr>
          <w:rStyle w:val="None"/>
          <w:spacing w:val="-4"/>
          <w:sz w:val="13"/>
          <w:szCs w:val="13"/>
          <w:rtl w:val="0"/>
        </w:rPr>
        <w:t xml:space="preserve"> </w:t>
      </w:r>
      <w:r>
        <w:rPr>
          <w:rStyle w:val="None"/>
          <w:sz w:val="13"/>
          <w:szCs w:val="13"/>
          <w:rtl w:val="0"/>
        </w:rPr>
        <w:t>4505</w:t>
      </w:r>
      <w:r>
        <w:rPr>
          <w:rStyle w:val="None"/>
          <w:spacing w:val="-4"/>
          <w:sz w:val="13"/>
          <w:szCs w:val="13"/>
          <w:rtl w:val="0"/>
        </w:rPr>
        <w:t xml:space="preserve"> </w:t>
      </w:r>
      <w:r>
        <w:rPr>
          <w:rStyle w:val="None"/>
          <w:spacing w:val="-2"/>
          <w:sz w:val="13"/>
          <w:szCs w:val="13"/>
          <w:rtl w:val="0"/>
        </w:rPr>
        <w:t>3237;</w:t>
      </w:r>
    </w:p>
    <w:p>
      <w:pPr>
        <w:pStyle w:val="Body"/>
        <w:spacing w:after="4" w:line="149" w:lineRule="exact"/>
        <w:ind w:left="722" w:right="722" w:firstLine="0"/>
        <w:jc w:val="center"/>
        <w:rPr>
          <w:rStyle w:val="Hyperlink.1"/>
        </w:rPr>
      </w:pPr>
      <w:r>
        <w:rPr>
          <w:rStyle w:val="None"/>
          <w:b w:val="1"/>
          <w:bCs w:val="1"/>
          <w:sz w:val="13"/>
          <w:szCs w:val="13"/>
          <w:rtl w:val="0"/>
        </w:rPr>
        <w:t>E-mail:</w:t>
      </w:r>
      <w:r>
        <w:rPr>
          <w:rStyle w:val="None"/>
          <w:b w:val="1"/>
          <w:bCs w:val="1"/>
          <w:spacing w:val="-7"/>
          <w:sz w:val="13"/>
          <w:szCs w:val="13"/>
          <w:rtl w:val="0"/>
        </w:rPr>
        <w:t xml:space="preserve"> </w:t>
      </w:r>
      <w:r>
        <w:rPr>
          <w:rStyle w:val="Hyperlink.1"/>
        </w:rPr>
        <w:fldChar w:fldCharType="begin" w:fldLock="0"/>
      </w:r>
      <w:r>
        <w:rPr>
          <w:rStyle w:val="Hyperlink.1"/>
        </w:rPr>
        <w:instrText xml:space="preserve"> HYPERLINK "mailto:cs.connect@kshinternational.com"</w:instrText>
      </w:r>
      <w:r>
        <w:rPr>
          <w:rStyle w:val="Hyperlink.1"/>
        </w:rPr>
        <w:fldChar w:fldCharType="separate" w:fldLock="0"/>
      </w:r>
      <w:r>
        <w:rPr>
          <w:rStyle w:val="Hyperlink.1"/>
          <w:rtl w:val="0"/>
          <w:lang w:val="en-US"/>
        </w:rPr>
        <w:t>[REDACTED: EMAIL]</w:t>
      </w:r>
      <w:r>
        <w:rPr/>
        <w:fldChar w:fldCharType="end" w:fldLock="0"/>
      </w:r>
      <w:r>
        <w:rPr>
          <w:rStyle w:val="Hyperlink.1"/>
          <w:rtl w:val="0"/>
        </w:rPr>
        <w:t>;</w:t>
      </w:r>
      <w:r>
        <w:rPr>
          <w:rStyle w:val="None"/>
          <w:spacing w:val="-7"/>
          <w:sz w:val="13"/>
          <w:szCs w:val="13"/>
          <w:rtl w:val="0"/>
        </w:rPr>
        <w:t xml:space="preserve"> </w:t>
      </w:r>
      <w:r>
        <w:rPr>
          <w:rStyle w:val="None"/>
          <w:b w:val="1"/>
          <w:bCs w:val="1"/>
          <w:sz w:val="13"/>
          <w:szCs w:val="13"/>
          <w:rtl w:val="0"/>
          <w:lang w:val="en-US"/>
        </w:rPr>
        <w:t>Website</w:t>
      </w:r>
      <w:r>
        <w:rPr>
          <w:rStyle w:val="Hyperlink.1"/>
          <w:rtl w:val="0"/>
        </w:rPr>
        <w:t>:</w:t>
      </w:r>
      <w:r>
        <w:rPr>
          <w:rStyle w:val="None"/>
          <w:spacing w:val="-7"/>
          <w:sz w:val="13"/>
          <w:szCs w:val="13"/>
          <w:rtl w:val="0"/>
        </w:rPr>
        <w:t xml:space="preserve"> </w:t>
      </w:r>
      <w:r>
        <w:rPr>
          <w:rStyle w:val="Hyperlink.2"/>
        </w:rPr>
        <w:fldChar w:fldCharType="begin" w:fldLock="0"/>
      </w:r>
      <w:r>
        <w:rPr>
          <w:rStyle w:val="Hyperlink.2"/>
        </w:rPr>
        <w:instrText xml:space="preserve"> HYPERLINK "http://www.kshinternational.com/"</w:instrText>
      </w:r>
      <w:r>
        <w:rPr>
          <w:rStyle w:val="Hyperlink.2"/>
        </w:rPr>
        <w:fldChar w:fldCharType="separate" w:fldLock="0"/>
      </w:r>
      <w:r>
        <w:rPr>
          <w:rStyle w:val="Hyperlink.2"/>
          <w:rtl w:val="0"/>
        </w:rPr>
        <w:t>www.kshinternational.com</w:t>
      </w:r>
      <w:r>
        <w:rPr/>
        <w:fldChar w:fldCharType="end" w:fldLock="0"/>
      </w:r>
    </w:p>
    <w:tbl>
      <w:tblPr>
        <w:tblW w:w="11521" w:type="dxa"/>
        <w:jc w:val="left"/>
        <w:tblInd w:w="12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12"/>
        <w:gridCol w:w="776"/>
        <w:gridCol w:w="677"/>
        <w:gridCol w:w="1453"/>
        <w:gridCol w:w="1396"/>
        <w:gridCol w:w="160"/>
        <w:gridCol w:w="2125"/>
        <w:gridCol w:w="2022"/>
      </w:tblGrid>
      <w:tr>
        <w:tblPrEx>
          <w:shd w:val="clear" w:color="auto" w:fill="ced7e7"/>
        </w:tblPrEx>
        <w:trPr>
          <w:trHeight w:val="26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243"/>
              <w:bottom w:type="dxa" w:w="80"/>
              <w:right w:type="dxa" w:w="80"/>
            </w:tcMar>
            <w:vAlign w:val="top"/>
          </w:tcPr>
          <w:p>
            <w:pPr>
              <w:pStyle w:val="Table Paragraph"/>
              <w:spacing w:line="136" w:lineRule="exact"/>
              <w:ind w:left="163" w:firstLine="0"/>
              <w:rPr>
                <w:rStyle w:val="None"/>
                <w:b w:val="1"/>
                <w:bCs w:val="1"/>
                <w:sz w:val="12"/>
                <w:szCs w:val="12"/>
                <w:shd w:val="nil" w:color="auto" w:fill="auto"/>
              </w:rPr>
            </w:pPr>
            <w:r>
              <w:rPr>
                <w:rStyle w:val="None"/>
                <w:b w:val="1"/>
                <w:bCs w:val="1"/>
                <w:outline w:val="0"/>
                <w:color w:val="ffffff"/>
                <w:sz w:val="12"/>
                <w:szCs w:val="12"/>
                <w:u w:color="ffffff"/>
                <w:shd w:val="nil" w:color="auto" w:fill="auto"/>
                <w:rtl w:val="0"/>
                <w:lang w:val="en-US"/>
                <w14:textFill>
                  <w14:solidFill>
                    <w14:srgbClr w14:val="FFFFFF"/>
                  </w14:solidFill>
                </w14:textFill>
              </w:rPr>
              <w:t>OUR</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PROMOTERS:</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KUSHAL</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SUBBAYYA</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HEGDE,</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[REDACTED: PERSON_NAME]</w:t>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[REDACTED: PERSON_NAME]</w:t>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[REDACTED: PERSON_NAME]</w:t>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6"/>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RAKHI</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GIRIJA</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SHETTY,</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DHAULAGIRI</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EVEREST</w:t>
            </w:r>
          </w:p>
          <w:p>
            <w:pPr>
              <w:pStyle w:val="Table Paragraph"/>
              <w:bidi w:val="0"/>
              <w:spacing w:before="1" w:line="118" w:lineRule="exact"/>
              <w:ind w:left="153" w:right="0" w:firstLine="0"/>
              <w:jc w:val="left"/>
              <w:rPr>
                <w:rtl w:val="0"/>
              </w:rPr>
            </w:pP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MAKALU</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BROAD</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ANNAPURNA</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[REDACTED: COMPANY_NAME]</w:t>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5"/>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p>
        </w:tc>
      </w:tr>
      <w:tr>
        <w:tblPrEx>
          <w:shd w:val="clear" w:color="auto" w:fill="ced7e7"/>
        </w:tblPrEx>
        <w:trPr>
          <w:trHeight w:val="24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7"/>
            </w:tcMar>
            <w:vAlign w:val="top"/>
          </w:tcPr>
          <w:p>
            <w:pPr>
              <w:pStyle w:val="Table Paragraph"/>
              <w:ind w:left="79" w:right="57" w:firstLine="0"/>
              <w:jc w:val="both"/>
              <w:rPr>
                <w:rStyle w:val="None"/>
                <w:b w:val="1"/>
                <w:bCs w:val="1"/>
                <w:sz w:val="12"/>
                <w:szCs w:val="12"/>
                <w:shd w:val="nil" w:color="auto" w:fill="auto"/>
              </w:rPr>
            </w:pPr>
            <w:r>
              <w:rPr>
                <w:rStyle w:val="None"/>
                <w:b w:val="1"/>
                <w:bCs w:val="1"/>
                <w:sz w:val="12"/>
                <w:szCs w:val="12"/>
                <w:shd w:val="nil" w:color="auto" w:fill="auto"/>
                <w:rtl w:val="0"/>
                <w:lang w:val="en-US"/>
              </w:rPr>
              <w:t>INITIAL</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PUBLIC</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[REDACTED: COMPANY_NAME]</w:t>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COMPANY</w:t>
            </w:r>
            <w:r>
              <w:rPr>
                <w:rStyle w:val="None"/>
                <w:b w:val="1"/>
                <w:bCs w:val="1"/>
                <w:sz w:val="12"/>
                <w:szCs w:val="12"/>
                <w:shd w:val="nil" w:color="auto" w:fill="auto"/>
                <w:rtl w:val="0"/>
                <w:lang w:val="en-US"/>
              </w:rPr>
              <w: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ISSUER</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FOR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CASH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AT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(INCLUDING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PREMIUM</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7,100.00</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COMPRISING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FRESH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 UP TO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4,200.00 MILLION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FRESH ISSUE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AND</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 OFFER FOR SALE OF UP TO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EQUITY SHARES OF FACE VALUE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OFFERED</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7"/>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2,900.00</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COMPRISING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7"/>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KUSHAL</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SUBBAYYA</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HEGDE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1,528.00</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PUSHPA</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KUSHAL</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HEGDE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422.00</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BY [REDACTED: PERSON_NAME]</w:t>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AGGREGATING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475.00</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MILLION AND UP</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EQUITY SHARES OF FACE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BY [REDACTED: PERSON_NAME]</w:t>
            </w:r>
          </w:p>
          <w:p>
            <w:pPr>
              <w:pStyle w:val="Table Paragraph"/>
              <w:bidi w:val="0"/>
              <w:ind w:left="79" w:right="60" w:firstLine="0"/>
              <w:jc w:val="both"/>
              <w:rPr>
                <w:rStyle w:val="None"/>
                <w:b w:val="1"/>
                <w:bCs w:val="1"/>
                <w:sz w:val="12"/>
                <w:szCs w:val="12"/>
                <w:shd w:val="nil" w:color="auto" w:fill="auto"/>
                <w:rtl w:val="0"/>
              </w:rPr>
            </w:pP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475.00 MILLION (COLLECTIVELY,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PROMOTER SELLING SHAREHOLDERS</w:t>
            </w:r>
            <w:r>
              <w:rPr>
                <w:rStyle w:val="None"/>
                <w:b w:val="1"/>
                <w:bCs w:val="1"/>
                <w:sz w:val="12"/>
                <w:szCs w:val="12"/>
                <w:shd w:val="nil" w:color="auto" w:fill="auto"/>
                <w:rtl w:val="0"/>
                <w:lang w:val="en-US"/>
              </w:rPr>
              <w:t xml:space="preserve">” </w:t>
            </w:r>
            <w:r>
              <w:rPr>
                <w:rStyle w:val="None"/>
                <w:b w:val="1"/>
                <w:bCs w:val="1"/>
                <w:sz w:val="12"/>
                <w:szCs w:val="12"/>
                <w:shd w:val="nil" w:color="auto" w:fill="auto"/>
                <w:rtl w:val="0"/>
                <w:lang w:val="en-US"/>
              </w:rPr>
              <w:t xml:space="preserve">AND SUCH OFFER FOR SALE OF EQUITY SHARES OF FACE 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 EACH BY THE PROMOTER SELLING</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SHAREHOLDERS, THE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 FOR SALE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THE OFFER SHALL CONSTITUTE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OF THE POST-OFFER PAID UP EQUITY SHARE CAPITAL OF OUR COMPANY.</w:t>
            </w:r>
          </w:p>
          <w:p>
            <w:pPr>
              <w:pStyle w:val="Table Paragraph"/>
              <w:bidi w:val="0"/>
              <w:spacing w:before="137"/>
              <w:ind w:left="79" w:right="58" w:firstLine="0"/>
              <w:jc w:val="both"/>
              <w:rPr>
                <w:rStyle w:val="None"/>
                <w:b w:val="1"/>
                <w:bCs w:val="1"/>
                <w:sz w:val="12"/>
                <w:szCs w:val="12"/>
                <w:shd w:val="nil" w:color="auto" w:fill="auto"/>
                <w:rtl w:val="0"/>
              </w:rPr>
            </w:pP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EACH.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TIMES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MINIMUM</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BID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LOT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DECIDED</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OUR</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COMPANY,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CONSULTATION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BOOK</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RUNNING</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LEAD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MANAGERS,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ADVERTISED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ALL</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EDITIONS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FINANCIAL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EXPRESS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WIDELY</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CIRCULATED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ENGLISH</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NATIONAL DAILY NEWSPAPER), ALL EDITIONS OF JANSATTA (A WIDELY CIRCULATED HINDI NATIONAL DAILY NEWSPAPER) AND PUNE EDITION OF LOKSATTA (A WIDELY CIRCULATED</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MARATHI</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DAILY</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NEWSPAPER,</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MARATHI</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BEING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REGIONAL</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LANGUAGE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MAHARASHTRA</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WHERE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OUR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REGISTERED</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OFFICE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LOCATED),</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AT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LEAST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TWO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WORKING</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DAYS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PRIOR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BID/OFFER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OPENING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DATE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SHALL</w:t>
            </w:r>
            <w:r>
              <w:rPr>
                <w:rStyle w:val="None"/>
                <w:b w:val="1"/>
                <w:bCs w:val="1"/>
                <w:spacing w:val="11"/>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MADE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AVAILABLE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STOCK</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EXCHANGES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[REDACTED: COMPANY_NAME]</w:t>
            </w:r>
            <w:r>
              <w:rPr>
                <w:rStyle w:val="None"/>
                <w:b w:val="1"/>
                <w:bCs w:val="1"/>
                <w:spacing w:val="1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AND</w:t>
            </w:r>
          </w:p>
          <w:p>
            <w:pPr>
              <w:pStyle w:val="Table Paragraph"/>
              <w:bidi w:val="0"/>
              <w:spacing w:line="120" w:lineRule="exact"/>
              <w:ind w:left="79" w:right="0" w:firstLine="0"/>
              <w:jc w:val="both"/>
              <w:rPr>
                <w:rtl w:val="0"/>
              </w:rPr>
            </w:pPr>
            <w:r>
              <w:rPr>
                <w:rStyle w:val="None"/>
                <w:b w:val="1"/>
                <w:bCs w:val="1"/>
                <w:sz w:val="12"/>
                <w:szCs w:val="12"/>
                <w:shd w:val="nil" w:color="auto" w:fill="auto"/>
                <w:rtl w:val="0"/>
                <w:lang w:val="en-US"/>
              </w:rPr>
              <w:t>EXCHANGE</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BOARD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INDIA</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CAPITAL</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DISCLOSURE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REQUIREMENTS)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REGULATIONS,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2018,</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AS</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AMENDED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ICDR</w:t>
            </w:r>
            <w:r>
              <w:rPr>
                <w:rStyle w:val="None"/>
                <w:b w:val="1"/>
                <w:bCs w:val="1"/>
                <w:spacing w:val="-3"/>
                <w:sz w:val="12"/>
                <w:szCs w:val="12"/>
                <w:shd w:val="nil" w:color="auto" w:fill="auto"/>
                <w:rtl w:val="0"/>
                <w:lang w:val="en-US"/>
              </w:rPr>
              <w:t xml:space="preserve"> </w:t>
            </w:r>
            <w:r>
              <w:rPr>
                <w:rStyle w:val="None"/>
                <w:b w:val="1"/>
                <w:bCs w:val="1"/>
                <w:spacing w:val="-2"/>
                <w:sz w:val="12"/>
                <w:szCs w:val="12"/>
                <w:shd w:val="nil" w:color="auto" w:fill="auto"/>
                <w:rtl w:val="0"/>
                <w:lang w:val="en-US"/>
              </w:rPr>
              <w:t>REGULATIONS</w:t>
            </w:r>
            <w:r>
              <w:rPr>
                <w:rStyle w:val="None"/>
                <w:b w:val="1"/>
                <w:bCs w:val="1"/>
                <w:spacing w:val="-2"/>
                <w:sz w:val="12"/>
                <w:szCs w:val="12"/>
                <w:shd w:val="nil" w:color="auto" w:fill="auto"/>
                <w:rtl w:val="0"/>
                <w:lang w:val="en-US"/>
              </w:rPr>
              <w:t>”</w:t>
            </w:r>
            <w:r>
              <w:rPr>
                <w:rStyle w:val="None"/>
                <w:b w:val="1"/>
                <w:bCs w:val="1"/>
                <w:spacing w:val="-2"/>
                <w:sz w:val="12"/>
                <w:szCs w:val="12"/>
                <w:shd w:val="nil" w:color="auto" w:fill="auto"/>
                <w:rtl w:val="0"/>
                <w:lang w:val="en-US"/>
              </w:rPr>
              <w:t>).</w:t>
            </w:r>
          </w:p>
        </w:tc>
      </w:tr>
      <w:tr>
        <w:tblPrEx>
          <w:shd w:val="clear" w:color="auto" w:fill="ced7e7"/>
        </w:tblPrEx>
        <w:trPr>
          <w:trHeight w:val="7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41"/>
            </w:tcMar>
            <w:vAlign w:val="top"/>
          </w:tcPr>
          <w:p>
            <w:pPr>
              <w:pStyle w:val="Table Paragraph"/>
              <w:ind w:left="79" w:right="61" w:firstLine="0"/>
              <w:jc w:val="both"/>
              <w:rPr>
                <w:rStyle w:val="None"/>
                <w:sz w:val="12"/>
                <w:szCs w:val="12"/>
                <w:shd w:val="nil" w:color="auto" w:fill="auto"/>
              </w:rPr>
            </w:pPr>
            <w:r>
              <w:rPr>
                <w:rStyle w:val="None"/>
                <w:sz w:val="12"/>
                <w:szCs w:val="12"/>
                <w:shd w:val="nil" w:color="auto" w:fill="auto"/>
                <w:rtl w:val="0"/>
                <w:lang w:val="en-US"/>
              </w:rPr>
              <w:t>In case of any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 Band,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Bid/Offer Period will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extended by at least three</w:t>
            </w:r>
            <w:r>
              <w:rPr>
                <w:rStyle w:val="None"/>
                <w:spacing w:val="-1"/>
                <w:sz w:val="12"/>
                <w:szCs w:val="12"/>
                <w:shd w:val="nil" w:color="auto" w:fill="auto"/>
                <w:rtl w:val="0"/>
                <w:lang w:val="en-US"/>
              </w:rPr>
              <w:t xml:space="preserve"> </w:t>
            </w:r>
            <w:r>
              <w:rPr>
                <w:rStyle w:val="None"/>
                <w:sz w:val="12"/>
                <w:szCs w:val="12"/>
                <w:shd w:val="nil" w:color="auto" w:fill="auto"/>
                <w:rtl w:val="0"/>
                <w:lang w:val="en-US"/>
              </w:rPr>
              <w:t>additional Working Days</w:t>
            </w:r>
            <w:r>
              <w:rPr>
                <w:rStyle w:val="None"/>
                <w:spacing w:val="-2"/>
                <w:sz w:val="12"/>
                <w:szCs w:val="12"/>
                <w:shd w:val="nil" w:color="auto" w:fill="auto"/>
                <w:rtl w:val="0"/>
                <w:lang w:val="en-US"/>
              </w:rPr>
              <w:t xml:space="preserve"> </w:t>
            </w:r>
            <w:r>
              <w:rPr>
                <w:rStyle w:val="None"/>
                <w:sz w:val="12"/>
                <w:szCs w:val="12"/>
                <w:shd w:val="nil" w:color="auto" w:fill="auto"/>
                <w:rtl w:val="0"/>
                <w:lang w:val="en-US"/>
              </w:rPr>
              <w:t>after such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 Band, subject to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Period not exceeding 10 Working Days. In cases of</w:t>
            </w:r>
            <w:r>
              <w:rPr>
                <w:rStyle w:val="None"/>
                <w:spacing w:val="40"/>
                <w:sz w:val="12"/>
                <w:szCs w:val="12"/>
                <w:shd w:val="nil" w:color="auto" w:fill="auto"/>
                <w:rtl w:val="0"/>
                <w:lang w:val="en-US"/>
              </w:rPr>
              <w:t xml:space="preserve"> </w:t>
            </w:r>
            <w:r>
              <w:rPr>
                <w:rStyle w:val="None"/>
                <w:i w:val="1"/>
                <w:iCs w:val="1"/>
                <w:sz w:val="12"/>
                <w:szCs w:val="12"/>
                <w:shd w:val="nil" w:color="auto" w:fill="auto"/>
                <w:rtl w:val="0"/>
                <w:lang w:val="en-US"/>
              </w:rPr>
              <w:t>force majeure</w:t>
            </w:r>
            <w:r>
              <w:rPr>
                <w:rStyle w:val="None"/>
                <w:sz w:val="12"/>
                <w:szCs w:val="12"/>
                <w:shd w:val="nil" w:color="auto" w:fill="auto"/>
                <w:rtl w:val="0"/>
                <w:lang w:val="en-US"/>
              </w:rPr>
              <w:t>, banking strike or similar unforeseen circumstances, our Company may, in consultation with the Book Running Lead Managers, for reasons to be recorded in writing, extend the Bid /Offer Period for a minimum of one</w:t>
            </w:r>
            <w:r>
              <w:rPr>
                <w:rStyle w:val="None"/>
                <w:spacing w:val="40"/>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w:t>
            </w:r>
            <w:r>
              <w:rPr>
                <w:rStyle w:val="None"/>
                <w:spacing w:val="-3"/>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5"/>
                <w:sz w:val="12"/>
                <w:szCs w:val="12"/>
                <w:shd w:val="nil" w:color="auto" w:fill="auto"/>
                <w:rtl w:val="0"/>
                <w:lang w:val="en-US"/>
              </w:rPr>
              <w:t xml:space="preserve"> </w:t>
            </w:r>
            <w:r>
              <w:rPr>
                <w:rStyle w:val="None"/>
                <w:sz w:val="12"/>
                <w:szCs w:val="12"/>
                <w:shd w:val="nil" w:color="auto" w:fill="auto"/>
                <w:rtl w:val="0"/>
                <w:lang w:val="en-US"/>
              </w:rPr>
              <w:t>Period</w:t>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6"/>
                <w:sz w:val="12"/>
                <w:szCs w:val="12"/>
                <w:shd w:val="nil" w:color="auto" w:fill="auto"/>
                <w:rtl w:val="0"/>
                <w:lang w:val="en-US"/>
              </w:rPr>
              <w:t xml:space="preserve"> </w:t>
            </w:r>
            <w:r>
              <w:rPr>
                <w:rStyle w:val="None"/>
                <w:sz w:val="12"/>
                <w:szCs w:val="12"/>
                <w:shd w:val="nil" w:color="auto" w:fill="auto"/>
                <w:rtl w:val="0"/>
                <w:lang w:val="en-US"/>
              </w:rPr>
              <w:t>exceeding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10</w:t>
            </w:r>
            <w:r>
              <w:rPr>
                <w:rStyle w:val="None"/>
                <w:spacing w:val="-4"/>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Days.</w:t>
            </w:r>
            <w:r>
              <w:rPr>
                <w:rStyle w:val="None"/>
                <w:spacing w:val="-3"/>
                <w:sz w:val="12"/>
                <w:szCs w:val="12"/>
                <w:shd w:val="nil" w:color="auto" w:fill="auto"/>
                <w:rtl w:val="0"/>
                <w:lang w:val="en-US"/>
              </w:rPr>
              <w:t xml:space="preserve"> </w:t>
            </w:r>
            <w:r>
              <w:rPr>
                <w:rStyle w:val="None"/>
                <w:sz w:val="12"/>
                <w:szCs w:val="12"/>
                <w:shd w:val="nil" w:color="auto" w:fill="auto"/>
                <w:rtl w:val="0"/>
                <w:lang w:val="en-US"/>
              </w:rPr>
              <w:t>Any</w:t>
            </w:r>
            <w:r>
              <w:rPr>
                <w:rStyle w:val="None"/>
                <w:spacing w:val="-6"/>
                <w:sz w:val="12"/>
                <w:szCs w:val="12"/>
                <w:shd w:val="nil" w:color="auto" w:fill="auto"/>
                <w:rtl w:val="0"/>
                <w:lang w:val="en-US"/>
              </w:rPr>
              <w:t xml:space="preserve"> </w:t>
            </w:r>
            <w:r>
              <w:rPr>
                <w:rStyle w:val="None"/>
                <w:sz w:val="12"/>
                <w:szCs w:val="12"/>
                <w:shd w:val="nil" w:color="auto" w:fill="auto"/>
                <w:rtl w:val="0"/>
                <w:lang w:val="en-US"/>
              </w:rPr>
              <w:t>revision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4"/>
                <w:sz w:val="12"/>
                <w:szCs w:val="12"/>
                <w:shd w:val="nil" w:color="auto" w:fill="auto"/>
                <w:rtl w:val="0"/>
                <w:lang w:val="en-US"/>
              </w:rPr>
              <w:t xml:space="preserve"> </w:t>
            </w:r>
            <w:r>
              <w:rPr>
                <w:rStyle w:val="None"/>
                <w:sz w:val="12"/>
                <w:szCs w:val="12"/>
                <w:shd w:val="nil" w:color="auto" w:fill="auto"/>
                <w:rtl w:val="0"/>
                <w:lang w:val="en-US"/>
              </w:rPr>
              <w:t>Band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revised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5"/>
                <w:sz w:val="12"/>
                <w:szCs w:val="12"/>
                <w:shd w:val="nil" w:color="auto" w:fill="auto"/>
                <w:rtl w:val="0"/>
                <w:lang w:val="en-US"/>
              </w:rPr>
              <w:t xml:space="preserve"> </w:t>
            </w:r>
            <w:r>
              <w:rPr>
                <w:rStyle w:val="None"/>
                <w:sz w:val="12"/>
                <w:szCs w:val="12"/>
                <w:shd w:val="nil" w:color="auto" w:fill="auto"/>
                <w:rtl w:val="0"/>
                <w:lang w:val="en-US"/>
              </w:rPr>
              <w:t>Period,</w:t>
            </w:r>
            <w:r>
              <w:rPr>
                <w:rStyle w:val="None"/>
                <w:spacing w:val="-5"/>
                <w:sz w:val="12"/>
                <w:szCs w:val="12"/>
                <w:shd w:val="nil" w:color="auto" w:fill="auto"/>
                <w:rtl w:val="0"/>
                <w:lang w:val="en-US"/>
              </w:rPr>
              <w:t xml:space="preserve"> </w:t>
            </w:r>
            <w:r>
              <w:rPr>
                <w:rStyle w:val="None"/>
                <w:sz w:val="12"/>
                <w:szCs w:val="12"/>
                <w:shd w:val="nil" w:color="auto" w:fill="auto"/>
                <w:rtl w:val="0"/>
                <w:lang w:val="en-US"/>
              </w:rPr>
              <w:t>if</w:t>
            </w:r>
            <w:r>
              <w:rPr>
                <w:rStyle w:val="None"/>
                <w:spacing w:val="-3"/>
                <w:sz w:val="12"/>
                <w:szCs w:val="12"/>
                <w:shd w:val="nil" w:color="auto" w:fill="auto"/>
                <w:rtl w:val="0"/>
                <w:lang w:val="en-US"/>
              </w:rPr>
              <w:t xml:space="preserve"> </w:t>
            </w:r>
            <w:r>
              <w:rPr>
                <w:rStyle w:val="None"/>
                <w:sz w:val="12"/>
                <w:szCs w:val="12"/>
                <w:shd w:val="nil" w:color="auto" w:fill="auto"/>
                <w:rtl w:val="0"/>
                <w:lang w:val="en-US"/>
              </w:rPr>
              <w:t>applicable,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4"/>
                <w:sz w:val="12"/>
                <w:szCs w:val="12"/>
                <w:shd w:val="nil" w:color="auto" w:fill="auto"/>
                <w:rtl w:val="0"/>
                <w:lang w:val="en-US"/>
              </w:rPr>
              <w:t xml:space="preserve"> </w:t>
            </w:r>
            <w:r>
              <w:rPr>
                <w:rStyle w:val="None"/>
                <w:sz w:val="12"/>
                <w:szCs w:val="12"/>
                <w:shd w:val="nil" w:color="auto" w:fill="auto"/>
                <w:rtl w:val="0"/>
                <w:lang w:val="en-US"/>
              </w:rPr>
              <w:t>widely</w:t>
            </w:r>
            <w:r>
              <w:rPr>
                <w:rStyle w:val="None"/>
                <w:spacing w:val="-4"/>
                <w:sz w:val="12"/>
                <w:szCs w:val="12"/>
                <w:shd w:val="nil" w:color="auto" w:fill="auto"/>
                <w:rtl w:val="0"/>
                <w:lang w:val="en-US"/>
              </w:rPr>
              <w:t xml:space="preserve"> </w:t>
            </w:r>
            <w:r>
              <w:rPr>
                <w:rStyle w:val="None"/>
                <w:sz w:val="12"/>
                <w:szCs w:val="12"/>
                <w:shd w:val="nil" w:color="auto" w:fill="auto"/>
                <w:rtl w:val="0"/>
                <w:lang w:val="en-US"/>
              </w:rPr>
              <w:t>disseminated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notification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to</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Stock</w:t>
            </w:r>
            <w:r>
              <w:rPr>
                <w:rStyle w:val="None"/>
                <w:spacing w:val="-6"/>
                <w:sz w:val="12"/>
                <w:szCs w:val="12"/>
                <w:shd w:val="nil" w:color="auto" w:fill="auto"/>
                <w:rtl w:val="0"/>
                <w:lang w:val="en-US"/>
              </w:rPr>
              <w:t xml:space="preserve"> </w:t>
            </w:r>
            <w:r>
              <w:rPr>
                <w:rStyle w:val="None"/>
                <w:sz w:val="12"/>
                <w:szCs w:val="12"/>
                <w:shd w:val="nil" w:color="auto" w:fill="auto"/>
                <w:rtl w:val="0"/>
                <w:lang w:val="en-US"/>
              </w:rPr>
              <w:t>Exchanges,</w:t>
            </w:r>
            <w:r>
              <w:rPr>
                <w:rStyle w:val="None"/>
                <w:spacing w:val="-3"/>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issuing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a</w:t>
            </w:r>
            <w:r>
              <w:rPr>
                <w:rStyle w:val="None"/>
                <w:spacing w:val="-4"/>
                <w:sz w:val="12"/>
                <w:szCs w:val="12"/>
                <w:shd w:val="nil" w:color="auto" w:fill="auto"/>
                <w:rtl w:val="0"/>
                <w:lang w:val="en-US"/>
              </w:rPr>
              <w:t xml:space="preserve"> </w:t>
            </w:r>
            <w:r>
              <w:rPr>
                <w:rStyle w:val="None"/>
                <w:sz w:val="12"/>
                <w:szCs w:val="12"/>
                <w:shd w:val="nil" w:color="auto" w:fill="auto"/>
                <w:rtl w:val="0"/>
                <w:lang w:val="en-US"/>
              </w:rPr>
              <w:t>press</w:t>
            </w:r>
            <w:r>
              <w:rPr>
                <w:rStyle w:val="None"/>
                <w:spacing w:val="-5"/>
                <w:sz w:val="12"/>
                <w:szCs w:val="12"/>
                <w:shd w:val="nil" w:color="auto" w:fill="auto"/>
                <w:rtl w:val="0"/>
                <w:lang w:val="en-US"/>
              </w:rPr>
              <w:t xml:space="preserve"> </w:t>
            </w:r>
            <w:r>
              <w:rPr>
                <w:rStyle w:val="None"/>
                <w:sz w:val="12"/>
                <w:szCs w:val="12"/>
                <w:shd w:val="nil" w:color="auto" w:fill="auto"/>
                <w:rtl w:val="0"/>
                <w:lang w:val="en-US"/>
              </w:rPr>
              <w:t>release,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also</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indicating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change</w:t>
            </w:r>
            <w:r>
              <w:rPr>
                <w:rStyle w:val="None"/>
                <w:spacing w:val="-4"/>
                <w:sz w:val="12"/>
                <w:szCs w:val="12"/>
                <w:shd w:val="nil" w:color="auto" w:fill="auto"/>
                <w:rtl w:val="0"/>
                <w:lang w:val="en-US"/>
              </w:rPr>
              <w:t xml:space="preserve"> </w:t>
            </w:r>
            <w:r>
              <w:rPr>
                <w:rStyle w:val="None"/>
                <w:sz w:val="12"/>
                <w:szCs w:val="12"/>
                <w:shd w:val="nil" w:color="auto" w:fill="auto"/>
                <w:rtl w:val="0"/>
                <w:lang w:val="en-US"/>
              </w:rPr>
              <w:t>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respective</w:t>
            </w:r>
            <w:r>
              <w:rPr>
                <w:rStyle w:val="None"/>
                <w:spacing w:val="-4"/>
                <w:sz w:val="12"/>
                <w:szCs w:val="12"/>
                <w:shd w:val="nil" w:color="auto" w:fill="auto"/>
                <w:rtl w:val="0"/>
                <w:lang w:val="en-US"/>
              </w:rPr>
              <w:t xml:space="preserve"> </w:t>
            </w:r>
            <w:r>
              <w:rPr>
                <w:rStyle w:val="None"/>
                <w:sz w:val="12"/>
                <w:szCs w:val="12"/>
                <w:shd w:val="nil" w:color="auto" w:fill="auto"/>
                <w:rtl w:val="0"/>
                <w:lang w:val="en-US"/>
              </w:rPr>
              <w:t>websites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Book</w:t>
            </w:r>
            <w:r>
              <w:rPr>
                <w:rStyle w:val="None"/>
                <w:spacing w:val="-4"/>
                <w:sz w:val="12"/>
                <w:szCs w:val="12"/>
                <w:shd w:val="nil" w:color="auto" w:fill="auto"/>
                <w:rtl w:val="0"/>
                <w:lang w:val="en-US"/>
              </w:rPr>
              <w:t xml:space="preserve"> </w:t>
            </w:r>
            <w:r>
              <w:rPr>
                <w:rStyle w:val="None"/>
                <w:sz w:val="12"/>
                <w:szCs w:val="12"/>
                <w:shd w:val="nil" w:color="auto" w:fill="auto"/>
                <w:rtl w:val="0"/>
                <w:lang w:val="en-US"/>
              </w:rPr>
              <w:t>Running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Lead</w:t>
            </w:r>
            <w:r>
              <w:rPr>
                <w:rStyle w:val="None"/>
                <w:spacing w:val="-4"/>
                <w:sz w:val="12"/>
                <w:szCs w:val="12"/>
                <w:shd w:val="nil" w:color="auto" w:fill="auto"/>
                <w:rtl w:val="0"/>
                <w:lang w:val="en-US"/>
              </w:rPr>
              <w:t xml:space="preserve"> </w:t>
            </w:r>
            <w:r>
              <w:rPr>
                <w:rStyle w:val="None"/>
                <w:sz w:val="12"/>
                <w:szCs w:val="12"/>
                <w:shd w:val="nil" w:color="auto" w:fill="auto"/>
                <w:rtl w:val="0"/>
                <w:lang w:val="en-US"/>
              </w:rPr>
              <w:t>Managers</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terminals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members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Syndicate</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intimation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5"/>
                <w:sz w:val="12"/>
                <w:szCs w:val="12"/>
                <w:shd w:val="nil" w:color="auto" w:fill="auto"/>
                <w:rtl w:val="0"/>
                <w:lang w:val="en-US"/>
              </w:rPr>
              <w:t xml:space="preserve"> </w:t>
            </w:r>
            <w:r>
              <w:rPr>
                <w:rStyle w:val="None"/>
                <w:sz w:val="12"/>
                <w:szCs w:val="12"/>
                <w:shd w:val="nil" w:color="auto" w:fill="auto"/>
                <w:rtl w:val="0"/>
                <w:lang w:val="en-US"/>
              </w:rPr>
              <w:t>Designated</w:t>
            </w:r>
            <w:r>
              <w:rPr>
                <w:rStyle w:val="None"/>
                <w:spacing w:val="-4"/>
                <w:sz w:val="12"/>
                <w:szCs w:val="12"/>
                <w:shd w:val="nil" w:color="auto" w:fill="auto"/>
                <w:rtl w:val="0"/>
                <w:lang w:val="en-US"/>
              </w:rPr>
              <w:t xml:space="preserve"> </w:t>
            </w:r>
            <w:r>
              <w:rPr>
                <w:rStyle w:val="None"/>
                <w:sz w:val="12"/>
                <w:szCs w:val="12"/>
                <w:shd w:val="nil" w:color="auto" w:fill="auto"/>
                <w:rtl w:val="0"/>
                <w:lang w:val="en-US"/>
              </w:rPr>
              <w:t>Intermediaries</w:t>
            </w:r>
            <w:r>
              <w:rPr>
                <w:rStyle w:val="None"/>
                <w:spacing w:val="-5"/>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Sponsor</w:t>
            </w:r>
            <w:r>
              <w:rPr>
                <w:rStyle w:val="None"/>
                <w:spacing w:val="-3"/>
                <w:sz w:val="12"/>
                <w:szCs w:val="12"/>
                <w:shd w:val="nil" w:color="auto" w:fill="auto"/>
                <w:rtl w:val="0"/>
                <w:lang w:val="en-US"/>
              </w:rPr>
              <w:t xml:space="preserve"> </w:t>
            </w:r>
            <w:r>
              <w:rPr>
                <w:rStyle w:val="None"/>
                <w:sz w:val="12"/>
                <w:szCs w:val="12"/>
                <w:shd w:val="nil" w:color="auto" w:fill="auto"/>
                <w:rtl w:val="0"/>
                <w:lang w:val="en-US"/>
              </w:rPr>
              <w:t>Banks,</w:t>
            </w:r>
          </w:p>
          <w:p>
            <w:pPr>
              <w:pStyle w:val="Table Paragraph"/>
              <w:bidi w:val="0"/>
              <w:spacing w:line="118" w:lineRule="exact"/>
              <w:ind w:left="79" w:right="0" w:firstLine="0"/>
              <w:jc w:val="both"/>
              <w:rPr>
                <w:rtl w:val="0"/>
              </w:rPr>
            </w:pPr>
            <w:r>
              <w:rPr>
                <w:rStyle w:val="None"/>
                <w:sz w:val="12"/>
                <w:szCs w:val="12"/>
                <w:shd w:val="nil" w:color="auto" w:fill="auto"/>
                <w:rtl w:val="0"/>
                <w:lang w:val="en-US"/>
              </w:rPr>
              <w:t>as</w:t>
            </w:r>
            <w:r>
              <w:rPr>
                <w:rStyle w:val="None"/>
                <w:spacing w:val="-2"/>
                <w:sz w:val="12"/>
                <w:szCs w:val="12"/>
                <w:shd w:val="nil" w:color="auto" w:fill="auto"/>
                <w:rtl w:val="0"/>
                <w:lang w:val="en-US"/>
              </w:rPr>
              <w:t xml:space="preserve"> applicable.</w:t>
            </w:r>
          </w:p>
        </w:tc>
      </w:tr>
      <w:tr>
        <w:tblPrEx>
          <w:shd w:val="clear" w:color="auto" w:fill="ced7e7"/>
        </w:tblPrEx>
        <w:trPr>
          <w:trHeight w:val="205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137"/>
            </w:tcMar>
            <w:vAlign w:val="top"/>
          </w:tcPr>
          <w:p>
            <w:pPr>
              <w:pStyle w:val="Table Paragraph"/>
              <w:ind w:left="28" w:right="57" w:firstLine="0"/>
              <w:jc w:val="both"/>
              <w:rPr>
                <w:rStyle w:val="None"/>
                <w:sz w:val="12"/>
                <w:szCs w:val="12"/>
                <w:shd w:val="nil" w:color="auto" w:fill="auto"/>
              </w:rPr>
            </w:pPr>
            <w:r>
              <w:rPr>
                <w:rStyle w:val="None"/>
                <w:sz w:val="12"/>
                <w:szCs w:val="12"/>
                <w:shd w:val="nil" w:color="auto" w:fill="auto"/>
                <w:rtl w:val="0"/>
                <w:lang w:val="en-US"/>
              </w:rPr>
              <w:t>The Offer is being made in terms of Rule 19(2)(b) [REDACTED: COMPANY_NAME]</w:t>
            </w:r>
            <w:r>
              <w:rPr>
                <w:rStyle w:val="None"/>
                <w:sz w:val="12"/>
                <w:szCs w:val="12"/>
                <w:shd w:val="nil" w:color="auto" w:fill="auto"/>
                <w:rtl w:val="0"/>
                <w:lang w:val="en-US"/>
              </w:rPr>
              <w:t>“</w:t>
            </w:r>
            <w:r>
              <w:rPr>
                <w:rStyle w:val="None"/>
                <w:b w:val="1"/>
                <w:bCs w:val="1"/>
                <w:sz w:val="12"/>
                <w:szCs w:val="12"/>
                <w:shd w:val="nil" w:color="auto" w:fill="auto"/>
                <w:rtl w:val="0"/>
                <w:lang w:val="en-US"/>
              </w:rPr>
              <w:t>SCRR</w:t>
            </w:r>
            <w:r>
              <w:rPr>
                <w:rStyle w:val="None"/>
                <w:sz w:val="12"/>
                <w:szCs w:val="12"/>
                <w:shd w:val="nil" w:color="auto" w:fill="auto"/>
                <w:rtl w:val="0"/>
                <w:lang w:val="en-US"/>
              </w:rPr>
              <w:t>”</w:t>
            </w:r>
            <w:r>
              <w:rPr>
                <w:rStyle w:val="None"/>
                <w:sz w:val="12"/>
                <w:szCs w:val="12"/>
                <w:shd w:val="nil" w:color="auto" w:fill="auto"/>
                <w:rtl w:val="0"/>
                <w:lang w:val="en-US"/>
              </w:rPr>
              <w:t>), read with Regulation 31 of the SEBI ICDR Regulations. The Offer is being made through the Book</w:t>
            </w:r>
            <w:r>
              <w:rPr>
                <w:rStyle w:val="None"/>
                <w:spacing w:val="40"/>
                <w:sz w:val="12"/>
                <w:szCs w:val="12"/>
                <w:shd w:val="nil" w:color="auto" w:fill="auto"/>
                <w:rtl w:val="0"/>
                <w:lang w:val="en-US"/>
              </w:rPr>
              <w:t xml:space="preserve"> </w:t>
            </w:r>
            <w:r>
              <w:rPr>
                <w:rStyle w:val="None"/>
                <w:sz w:val="12"/>
                <w:szCs w:val="12"/>
                <w:shd w:val="nil" w:color="auto" w:fill="auto"/>
                <w:rtl w:val="0"/>
                <w:lang w:val="en-US"/>
              </w:rPr>
              <w:t>Building Process in accordance with Regulation 6(1)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1"/>
                <w:sz w:val="12"/>
                <w:szCs w:val="12"/>
                <w:shd w:val="nil" w:color="auto" w:fill="auto"/>
                <w:rtl w:val="0"/>
                <w:lang w:val="en-US"/>
              </w:rPr>
              <w:t xml:space="preserve"> </w:t>
            </w:r>
            <w:r>
              <w:rPr>
                <w:rStyle w:val="None"/>
                <w:sz w:val="12"/>
                <w:szCs w:val="12"/>
                <w:shd w:val="nil" w:color="auto" w:fill="auto"/>
                <w:rtl w:val="0"/>
                <w:lang w:val="en-US"/>
              </w:rPr>
              <w:t>ICDR Regulations wherein not more than 50% of the Offer shall be available</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 allocation on a proportionate basis to Qualified Institutional Buyers (</w:t>
            </w:r>
            <w:r>
              <w:rPr>
                <w:rStyle w:val="None"/>
                <w:sz w:val="12"/>
                <w:szCs w:val="12"/>
                <w:shd w:val="nil" w:color="auto" w:fill="auto"/>
                <w:rtl w:val="0"/>
                <w:lang w:val="en-US"/>
              </w:rPr>
              <w:t>“</w:t>
            </w:r>
            <w:r>
              <w:rPr>
                <w:rStyle w:val="None"/>
                <w:b w:val="1"/>
                <w:bCs w:val="1"/>
                <w:sz w:val="12"/>
                <w:szCs w:val="12"/>
                <w:shd w:val="nil" w:color="auto" w:fill="auto"/>
                <w:rtl w:val="0"/>
                <w:lang w:val="en-US"/>
              </w:rPr>
              <w:t>QIBs</w:t>
            </w:r>
            <w:r>
              <w:rPr>
                <w:rStyle w:val="None"/>
                <w:sz w:val="12"/>
                <w:szCs w:val="12"/>
                <w:shd w:val="nil" w:color="auto" w:fill="auto"/>
                <w:rtl w:val="0"/>
                <w:lang w:val="en-US"/>
              </w:rPr>
              <w:t>”</w:t>
            </w:r>
            <w:r>
              <w:rPr>
                <w:rStyle w:val="None"/>
                <w:sz w:val="12"/>
                <w:szCs w:val="12"/>
                <w:shd w:val="nil" w:color="auto" w:fill="auto"/>
                <w:rtl w:val="0"/>
                <w:lang w:val="en-US"/>
              </w:rPr>
              <w:t xml:space="preserve">) (the </w:t>
            </w:r>
            <w:r>
              <w:rPr>
                <w:rStyle w:val="None"/>
                <w:sz w:val="12"/>
                <w:szCs w:val="12"/>
                <w:shd w:val="nil" w:color="auto" w:fill="auto"/>
                <w:rtl w:val="0"/>
                <w:lang w:val="en-US"/>
              </w:rPr>
              <w:t>“</w:t>
            </w:r>
            <w:r>
              <w:rPr>
                <w:rStyle w:val="None"/>
                <w:b w:val="1"/>
                <w:bCs w:val="1"/>
                <w:sz w:val="12"/>
                <w:szCs w:val="12"/>
                <w:shd w:val="nil" w:color="auto" w:fill="auto"/>
                <w:rtl w:val="0"/>
                <w:lang w:val="en-US"/>
              </w:rPr>
              <w:t>QIB</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xml:space="preserve">), provided that our Company may, in consultation with the BRLMs, allocate up to 60% of the QIB Portion to Anchor Investors on a discretionary basis, in accordance with the SEBI ICDR Regulations (the </w:t>
            </w:r>
            <w:r>
              <w:rPr>
                <w:rStyle w:val="None"/>
                <w:sz w:val="12"/>
                <w:szCs w:val="12"/>
                <w:shd w:val="nil" w:color="auto" w:fill="auto"/>
                <w:rtl w:val="0"/>
                <w:lang w:val="en-US"/>
              </w:rPr>
              <w:t>“</w:t>
            </w:r>
            <w:r>
              <w:rPr>
                <w:rStyle w:val="None"/>
                <w:b w:val="1"/>
                <w:bCs w:val="1"/>
                <w:sz w:val="12"/>
                <w:szCs w:val="12"/>
                <w:shd w:val="nil" w:color="auto" w:fill="auto"/>
                <w:rtl w:val="0"/>
                <w:lang w:val="en-US"/>
              </w:rPr>
              <w:t>Anchor Investor</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of 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40%</w:t>
            </w:r>
            <w:r>
              <w:rPr>
                <w:rStyle w:val="None"/>
                <w:spacing w:val="-2"/>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reserved in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following manner</w:t>
            </w:r>
            <w:r>
              <w:rPr>
                <w:rStyle w:val="None"/>
                <w:spacing w:val="-2"/>
                <w:sz w:val="12"/>
                <w:szCs w:val="12"/>
                <w:shd w:val="nil" w:color="auto" w:fill="auto"/>
                <w:rtl w:val="0"/>
                <w:lang w:val="en-US"/>
              </w:rPr>
              <w:t xml:space="preserve"> </w:t>
            </w:r>
            <w:r>
              <w:rPr>
                <w:rStyle w:val="None"/>
                <w:sz w:val="12"/>
                <w:szCs w:val="12"/>
                <w:shd w:val="nil" w:color="auto" w:fill="auto"/>
                <w:rtl w:val="0"/>
                <w:lang w:val="en-US"/>
              </w:rPr>
              <w:t>(i) 33.33%</w:t>
            </w:r>
            <w:r>
              <w:rPr>
                <w:rStyle w:val="None"/>
                <w:spacing w:val="-2"/>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reserved 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domestic</w:t>
            </w:r>
            <w:r>
              <w:rPr>
                <w:rStyle w:val="None"/>
                <w:spacing w:val="-1"/>
                <w:sz w:val="12"/>
                <w:szCs w:val="12"/>
                <w:shd w:val="nil" w:color="auto" w:fill="auto"/>
                <w:rtl w:val="0"/>
                <w:lang w:val="en-US"/>
              </w:rPr>
              <w:t xml:space="preserve"> </w:t>
            </w:r>
            <w:r>
              <w:rPr>
                <w:rStyle w:val="None"/>
                <w:sz w:val="12"/>
                <w:szCs w:val="12"/>
                <w:shd w:val="nil" w:color="auto" w:fill="auto"/>
                <w:rtl w:val="0"/>
                <w:lang w:val="en-US"/>
              </w:rPr>
              <w:t>Mutual</w:t>
            </w:r>
            <w:r>
              <w:rPr>
                <w:rStyle w:val="None"/>
                <w:spacing w:val="-3"/>
                <w:sz w:val="12"/>
                <w:szCs w:val="12"/>
                <w:shd w:val="nil" w:color="auto" w:fill="auto"/>
                <w:rtl w:val="0"/>
                <w:lang w:val="en-US"/>
              </w:rPr>
              <w:t xml:space="preserve"> </w:t>
            </w:r>
            <w:r>
              <w:rPr>
                <w:rStyle w:val="None"/>
                <w:sz w:val="12"/>
                <w:szCs w:val="12"/>
                <w:shd w:val="nil" w:color="auto" w:fill="auto"/>
                <w:rtl w:val="0"/>
                <w:lang w:val="en-US"/>
              </w:rPr>
              <w:t>Funds; and</w:t>
            </w:r>
            <w:r>
              <w:rPr>
                <w:rStyle w:val="None"/>
                <w:spacing w:val="-1"/>
                <w:sz w:val="12"/>
                <w:szCs w:val="12"/>
                <w:shd w:val="nil" w:color="auto" w:fill="auto"/>
                <w:rtl w:val="0"/>
                <w:lang w:val="en-US"/>
              </w:rPr>
              <w:t xml:space="preserve"> </w:t>
            </w:r>
            <w:r>
              <w:rPr>
                <w:rStyle w:val="None"/>
                <w:sz w:val="12"/>
                <w:szCs w:val="12"/>
                <w:shd w:val="nil" w:color="auto" w:fill="auto"/>
                <w:rtl w:val="0"/>
                <w:lang w:val="en-US"/>
              </w:rPr>
              <w:t>(ii)</w:t>
            </w:r>
            <w:r>
              <w:rPr>
                <w:rStyle w:val="None"/>
                <w:spacing w:val="-2"/>
                <w:sz w:val="12"/>
                <w:szCs w:val="12"/>
                <w:shd w:val="nil" w:color="auto" w:fill="auto"/>
                <w:rtl w:val="0"/>
                <w:lang w:val="en-US"/>
              </w:rPr>
              <w:t xml:space="preserve"> </w:t>
            </w:r>
            <w:r>
              <w:rPr>
                <w:rStyle w:val="None"/>
                <w:sz w:val="12"/>
                <w:szCs w:val="12"/>
                <w:shd w:val="nil" w:color="auto" w:fill="auto"/>
                <w:rtl w:val="0"/>
                <w:lang w:val="en-US"/>
              </w:rPr>
              <w:t>6.67%</w:t>
            </w:r>
            <w:r>
              <w:rPr>
                <w:rStyle w:val="None"/>
                <w:spacing w:val="-2"/>
                <w:sz w:val="12"/>
                <w:szCs w:val="12"/>
                <w:shd w:val="nil" w:color="auto" w:fill="auto"/>
                <w:rtl w:val="0"/>
                <w:lang w:val="en-US"/>
              </w:rPr>
              <w:t xml:space="preserve"> </w:t>
            </w:r>
            <w:r>
              <w:rPr>
                <w:rStyle w:val="None"/>
                <w:sz w:val="12"/>
                <w:szCs w:val="12"/>
                <w:shd w:val="nil" w:color="auto" w:fill="auto"/>
                <w:rtl w:val="0"/>
                <w:lang w:val="en-US"/>
              </w:rPr>
              <w:t>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reserved</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Life</w:t>
            </w:r>
            <w:r>
              <w:rPr>
                <w:rStyle w:val="None"/>
                <w:spacing w:val="-1"/>
                <w:sz w:val="12"/>
                <w:szCs w:val="12"/>
                <w:shd w:val="nil" w:color="auto" w:fill="auto"/>
                <w:rtl w:val="0"/>
                <w:lang w:val="en-US"/>
              </w:rPr>
              <w:t xml:space="preserve"> </w:t>
            </w:r>
            <w:r>
              <w:rPr>
                <w:rStyle w:val="None"/>
                <w:sz w:val="12"/>
                <w:szCs w:val="12"/>
                <w:shd w:val="nil" w:color="auto" w:fill="auto"/>
                <w:rtl w:val="0"/>
                <w:lang w:val="en-US"/>
              </w:rPr>
              <w:t>Insurance</w:t>
            </w:r>
            <w:r>
              <w:rPr>
                <w:rStyle w:val="None"/>
                <w:spacing w:val="40"/>
                <w:sz w:val="12"/>
                <w:szCs w:val="12"/>
                <w:shd w:val="nil" w:color="auto" w:fill="auto"/>
                <w:rtl w:val="0"/>
                <w:lang w:val="en-US"/>
              </w:rPr>
              <w:t xml:space="preserve"> </w:t>
            </w:r>
            <w:r>
              <w:rPr>
                <w:rStyle w:val="None"/>
                <w:sz w:val="12"/>
                <w:szCs w:val="12"/>
                <w:shd w:val="nil" w:color="auto" w:fill="auto"/>
                <w:rtl w:val="0"/>
                <w:lang w:val="en-US"/>
              </w:rPr>
              <w:t>Companies and Pension Funds, subject to valid</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Bids being received from</w:t>
            </w:r>
            <w:r>
              <w:rPr>
                <w:rStyle w:val="None"/>
                <w:spacing w:val="-1"/>
                <w:sz w:val="12"/>
                <w:szCs w:val="12"/>
                <w:shd w:val="nil" w:color="auto" w:fill="auto"/>
                <w:rtl w:val="0"/>
                <w:lang w:val="en-US"/>
              </w:rPr>
              <w:t xml:space="preserve"> </w:t>
            </w:r>
            <w:r>
              <w:rPr>
                <w:rStyle w:val="None"/>
                <w:sz w:val="12"/>
                <w:szCs w:val="12"/>
                <w:shd w:val="nil" w:color="auto" w:fill="auto"/>
                <w:rtl w:val="0"/>
                <w:lang w:val="en-US"/>
              </w:rPr>
              <w:t>domestic Mutual Funds, Life Insurance Companies and Pension Funds, as applicable,</w:t>
            </w:r>
            <w:r>
              <w:rPr>
                <w:rStyle w:val="None"/>
                <w:spacing w:val="8"/>
                <w:sz w:val="12"/>
                <w:szCs w:val="12"/>
                <w:shd w:val="nil" w:color="auto" w:fill="auto"/>
                <w:rtl w:val="0"/>
                <w:lang w:val="en-US"/>
              </w:rPr>
              <w:t xml:space="preserve"> </w:t>
            </w:r>
            <w:r>
              <w:rPr>
                <w:rStyle w:val="None"/>
                <w:sz w:val="12"/>
                <w:szCs w:val="12"/>
                <w:shd w:val="nil" w:color="auto" w:fill="auto"/>
                <w:rtl w:val="0"/>
                <w:lang w:val="en-US"/>
              </w:rPr>
              <w:t>at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above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Anchor Investor Allocation Price. Any under-subscription in</w:t>
            </w:r>
            <w:r>
              <w:rPr>
                <w:rStyle w:val="None"/>
                <w:spacing w:val="40"/>
                <w:sz w:val="12"/>
                <w:szCs w:val="12"/>
                <w:shd w:val="nil" w:color="auto" w:fill="auto"/>
                <w:rtl w:val="0"/>
                <w:lang w:val="en-US"/>
              </w:rPr>
              <w:t xml:space="preserve"> </w:t>
            </w:r>
            <w:r>
              <w:rPr>
                <w:rStyle w:val="None"/>
                <w:sz w:val="12"/>
                <w:szCs w:val="12"/>
                <w:shd w:val="nil" w:color="auto" w:fill="auto"/>
                <w:rtl w:val="0"/>
                <w:lang w:val="en-US"/>
              </w:rPr>
              <w:t>the Life Insurance Companies and Pension Funds category specified in (ii) above may be allocated to domestic Mutual Funds, in accordance with the SEBI ICDR Regulations. In the event of under-subscription or non-allocation in the</w:t>
            </w:r>
            <w:r>
              <w:rPr>
                <w:rStyle w:val="None"/>
                <w:spacing w:val="40"/>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balance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6"/>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added</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QIB</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4"/>
                <w:sz w:val="12"/>
                <w:szCs w:val="12"/>
                <w:shd w:val="nil" w:color="auto" w:fill="auto"/>
                <w:rtl w:val="0"/>
                <w:lang w:val="en-US"/>
              </w:rPr>
              <w:t xml:space="preserve"> </w:t>
            </w:r>
            <w:r>
              <w:rPr>
                <w:rStyle w:val="None"/>
                <w:sz w:val="12"/>
                <w:szCs w:val="12"/>
                <w:shd w:val="nil" w:color="auto" w:fill="auto"/>
                <w:rtl w:val="0"/>
                <w:lang w:val="en-US"/>
              </w:rPr>
              <w:t>than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w:t>
            </w:r>
            <w:r>
              <w:rPr>
                <w:rStyle w:val="None"/>
                <w:b w:val="1"/>
                <w:bCs w:val="1"/>
                <w:sz w:val="12"/>
                <w:szCs w:val="12"/>
                <w:shd w:val="nil" w:color="auto" w:fill="auto"/>
                <w:rtl w:val="0"/>
                <w:lang w:val="en-US"/>
              </w:rPr>
              <w:t>Net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QIB</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w:t>
            </w:r>
            <w:r>
              <w:rPr>
                <w:rStyle w:val="None"/>
                <w:spacing w:val="-6"/>
                <w:sz w:val="12"/>
                <w:szCs w:val="12"/>
                <w:shd w:val="nil" w:color="auto" w:fill="auto"/>
                <w:rtl w:val="0"/>
                <w:lang w:val="en-US"/>
              </w:rPr>
              <w:t xml:space="preserve"> </w:t>
            </w:r>
            <w:r>
              <w:rPr>
                <w:rStyle w:val="None"/>
                <w:sz w:val="12"/>
                <w:szCs w:val="12"/>
                <w:shd w:val="nil" w:color="auto" w:fill="auto"/>
                <w:rtl w:val="0"/>
                <w:lang w:val="en-US"/>
              </w:rPr>
              <w:t>Further,</w:t>
            </w:r>
            <w:r>
              <w:rPr>
                <w:rStyle w:val="None"/>
                <w:spacing w:val="-4"/>
                <w:sz w:val="12"/>
                <w:szCs w:val="12"/>
                <w:shd w:val="nil" w:color="auto" w:fill="auto"/>
                <w:rtl w:val="0"/>
                <w:lang w:val="en-US"/>
              </w:rPr>
              <w:t xml:space="preserve"> </w:t>
            </w:r>
            <w:r>
              <w:rPr>
                <w:rStyle w:val="None"/>
                <w:sz w:val="12"/>
                <w:szCs w:val="12"/>
                <w:shd w:val="nil" w:color="auto" w:fill="auto"/>
                <w:rtl w:val="0"/>
                <w:lang w:val="en-US"/>
              </w:rPr>
              <w:t>5%</w:t>
            </w:r>
            <w:r>
              <w:rPr>
                <w:rStyle w:val="None"/>
                <w:spacing w:val="-4"/>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Net</w:t>
            </w:r>
            <w:r>
              <w:rPr>
                <w:rStyle w:val="None"/>
                <w:spacing w:val="-5"/>
                <w:sz w:val="12"/>
                <w:szCs w:val="12"/>
                <w:shd w:val="nil" w:color="auto" w:fill="auto"/>
                <w:rtl w:val="0"/>
                <w:lang w:val="en-US"/>
              </w:rPr>
              <w:t xml:space="preserve"> </w:t>
            </w:r>
            <w:r>
              <w:rPr>
                <w:rStyle w:val="None"/>
                <w:sz w:val="12"/>
                <w:szCs w:val="12"/>
                <w:shd w:val="nil" w:color="auto" w:fill="auto"/>
                <w:rtl w:val="0"/>
                <w:lang w:val="en-US"/>
              </w:rPr>
              <w:t>QIB</w:t>
            </w:r>
            <w:r>
              <w:rPr>
                <w:rStyle w:val="None"/>
                <w:spacing w:val="-6"/>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on</w:t>
            </w:r>
            <w:r>
              <w:rPr>
                <w:rStyle w:val="None"/>
                <w:spacing w:val="-5"/>
                <w:sz w:val="12"/>
                <w:szCs w:val="12"/>
                <w:shd w:val="nil" w:color="auto" w:fill="auto"/>
                <w:rtl w:val="0"/>
                <w:lang w:val="en-US"/>
              </w:rPr>
              <w:t xml:space="preserve"> </w:t>
            </w:r>
            <w:r>
              <w:rPr>
                <w:rStyle w:val="None"/>
                <w:sz w:val="12"/>
                <w:szCs w:val="12"/>
                <w:shd w:val="nil" w:color="auto" w:fill="auto"/>
                <w:rtl w:val="0"/>
                <w:lang w:val="en-US"/>
              </w:rPr>
              <w:t>a</w:t>
            </w:r>
            <w:r>
              <w:rPr>
                <w:rStyle w:val="None"/>
                <w:spacing w:val="-3"/>
                <w:sz w:val="12"/>
                <w:szCs w:val="12"/>
                <w:shd w:val="nil" w:color="auto" w:fill="auto"/>
                <w:rtl w:val="0"/>
                <w:lang w:val="en-US"/>
              </w:rPr>
              <w:t xml:space="preserve"> </w:t>
            </w:r>
            <w:r>
              <w:rPr>
                <w:rStyle w:val="None"/>
                <w:sz w:val="12"/>
                <w:szCs w:val="12"/>
                <w:shd w:val="nil" w:color="auto" w:fill="auto"/>
                <w:rtl w:val="0"/>
                <w:lang w:val="en-US"/>
              </w:rPr>
              <w:t>proportionate</w:t>
            </w:r>
            <w:r>
              <w:rPr>
                <w:rStyle w:val="None"/>
                <w:spacing w:val="40"/>
                <w:sz w:val="12"/>
                <w:szCs w:val="12"/>
                <w:shd w:val="nil" w:color="auto" w:fill="auto"/>
                <w:rtl w:val="0"/>
                <w:lang w:val="en-US"/>
              </w:rPr>
              <w:t xml:space="preserve"> </w:t>
            </w:r>
            <w:r>
              <w:rPr>
                <w:rStyle w:val="None"/>
                <w:sz w:val="12"/>
                <w:szCs w:val="12"/>
                <w:shd w:val="nil" w:color="auto" w:fill="auto"/>
                <w:rtl w:val="0"/>
                <w:lang w:val="en-US"/>
              </w:rPr>
              <w:t>basis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Mutual Funds</w:t>
            </w:r>
            <w:r>
              <w:rPr>
                <w:rStyle w:val="None"/>
                <w:spacing w:val="-4"/>
                <w:sz w:val="12"/>
                <w:szCs w:val="12"/>
                <w:shd w:val="nil" w:color="auto" w:fill="auto"/>
                <w:rtl w:val="0"/>
                <w:lang w:val="en-US"/>
              </w:rPr>
              <w:t xml:space="preserve"> </w:t>
            </w:r>
            <w:r>
              <w:rPr>
                <w:rStyle w:val="None"/>
                <w:sz w:val="12"/>
                <w:szCs w:val="12"/>
                <w:shd w:val="nil" w:color="auto" w:fill="auto"/>
                <w:rtl w:val="0"/>
                <w:lang w:val="en-US"/>
              </w:rPr>
              <w:t>only,</w:t>
            </w:r>
            <w:r>
              <w:rPr>
                <w:rStyle w:val="None"/>
                <w:spacing w:val="-1"/>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valid Bids</w:t>
            </w:r>
            <w:r>
              <w:rPr>
                <w:rStyle w:val="None"/>
                <w:spacing w:val="-4"/>
                <w:sz w:val="12"/>
                <w:szCs w:val="12"/>
                <w:shd w:val="nil" w:color="auto" w:fill="auto"/>
                <w:rtl w:val="0"/>
                <w:lang w:val="en-US"/>
              </w:rPr>
              <w:t xml:space="preserve"> </w:t>
            </w:r>
            <w:r>
              <w:rPr>
                <w:rStyle w:val="None"/>
                <w:sz w:val="12"/>
                <w:szCs w:val="12"/>
                <w:shd w:val="nil" w:color="auto" w:fill="auto"/>
                <w:rtl w:val="0"/>
                <w:lang w:val="en-US"/>
              </w:rPr>
              <w:t>being received</w:t>
            </w:r>
            <w:r>
              <w:rPr>
                <w:rStyle w:val="None"/>
                <w:spacing w:val="-1"/>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remainder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Net QIB</w:t>
            </w:r>
            <w:r>
              <w:rPr>
                <w:rStyle w:val="None"/>
                <w:spacing w:val="-1"/>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 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a</w:t>
            </w:r>
            <w:r>
              <w:rPr>
                <w:rStyle w:val="None"/>
                <w:spacing w:val="-3"/>
                <w:sz w:val="12"/>
                <w:szCs w:val="12"/>
                <w:shd w:val="nil" w:color="auto" w:fill="auto"/>
                <w:rtl w:val="0"/>
                <w:lang w:val="en-US"/>
              </w:rPr>
              <w:t xml:space="preserve"> </w:t>
            </w:r>
            <w:r>
              <w:rPr>
                <w:rStyle w:val="None"/>
                <w:sz w:val="12"/>
                <w:szCs w:val="12"/>
                <w:shd w:val="nil" w:color="auto" w:fill="auto"/>
                <w:rtl w:val="0"/>
                <w:lang w:val="en-US"/>
              </w:rPr>
              <w:t>proportionate</w:t>
            </w:r>
            <w:r>
              <w:rPr>
                <w:rStyle w:val="None"/>
                <w:spacing w:val="-1"/>
                <w:sz w:val="12"/>
                <w:szCs w:val="12"/>
                <w:shd w:val="nil" w:color="auto" w:fill="auto"/>
                <w:rtl w:val="0"/>
                <w:lang w:val="en-US"/>
              </w:rPr>
              <w:t xml:space="preserve"> </w:t>
            </w:r>
            <w:r>
              <w:rPr>
                <w:rStyle w:val="None"/>
                <w:sz w:val="12"/>
                <w:szCs w:val="12"/>
                <w:shd w:val="nil" w:color="auto" w:fill="auto"/>
                <w:rtl w:val="0"/>
                <w:lang w:val="en-US"/>
              </w:rPr>
              <w:t>basis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QIBs,</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Mutual Funds,</w:t>
            </w:r>
            <w:r>
              <w:rPr>
                <w:rStyle w:val="None"/>
                <w:spacing w:val="-2"/>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40"/>
                <w:sz w:val="12"/>
                <w:szCs w:val="12"/>
                <w:shd w:val="nil" w:color="auto" w:fill="auto"/>
                <w:rtl w:val="0"/>
                <w:lang w:val="en-US"/>
              </w:rPr>
              <w:t xml:space="preserve"> </w:t>
            </w:r>
            <w:r>
              <w:rPr>
                <w:rStyle w:val="None"/>
                <w:sz w:val="12"/>
                <w:szCs w:val="12"/>
                <w:shd w:val="nil" w:color="auto" w:fill="auto"/>
                <w:rtl w:val="0"/>
                <w:lang w:val="en-US"/>
              </w:rPr>
              <w:t>valid Bids</w:t>
            </w:r>
            <w:r>
              <w:rPr>
                <w:rStyle w:val="None"/>
                <w:spacing w:val="-1"/>
                <w:sz w:val="12"/>
                <w:szCs w:val="12"/>
                <w:shd w:val="nil" w:color="auto" w:fill="auto"/>
                <w:rtl w:val="0"/>
                <w:lang w:val="en-US"/>
              </w:rPr>
              <w:t xml:space="preserve"> </w:t>
            </w:r>
            <w:r>
              <w:rPr>
                <w:rStyle w:val="None"/>
                <w:sz w:val="12"/>
                <w:szCs w:val="12"/>
                <w:shd w:val="nil" w:color="auto" w:fill="auto"/>
                <w:rtl w:val="0"/>
                <w:lang w:val="en-US"/>
              </w:rPr>
              <w:t>being received</w:t>
            </w:r>
            <w:r>
              <w:rPr>
                <w:rStyle w:val="None"/>
                <w:spacing w:val="-1"/>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Price. Further,</w:t>
            </w:r>
            <w:r>
              <w:rPr>
                <w:rStyle w:val="None"/>
                <w:spacing w:val="-2"/>
                <w:sz w:val="12"/>
                <w:szCs w:val="12"/>
                <w:shd w:val="nil" w:color="auto" w:fill="auto"/>
                <w:rtl w:val="0"/>
                <w:lang w:val="en-US"/>
              </w:rPr>
              <w:t xml:space="preserve"> </w:t>
            </w:r>
            <w:r>
              <w:rPr>
                <w:rStyle w:val="None"/>
                <w:sz w:val="12"/>
                <w:szCs w:val="12"/>
                <w:shd w:val="nil" w:color="auto" w:fill="auto"/>
                <w:rtl w:val="0"/>
                <w:lang w:val="en-US"/>
              </w:rPr>
              <w:t>not less</w:t>
            </w:r>
            <w:r>
              <w:rPr>
                <w:rStyle w:val="None"/>
                <w:spacing w:val="-2"/>
                <w:sz w:val="12"/>
                <w:szCs w:val="12"/>
                <w:shd w:val="nil" w:color="auto" w:fill="auto"/>
                <w:rtl w:val="0"/>
                <w:lang w:val="en-US"/>
              </w:rPr>
              <w:t xml:space="preserve"> </w:t>
            </w:r>
            <w:r>
              <w:rPr>
                <w:rStyle w:val="None"/>
                <w:sz w:val="12"/>
                <w:szCs w:val="12"/>
                <w:shd w:val="nil" w:color="auto" w:fill="auto"/>
                <w:rtl w:val="0"/>
                <w:lang w:val="en-US"/>
              </w:rPr>
              <w:t>than</w:t>
            </w:r>
            <w:r>
              <w:rPr>
                <w:rStyle w:val="None"/>
                <w:spacing w:val="-1"/>
                <w:sz w:val="12"/>
                <w:szCs w:val="12"/>
                <w:shd w:val="nil" w:color="auto" w:fill="auto"/>
                <w:rtl w:val="0"/>
                <w:lang w:val="en-US"/>
              </w:rPr>
              <w:t xml:space="preserve"> </w:t>
            </w:r>
            <w:r>
              <w:rPr>
                <w:rStyle w:val="None"/>
                <w:sz w:val="12"/>
                <w:szCs w:val="12"/>
                <w:shd w:val="nil" w:color="auto" w:fill="auto"/>
                <w:rtl w:val="0"/>
                <w:lang w:val="en-US"/>
              </w:rPr>
              <w:t>15% 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1"/>
                <w:sz w:val="12"/>
                <w:szCs w:val="12"/>
                <w:shd w:val="nil" w:color="auto" w:fill="auto"/>
                <w:rtl w:val="0"/>
                <w:lang w:val="en-US"/>
              </w:rPr>
              <w:t xml:space="preserve"> </w:t>
            </w:r>
            <w:r>
              <w:rPr>
                <w:rStyle w:val="None"/>
                <w:sz w:val="12"/>
                <w:szCs w:val="12"/>
                <w:shd w:val="nil" w:color="auto" w:fill="auto"/>
                <w:rtl w:val="0"/>
                <w:lang w:val="en-US"/>
              </w:rPr>
              <w:t>for 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Non-Institutional</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2"/>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Non-Institutional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of 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one-third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Non-Institutional</w:t>
            </w:r>
            <w:r>
              <w:rPr>
                <w:rStyle w:val="None"/>
                <w:spacing w:val="-3"/>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shall be available for allocation to Bidders with an application size of more than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 xml:space="preserve">0.20 million and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1.00 million and two-thirds of the Non-Institutional Portion shall be available for allocation to Bidders with an application size of</w:t>
            </w:r>
            <w:r>
              <w:rPr>
                <w:rStyle w:val="None"/>
                <w:spacing w:val="40"/>
                <w:sz w:val="12"/>
                <w:szCs w:val="12"/>
                <w:shd w:val="nil" w:color="auto" w:fill="auto"/>
                <w:rtl w:val="0"/>
                <w:lang w:val="en-US"/>
              </w:rPr>
              <w:t xml:space="preserve"> </w:t>
            </w:r>
            <w:r>
              <w:rPr>
                <w:rStyle w:val="None"/>
                <w:sz w:val="12"/>
                <w:szCs w:val="12"/>
                <w:shd w:val="nil" w:color="auto" w:fill="auto"/>
                <w:rtl w:val="0"/>
                <w:lang w:val="en-US"/>
              </w:rPr>
              <w:t>more</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than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1.00</w:t>
            </w:r>
            <w:r>
              <w:rPr>
                <w:rStyle w:val="None"/>
                <w:spacing w:val="-3"/>
                <w:sz w:val="12"/>
                <w:szCs w:val="12"/>
                <w:shd w:val="nil" w:color="auto" w:fill="auto"/>
                <w:rtl w:val="0"/>
                <w:lang w:val="en-US"/>
              </w:rPr>
              <w:t xml:space="preserve"> </w:t>
            </w:r>
            <w:r>
              <w:rPr>
                <w:rStyle w:val="None"/>
                <w:sz w:val="12"/>
                <w:szCs w:val="12"/>
                <w:shd w:val="nil" w:color="auto" w:fill="auto"/>
                <w:rtl w:val="0"/>
                <w:lang w:val="en-US"/>
              </w:rPr>
              <w:t>million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 undersubscription in</w:t>
            </w:r>
            <w:r>
              <w:rPr>
                <w:rStyle w:val="None"/>
                <w:spacing w:val="-5"/>
                <w:sz w:val="12"/>
                <w:szCs w:val="12"/>
                <w:shd w:val="nil" w:color="auto" w:fill="auto"/>
                <w:rtl w:val="0"/>
                <w:lang w:val="en-US"/>
              </w:rPr>
              <w:t xml:space="preserve"> </w:t>
            </w:r>
            <w:r>
              <w:rPr>
                <w:rStyle w:val="None"/>
                <w:sz w:val="12"/>
                <w:szCs w:val="12"/>
                <w:shd w:val="nil" w:color="auto" w:fill="auto"/>
                <w:rtl w:val="0"/>
                <w:lang w:val="en-US"/>
              </w:rPr>
              <w:t>either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these</w:t>
            </w:r>
            <w:r>
              <w:rPr>
                <w:rStyle w:val="None"/>
                <w:spacing w:val="-1"/>
                <w:sz w:val="12"/>
                <w:szCs w:val="12"/>
                <w:shd w:val="nil" w:color="auto" w:fill="auto"/>
                <w:rtl w:val="0"/>
                <w:lang w:val="en-US"/>
              </w:rPr>
              <w:t xml:space="preserve"> </w:t>
            </w:r>
            <w:r>
              <w:rPr>
                <w:rStyle w:val="None"/>
                <w:sz w:val="12"/>
                <w:szCs w:val="12"/>
                <w:shd w:val="nil" w:color="auto" w:fill="auto"/>
                <w:rtl w:val="0"/>
                <w:lang w:val="en-US"/>
              </w:rPr>
              <w:t>two sub-categories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Non-Institutional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may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1"/>
                <w:sz w:val="12"/>
                <w:szCs w:val="12"/>
                <w:shd w:val="nil" w:color="auto" w:fill="auto"/>
                <w:rtl w:val="0"/>
                <w:lang w:val="en-US"/>
              </w:rPr>
              <w:t xml:space="preserve"> </w:t>
            </w:r>
            <w:r>
              <w:rPr>
                <w:rStyle w:val="None"/>
                <w:sz w:val="12"/>
                <w:szCs w:val="12"/>
                <w:shd w:val="nil" w:color="auto" w:fill="auto"/>
                <w:rtl w:val="0"/>
                <w:lang w:val="en-US"/>
              </w:rPr>
              <w:t>allocated</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2"/>
                <w:sz w:val="12"/>
                <w:szCs w:val="12"/>
                <w:shd w:val="nil" w:color="auto" w:fill="auto"/>
                <w:rtl w:val="0"/>
                <w:lang w:val="en-US"/>
              </w:rPr>
              <w:t xml:space="preserve"> </w:t>
            </w:r>
            <w:r>
              <w:rPr>
                <w:rStyle w:val="None"/>
                <w:sz w:val="12"/>
                <w:szCs w:val="12"/>
                <w:shd w:val="nil" w:color="auto" w:fill="auto"/>
                <w:rtl w:val="0"/>
                <w:lang w:val="en-US"/>
              </w:rPr>
              <w:t>in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other sub-category 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Non-Institutional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 accordance</w:t>
            </w:r>
            <w:r>
              <w:rPr>
                <w:rStyle w:val="None"/>
                <w:spacing w:val="-1"/>
                <w:sz w:val="12"/>
                <w:szCs w:val="12"/>
                <w:shd w:val="nil" w:color="auto" w:fill="auto"/>
                <w:rtl w:val="0"/>
                <w:lang w:val="en-US"/>
              </w:rPr>
              <w:t xml:space="preserve"> </w:t>
            </w:r>
            <w:r>
              <w:rPr>
                <w:rStyle w:val="None"/>
                <w:sz w:val="12"/>
                <w:szCs w:val="12"/>
                <w:shd w:val="nil" w:color="auto" w:fill="auto"/>
                <w:rtl w:val="0"/>
                <w:lang w:val="en-US"/>
              </w:rPr>
              <w:t>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2"/>
                <w:sz w:val="12"/>
                <w:szCs w:val="12"/>
                <w:shd w:val="nil" w:color="auto" w:fill="auto"/>
                <w:rtl w:val="0"/>
                <w:lang w:val="en-US"/>
              </w:rPr>
              <w:t xml:space="preserve"> </w:t>
            </w:r>
            <w:r>
              <w:rPr>
                <w:rStyle w:val="None"/>
                <w:sz w:val="12"/>
                <w:szCs w:val="12"/>
                <w:shd w:val="nil" w:color="auto" w:fill="auto"/>
                <w:rtl w:val="0"/>
                <w:lang w:val="en-US"/>
              </w:rPr>
              <w:t>ICDR</w:t>
            </w:r>
            <w:r>
              <w:rPr>
                <w:rStyle w:val="None"/>
                <w:spacing w:val="40"/>
                <w:sz w:val="12"/>
                <w:szCs w:val="12"/>
                <w:shd w:val="nil" w:color="auto" w:fill="auto"/>
                <w:rtl w:val="0"/>
                <w:lang w:val="en-US"/>
              </w:rPr>
              <w:t xml:space="preserve"> </w:t>
            </w:r>
            <w:r>
              <w:rPr>
                <w:rStyle w:val="None"/>
                <w:sz w:val="12"/>
                <w:szCs w:val="12"/>
                <w:shd w:val="nil" w:color="auto" w:fill="auto"/>
                <w:rtl w:val="0"/>
                <w:lang w:val="en-US"/>
              </w:rPr>
              <w:t>Regulations, subject to valid Bids being received at or above the Offer Price. Further, not less than 35% of the Offer shall be available for allocation to Retail Individual Investors (</w:t>
            </w:r>
            <w:r>
              <w:rPr>
                <w:rStyle w:val="None"/>
                <w:sz w:val="12"/>
                <w:szCs w:val="12"/>
                <w:shd w:val="nil" w:color="auto" w:fill="auto"/>
                <w:rtl w:val="0"/>
                <w:lang w:val="en-US"/>
              </w:rPr>
              <w:t>“</w:t>
            </w:r>
            <w:r>
              <w:rPr>
                <w:rStyle w:val="None"/>
                <w:b w:val="1"/>
                <w:bCs w:val="1"/>
                <w:sz w:val="12"/>
                <w:szCs w:val="12"/>
                <w:shd w:val="nil" w:color="auto" w:fill="auto"/>
                <w:rtl w:val="0"/>
                <w:lang w:val="en-US"/>
              </w:rPr>
              <w:t>Retail Portion</w:t>
            </w:r>
            <w:r>
              <w:rPr>
                <w:rStyle w:val="None"/>
                <w:sz w:val="12"/>
                <w:szCs w:val="12"/>
                <w:shd w:val="nil" w:color="auto" w:fill="auto"/>
                <w:rtl w:val="0"/>
                <w:lang w:val="en-US"/>
              </w:rPr>
              <w:t>”</w:t>
            </w:r>
            <w:r>
              <w:rPr>
                <w:rStyle w:val="None"/>
                <w:sz w:val="12"/>
                <w:szCs w:val="12"/>
                <w:shd w:val="nil" w:color="auto" w:fill="auto"/>
                <w:rtl w:val="0"/>
                <w:lang w:val="en-US"/>
              </w:rPr>
              <w:t>), in accordance with the SEBI ICDR</w:t>
            </w:r>
            <w:r>
              <w:rPr>
                <w:rStyle w:val="None"/>
                <w:spacing w:val="40"/>
                <w:sz w:val="12"/>
                <w:szCs w:val="12"/>
                <w:shd w:val="nil" w:color="auto" w:fill="auto"/>
                <w:rtl w:val="0"/>
                <w:lang w:val="en-US"/>
              </w:rPr>
              <w:t xml:space="preserve"> </w:t>
            </w:r>
            <w:r>
              <w:rPr>
                <w:rStyle w:val="None"/>
                <w:sz w:val="12"/>
                <w:szCs w:val="12"/>
                <w:shd w:val="nil" w:color="auto" w:fill="auto"/>
                <w:rtl w:val="0"/>
                <w:lang w:val="en-US"/>
              </w:rPr>
              <w:t>Regulations,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valid</w:t>
            </w:r>
            <w:r>
              <w:rPr>
                <w:rStyle w:val="None"/>
                <w:spacing w:val="-7"/>
                <w:sz w:val="12"/>
                <w:szCs w:val="12"/>
                <w:shd w:val="nil" w:color="auto" w:fill="auto"/>
                <w:rtl w:val="0"/>
                <w:lang w:val="en-US"/>
              </w:rPr>
              <w:t xml:space="preserve"> </w:t>
            </w:r>
            <w:r>
              <w:rPr>
                <w:rStyle w:val="None"/>
                <w:sz w:val="12"/>
                <w:szCs w:val="12"/>
                <w:shd w:val="nil" w:color="auto" w:fill="auto"/>
                <w:rtl w:val="0"/>
                <w:lang w:val="en-US"/>
              </w:rPr>
              <w:t>Bids</w:t>
            </w:r>
            <w:r>
              <w:rPr>
                <w:rStyle w:val="None"/>
                <w:spacing w:val="-7"/>
                <w:sz w:val="12"/>
                <w:szCs w:val="12"/>
                <w:shd w:val="nil" w:color="auto" w:fill="auto"/>
                <w:rtl w:val="0"/>
                <w:lang w:val="en-US"/>
              </w:rPr>
              <w:t xml:space="preserve"> </w:t>
            </w:r>
            <w:r>
              <w:rPr>
                <w:rStyle w:val="None"/>
                <w:sz w:val="12"/>
                <w:szCs w:val="12"/>
                <w:shd w:val="nil" w:color="auto" w:fill="auto"/>
                <w:rtl w:val="0"/>
                <w:lang w:val="en-US"/>
              </w:rPr>
              <w:t>being</w:t>
            </w:r>
            <w:r>
              <w:rPr>
                <w:rStyle w:val="None"/>
                <w:spacing w:val="-6"/>
                <w:sz w:val="12"/>
                <w:szCs w:val="12"/>
                <w:shd w:val="nil" w:color="auto" w:fill="auto"/>
                <w:rtl w:val="0"/>
                <w:lang w:val="en-US"/>
              </w:rPr>
              <w:t xml:space="preserve"> </w:t>
            </w:r>
            <w:r>
              <w:rPr>
                <w:rStyle w:val="None"/>
                <w:sz w:val="12"/>
                <w:szCs w:val="12"/>
                <w:shd w:val="nil" w:color="auto" w:fill="auto"/>
                <w:rtl w:val="0"/>
                <w:lang w:val="en-US"/>
              </w:rPr>
              <w:t>received</w:t>
            </w:r>
            <w:r>
              <w:rPr>
                <w:rStyle w:val="None"/>
                <w:spacing w:val="-8"/>
                <w:sz w:val="12"/>
                <w:szCs w:val="12"/>
                <w:shd w:val="nil" w:color="auto" w:fill="auto"/>
                <w:rtl w:val="0"/>
                <w:lang w:val="en-US"/>
              </w:rPr>
              <w:t xml:space="preserve"> </w:t>
            </w:r>
            <w:r>
              <w:rPr>
                <w:rStyle w:val="None"/>
                <w:sz w:val="12"/>
                <w:szCs w:val="12"/>
                <w:shd w:val="nil" w:color="auto" w:fill="auto"/>
                <w:rtl w:val="0"/>
                <w:lang w:val="en-US"/>
              </w:rPr>
              <w:t>from</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them</w:t>
            </w:r>
            <w:r>
              <w:rPr>
                <w:rStyle w:val="None"/>
                <w:spacing w:val="-6"/>
                <w:sz w:val="12"/>
                <w:szCs w:val="12"/>
                <w:shd w:val="nil" w:color="auto" w:fill="auto"/>
                <w:rtl w:val="0"/>
                <w:lang w:val="en-US"/>
              </w:rPr>
              <w:t xml:space="preserve"> </w:t>
            </w:r>
            <w:r>
              <w:rPr>
                <w:rStyle w:val="None"/>
                <w:sz w:val="12"/>
                <w:szCs w:val="12"/>
                <w:shd w:val="nil" w:color="auto" w:fill="auto"/>
                <w:rtl w:val="0"/>
                <w:lang w:val="en-US"/>
              </w:rPr>
              <w:t>at</w:t>
            </w:r>
            <w:r>
              <w:rPr>
                <w:rStyle w:val="None"/>
                <w:spacing w:val="-7"/>
                <w:sz w:val="12"/>
                <w:szCs w:val="12"/>
                <w:shd w:val="nil" w:color="auto" w:fill="auto"/>
                <w:rtl w:val="0"/>
                <w:lang w:val="en-US"/>
              </w:rPr>
              <w:t xml:space="preserve"> </w:t>
            </w:r>
            <w:r>
              <w:rPr>
                <w:rStyle w:val="None"/>
                <w:sz w:val="12"/>
                <w:szCs w:val="12"/>
                <w:shd w:val="nil" w:color="auto" w:fill="auto"/>
                <w:rtl w:val="0"/>
                <w:lang w:val="en-US"/>
              </w:rPr>
              <w:t>or</w:t>
            </w:r>
            <w:r>
              <w:rPr>
                <w:rStyle w:val="None"/>
                <w:spacing w:val="-7"/>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8"/>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7"/>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5"/>
                <w:sz w:val="12"/>
                <w:szCs w:val="12"/>
                <w:shd w:val="nil" w:color="auto" w:fill="auto"/>
                <w:rtl w:val="0"/>
                <w:lang w:val="en-US"/>
              </w:rPr>
              <w:t xml:space="preserve"> </w:t>
            </w:r>
            <w:r>
              <w:rPr>
                <w:rStyle w:val="None"/>
                <w:sz w:val="12"/>
                <w:szCs w:val="12"/>
                <w:shd w:val="nil" w:color="auto" w:fill="auto"/>
                <w:rtl w:val="0"/>
                <w:lang w:val="en-US"/>
              </w:rPr>
              <w:t>All</w:t>
            </w:r>
            <w:r>
              <w:rPr>
                <w:rStyle w:val="None"/>
                <w:spacing w:val="-7"/>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7"/>
                <w:sz w:val="12"/>
                <w:szCs w:val="12"/>
                <w:shd w:val="nil" w:color="auto" w:fill="auto"/>
                <w:rtl w:val="0"/>
                <w:lang w:val="en-US"/>
              </w:rPr>
              <w:t xml:space="preserve"> </w:t>
            </w:r>
            <w:r>
              <w:rPr>
                <w:rStyle w:val="None"/>
                <w:sz w:val="12"/>
                <w:szCs w:val="12"/>
                <w:shd w:val="nil" w:color="auto" w:fill="auto"/>
                <w:rtl w:val="0"/>
                <w:lang w:val="en-US"/>
              </w:rPr>
              <w:t>(except</w:t>
            </w:r>
            <w:r>
              <w:rPr>
                <w:rStyle w:val="None"/>
                <w:spacing w:val="-6"/>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5"/>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7"/>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6"/>
                <w:sz w:val="12"/>
                <w:szCs w:val="12"/>
                <w:shd w:val="nil" w:color="auto" w:fill="auto"/>
                <w:rtl w:val="0"/>
                <w:lang w:val="en-US"/>
              </w:rPr>
              <w:t xml:space="preserve"> </w:t>
            </w:r>
            <w:r>
              <w:rPr>
                <w:rStyle w:val="None"/>
                <w:sz w:val="12"/>
                <w:szCs w:val="12"/>
                <w:shd w:val="nil" w:color="auto" w:fill="auto"/>
                <w:rtl w:val="0"/>
                <w:lang w:val="en-US"/>
              </w:rPr>
              <w:t>mandatorily</w:t>
            </w:r>
            <w:r>
              <w:rPr>
                <w:rStyle w:val="None"/>
                <w:spacing w:val="-7"/>
                <w:sz w:val="12"/>
                <w:szCs w:val="12"/>
                <w:shd w:val="nil" w:color="auto" w:fill="auto"/>
                <w:rtl w:val="0"/>
                <w:lang w:val="en-US"/>
              </w:rPr>
              <w:t xml:space="preserve"> </w:t>
            </w:r>
            <w:r>
              <w:rPr>
                <w:rStyle w:val="None"/>
                <w:sz w:val="12"/>
                <w:szCs w:val="12"/>
                <w:shd w:val="nil" w:color="auto" w:fill="auto"/>
                <w:rtl w:val="0"/>
                <w:lang w:val="en-US"/>
              </w:rPr>
              <w:t>participate</w:t>
            </w:r>
            <w:r>
              <w:rPr>
                <w:rStyle w:val="None"/>
                <w:spacing w:val="-6"/>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8"/>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7"/>
                <w:sz w:val="12"/>
                <w:szCs w:val="12"/>
                <w:shd w:val="nil" w:color="auto" w:fill="auto"/>
                <w:rtl w:val="0"/>
                <w:lang w:val="en-US"/>
              </w:rPr>
              <w:t xml:space="preserve"> </w:t>
            </w:r>
            <w:r>
              <w:rPr>
                <w:rStyle w:val="None"/>
                <w:sz w:val="12"/>
                <w:szCs w:val="12"/>
                <w:shd w:val="nil" w:color="auto" w:fill="auto"/>
                <w:rtl w:val="0"/>
                <w:lang w:val="en-US"/>
              </w:rPr>
              <w:t>only</w:t>
            </w:r>
            <w:r>
              <w:rPr>
                <w:rStyle w:val="None"/>
                <w:spacing w:val="-7"/>
                <w:sz w:val="12"/>
                <w:szCs w:val="12"/>
                <w:shd w:val="nil" w:color="auto" w:fill="auto"/>
                <w:rtl w:val="0"/>
                <w:lang w:val="en-US"/>
              </w:rPr>
              <w:t xml:space="preserve"> </w:t>
            </w:r>
            <w:r>
              <w:rPr>
                <w:rStyle w:val="None"/>
                <w:sz w:val="12"/>
                <w:szCs w:val="12"/>
                <w:shd w:val="nil" w:color="auto" w:fill="auto"/>
                <w:rtl w:val="0"/>
                <w:lang w:val="en-US"/>
              </w:rPr>
              <w:t>through</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6"/>
                <w:sz w:val="12"/>
                <w:szCs w:val="12"/>
                <w:shd w:val="nil" w:color="auto" w:fill="auto"/>
                <w:rtl w:val="0"/>
                <w:lang w:val="en-US"/>
              </w:rPr>
              <w:t xml:space="preserve"> </w:t>
            </w:r>
            <w:r>
              <w:rPr>
                <w:rStyle w:val="None"/>
                <w:sz w:val="12"/>
                <w:szCs w:val="12"/>
                <w:shd w:val="nil" w:color="auto" w:fill="auto"/>
                <w:rtl w:val="0"/>
                <w:lang w:val="en-US"/>
              </w:rPr>
              <w:t>Application</w:t>
            </w:r>
            <w:r>
              <w:rPr>
                <w:rStyle w:val="None"/>
                <w:spacing w:val="-7"/>
                <w:sz w:val="12"/>
                <w:szCs w:val="12"/>
                <w:shd w:val="nil" w:color="auto" w:fill="auto"/>
                <w:rtl w:val="0"/>
                <w:lang w:val="en-US"/>
              </w:rPr>
              <w:t xml:space="preserve"> </w:t>
            </w:r>
            <w:r>
              <w:rPr>
                <w:rStyle w:val="None"/>
                <w:sz w:val="12"/>
                <w:szCs w:val="12"/>
                <w:shd w:val="nil" w:color="auto" w:fill="auto"/>
                <w:rtl w:val="0"/>
                <w:lang w:val="en-US"/>
              </w:rPr>
              <w:t>Supported</w:t>
            </w:r>
            <w:r>
              <w:rPr>
                <w:rStyle w:val="None"/>
                <w:spacing w:val="-6"/>
                <w:sz w:val="12"/>
                <w:szCs w:val="12"/>
                <w:shd w:val="nil" w:color="auto" w:fill="auto"/>
                <w:rtl w:val="0"/>
                <w:lang w:val="en-US"/>
              </w:rPr>
              <w:t xml:space="preserve"> </w:t>
            </w:r>
            <w:r>
              <w:rPr>
                <w:rStyle w:val="None"/>
                <w:sz w:val="12"/>
                <w:szCs w:val="12"/>
                <w:shd w:val="nil" w:color="auto" w:fill="auto"/>
                <w:rtl w:val="0"/>
                <w:lang w:val="en-US"/>
              </w:rPr>
              <w:t>by</w:t>
            </w:r>
            <w:r>
              <w:rPr>
                <w:rStyle w:val="None"/>
                <w:spacing w:val="-6"/>
                <w:sz w:val="12"/>
                <w:szCs w:val="12"/>
                <w:shd w:val="nil" w:color="auto" w:fill="auto"/>
                <w:rtl w:val="0"/>
                <w:lang w:val="en-US"/>
              </w:rPr>
              <w:t xml:space="preserve"> </w:t>
            </w:r>
            <w:r>
              <w:rPr>
                <w:rStyle w:val="None"/>
                <w:sz w:val="12"/>
                <w:szCs w:val="12"/>
                <w:shd w:val="nil" w:color="auto" w:fill="auto"/>
                <w:rtl w:val="0"/>
                <w:lang w:val="en-US"/>
              </w:rPr>
              <w:t>Blocked</w:t>
            </w:r>
            <w:r>
              <w:rPr>
                <w:rStyle w:val="None"/>
                <w:spacing w:val="-6"/>
                <w:sz w:val="12"/>
                <w:szCs w:val="12"/>
                <w:shd w:val="nil" w:color="auto" w:fill="auto"/>
                <w:rtl w:val="0"/>
                <w:lang w:val="en-US"/>
              </w:rPr>
              <w:t xml:space="preserve"> </w:t>
            </w:r>
            <w:r>
              <w:rPr>
                <w:rStyle w:val="None"/>
                <w:sz w:val="12"/>
                <w:szCs w:val="12"/>
                <w:shd w:val="nil" w:color="auto" w:fill="auto"/>
                <w:rtl w:val="0"/>
                <w:lang w:val="en-US"/>
              </w:rPr>
              <w:t>Amount</w:t>
            </w:r>
            <w:r>
              <w:rPr>
                <w:rStyle w:val="None"/>
                <w:spacing w:val="-7"/>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ASBA</w:t>
            </w:r>
            <w:r>
              <w:rPr>
                <w:rStyle w:val="None"/>
                <w:sz w:val="12"/>
                <w:szCs w:val="12"/>
                <w:shd w:val="nil" w:color="auto" w:fill="auto"/>
                <w:rtl w:val="0"/>
                <w:lang w:val="en-US"/>
              </w:rPr>
              <w:t>”</w:t>
            </w:r>
            <w:r>
              <w:rPr>
                <w:rStyle w:val="None"/>
                <w:sz w:val="12"/>
                <w:szCs w:val="12"/>
                <w:shd w:val="nil" w:color="auto" w:fill="auto"/>
                <w:rtl w:val="0"/>
                <w:lang w:val="en-US"/>
              </w:rPr>
              <w:t>)</w:t>
            </w:r>
          </w:p>
          <w:p>
            <w:pPr>
              <w:pStyle w:val="Table Paragraph"/>
              <w:bidi w:val="0"/>
              <w:spacing w:line="136" w:lineRule="exact"/>
              <w:ind w:left="28" w:right="63" w:firstLine="0"/>
              <w:jc w:val="both"/>
              <w:rPr>
                <w:rtl w:val="0"/>
              </w:rPr>
            </w:pPr>
            <w:r>
              <w:rPr>
                <w:rStyle w:val="None"/>
                <w:sz w:val="12"/>
                <w:szCs w:val="12"/>
                <w:shd w:val="nil" w:color="auto" w:fill="auto"/>
                <w:rtl w:val="0"/>
                <w:lang w:val="en-US"/>
              </w:rPr>
              <w:t xml:space="preserve">process and shall provide details of their respective bank account (including UPI ID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 xml:space="preserve">in case of UPI Bidders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in which the Bid Amount will be blocked by the Self Certified Syndicate Banks</w:t>
            </w:r>
            <w:r>
              <w:rPr>
                <w:rStyle w:val="None"/>
                <w:spacing w:val="40"/>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SCSBs</w:t>
            </w:r>
            <w:r>
              <w:rPr>
                <w:rStyle w:val="None"/>
                <w:sz w:val="12"/>
                <w:szCs w:val="12"/>
                <w:shd w:val="nil" w:color="auto" w:fill="auto"/>
                <w:rtl w:val="0"/>
                <w:lang w:val="en-US"/>
              </w:rPr>
              <w:t>”</w:t>
            </w:r>
            <w:r>
              <w:rPr>
                <w:rStyle w:val="None"/>
                <w:sz w:val="12"/>
                <w:szCs w:val="12"/>
                <w:shd w:val="nil" w:color="auto" w:fill="auto"/>
                <w:rtl w:val="0"/>
                <w:lang w:val="en-US"/>
              </w:rPr>
              <w:t>) or pursuant</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the UPI Mechanism, as</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case may be. Anchor</w:t>
            </w:r>
            <w:r>
              <w:rPr>
                <w:rStyle w:val="None"/>
                <w:spacing w:val="-1"/>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1"/>
                <w:sz w:val="12"/>
                <w:szCs w:val="12"/>
                <w:shd w:val="nil" w:color="auto" w:fill="auto"/>
                <w:rtl w:val="0"/>
                <w:lang w:val="en-US"/>
              </w:rPr>
              <w:t xml:space="preserve"> </w:t>
            </w:r>
            <w:r>
              <w:rPr>
                <w:rStyle w:val="None"/>
                <w:sz w:val="12"/>
                <w:szCs w:val="12"/>
                <w:shd w:val="nil" w:color="auto" w:fill="auto"/>
                <w:rtl w:val="0"/>
                <w:lang w:val="en-US"/>
              </w:rPr>
              <w:t>are 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permitted to participate</w:t>
            </w:r>
            <w:r>
              <w:rPr>
                <w:rStyle w:val="None"/>
                <w:spacing w:val="-2"/>
                <w:sz w:val="12"/>
                <w:szCs w:val="12"/>
                <w:shd w:val="nil" w:color="auto" w:fill="auto"/>
                <w:rtl w:val="0"/>
                <w:lang w:val="en-US"/>
              </w:rPr>
              <w:t xml:space="preserve"> </w:t>
            </w:r>
            <w:r>
              <w:rPr>
                <w:rStyle w:val="None"/>
                <w:sz w:val="12"/>
                <w:szCs w:val="12"/>
                <w:shd w:val="nil" w:color="auto" w:fill="auto"/>
                <w:rtl w:val="0"/>
                <w:lang w:val="en-US"/>
              </w:rPr>
              <w:t>in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Anchor Investor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Portion through the ASBA process. For details,</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see </w:t>
            </w:r>
            <w:r>
              <w:rPr>
                <w:rStyle w:val="None"/>
                <w:sz w:val="12"/>
                <w:szCs w:val="12"/>
                <w:shd w:val="nil" w:color="auto" w:fill="auto"/>
                <w:rtl w:val="0"/>
                <w:lang w:val="en-US"/>
              </w:rPr>
              <w:t>“</w:t>
            </w:r>
            <w:r>
              <w:rPr>
                <w:rStyle w:val="None"/>
                <w:i w:val="1"/>
                <w:iCs w:val="1"/>
                <w:sz w:val="12"/>
                <w:szCs w:val="12"/>
                <w:shd w:val="nil" w:color="auto" w:fill="auto"/>
                <w:rtl w:val="0"/>
                <w:lang w:val="en-US"/>
              </w:rPr>
              <w:t>Offer</w:t>
            </w:r>
            <w:r>
              <w:rPr>
                <w:rStyle w:val="None"/>
                <w:i w:val="1"/>
                <w:iCs w:val="1"/>
                <w:spacing w:val="-1"/>
                <w:sz w:val="12"/>
                <w:szCs w:val="12"/>
                <w:shd w:val="nil" w:color="auto" w:fill="auto"/>
                <w:rtl w:val="0"/>
                <w:lang w:val="en-US"/>
              </w:rPr>
              <w:t xml:space="preserve"> </w:t>
            </w:r>
            <w:r>
              <w:rPr>
                <w:rStyle w:val="None"/>
                <w:i w:val="1"/>
                <w:iCs w:val="1"/>
                <w:sz w:val="12"/>
                <w:szCs w:val="12"/>
                <w:shd w:val="nil" w:color="auto" w:fill="auto"/>
                <w:rtl w:val="0"/>
                <w:lang w:val="en-US"/>
              </w:rPr>
              <w:t>Procedure</w:t>
            </w:r>
            <w:r>
              <w:rPr>
                <w:rStyle w:val="None"/>
                <w:sz w:val="12"/>
                <w:szCs w:val="12"/>
                <w:shd w:val="nil" w:color="auto" w:fill="auto"/>
                <w:rtl w:val="0"/>
                <w:lang w:val="en-US"/>
              </w:rPr>
              <w:t xml:space="preserve">” </w:t>
            </w:r>
            <w:r>
              <w:rPr>
                <w:rStyle w:val="None"/>
                <w:sz w:val="12"/>
                <w:szCs w:val="12"/>
                <w:shd w:val="nil" w:color="auto" w:fill="auto"/>
                <w:rtl w:val="0"/>
                <w:lang w:val="en-US"/>
              </w:rPr>
              <w:t>on page 420.</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2"/>
            </w:tcMar>
            <w:vAlign w:val="top"/>
          </w:tcPr>
          <w:p>
            <w:pPr>
              <w:pStyle w:val="Table Paragraph"/>
              <w:spacing w:line="119" w:lineRule="exact"/>
              <w:ind w:left="16" w:right="12"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RISKS</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RELATION</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FIRST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53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rPr>
                <w:rStyle w:val="None"/>
                <w:sz w:val="12"/>
                <w:szCs w:val="12"/>
                <w:shd w:val="nil" w:color="auto" w:fill="auto"/>
              </w:rPr>
            </w:pPr>
            <w:r>
              <w:rPr>
                <w:rStyle w:val="None"/>
                <w:sz w:val="12"/>
                <w:szCs w:val="12"/>
                <w:shd w:val="nil" w:color="auto" w:fill="auto"/>
                <w:rtl w:val="0"/>
                <w:lang w:val="en-US"/>
              </w:rPr>
              <w:t xml:space="preserve">This being the first public offer of Equity Shares of our Company, there has been no formal market for the Equity Shares. The face value of the Equity Shares is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5 each. The Offer Price, Floor Price or [REDACTED: PERSON_NAME]</w:t>
            </w:r>
            <w:r>
              <w:rPr>
                <w:rStyle w:val="None"/>
                <w:spacing w:val="40"/>
                <w:sz w:val="12"/>
                <w:szCs w:val="12"/>
                <w:shd w:val="nil" w:color="auto" w:fill="auto"/>
                <w:rtl w:val="0"/>
                <w:lang w:val="en-US"/>
              </w:rPr>
              <w:t xml:space="preserve"> </w:t>
            </w:r>
            <w:r>
              <w:rPr>
                <w:rStyle w:val="None"/>
                <w:sz w:val="12"/>
                <w:szCs w:val="12"/>
                <w:shd w:val="nil" w:color="auto" w:fill="auto"/>
                <w:rtl w:val="0"/>
                <w:lang w:val="en-US"/>
              </w:rPr>
              <w:t>Company, in consultation with the Book Running Lead Managers, in accordance with the SEBI ICDR Regulations), and on the basis of the assessment of market demand for the Equity Shares by way of the Book Building Process, as</w:t>
            </w:r>
            <w:r>
              <w:rPr>
                <w:rStyle w:val="None"/>
                <w:spacing w:val="40"/>
                <w:sz w:val="12"/>
                <w:szCs w:val="12"/>
                <w:shd w:val="nil" w:color="auto" w:fill="auto"/>
                <w:rtl w:val="0"/>
                <w:lang w:val="en-US"/>
              </w:rPr>
              <w:t xml:space="preserve"> </w:t>
            </w:r>
            <w:r>
              <w:rPr>
                <w:rStyle w:val="None"/>
                <w:sz w:val="12"/>
                <w:szCs w:val="12"/>
                <w:shd w:val="nil" w:color="auto" w:fill="auto"/>
                <w:rtl w:val="0"/>
                <w:lang w:val="en-US"/>
              </w:rPr>
              <w:t>stated under</w:t>
            </w:r>
            <w:r>
              <w:rPr>
                <w:rStyle w:val="None"/>
                <w:spacing w:val="5"/>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Basis for the Offer Price</w:t>
            </w:r>
            <w:r>
              <w:rPr>
                <w:rStyle w:val="None"/>
                <w:sz w:val="12"/>
                <w:szCs w:val="12"/>
                <w:shd w:val="nil" w:color="auto" w:fill="auto"/>
                <w:rtl w:val="0"/>
                <w:lang w:val="en-US"/>
              </w:rPr>
              <w:t xml:space="preserve">” </w:t>
            </w:r>
            <w:r>
              <w:rPr>
                <w:rStyle w:val="None"/>
                <w:sz w:val="12"/>
                <w:szCs w:val="12"/>
                <w:shd w:val="nil" w:color="auto" w:fill="auto"/>
                <w:rtl w:val="0"/>
                <w:lang w:val="en-US"/>
              </w:rPr>
              <w:t>on page 124,</w:t>
            </w:r>
            <w:r>
              <w:rPr>
                <w:rStyle w:val="None"/>
                <w:spacing w:val="5"/>
                <w:sz w:val="12"/>
                <w:szCs w:val="12"/>
                <w:shd w:val="nil" w:color="auto" w:fill="auto"/>
                <w:rtl w:val="0"/>
                <w:lang w:val="en-US"/>
              </w:rPr>
              <w:t xml:space="preserve"> </w:t>
            </w:r>
            <w:r>
              <w:rPr>
                <w:rStyle w:val="None"/>
                <w:sz w:val="12"/>
                <w:szCs w:val="12"/>
                <w:shd w:val="nil" w:color="auto" w:fill="auto"/>
                <w:rtl w:val="0"/>
                <w:lang w:val="en-US"/>
              </w:rPr>
              <w:t>should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not be considered to be indicative of the market</w:t>
            </w:r>
            <w:r>
              <w:rPr>
                <w:rStyle w:val="None"/>
                <w:spacing w:val="5"/>
                <w:sz w:val="12"/>
                <w:szCs w:val="12"/>
                <w:shd w:val="nil" w:color="auto" w:fill="auto"/>
                <w:rtl w:val="0"/>
                <w:lang w:val="en-US"/>
              </w:rPr>
              <w:t xml:space="preserve"> </w:t>
            </w:r>
            <w:r>
              <w:rPr>
                <w:rStyle w:val="None"/>
                <w:sz w:val="12"/>
                <w:szCs w:val="12"/>
                <w:shd w:val="nil" w:color="auto" w:fill="auto"/>
                <w:rtl w:val="0"/>
                <w:lang w:val="en-US"/>
              </w:rPr>
              <w:t>price of the Equity Shares after the Equity Shares are listed.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 assurance can be given regarding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an active and/or</w:t>
            </w:r>
            <w:r>
              <w:rPr>
                <w:rStyle w:val="None"/>
                <w:spacing w:val="6"/>
                <w:sz w:val="12"/>
                <w:szCs w:val="12"/>
                <w:shd w:val="nil" w:color="auto" w:fill="auto"/>
                <w:rtl w:val="0"/>
                <w:lang w:val="en-US"/>
              </w:rPr>
              <w:t xml:space="preserve"> </w:t>
            </w:r>
            <w:r>
              <w:rPr>
                <w:rStyle w:val="None"/>
                <w:sz w:val="12"/>
                <w:szCs w:val="12"/>
                <w:shd w:val="nil" w:color="auto" w:fill="auto"/>
                <w:rtl w:val="0"/>
                <w:lang w:val="en-US"/>
              </w:rPr>
              <w:t>sustained</w:t>
            </w:r>
          </w:p>
          <w:p>
            <w:pPr>
              <w:pStyle w:val="Table Paragraph"/>
              <w:bidi w:val="0"/>
              <w:spacing w:line="120" w:lineRule="exact"/>
              <w:ind w:left="79" w:right="0" w:firstLine="0"/>
              <w:jc w:val="both"/>
              <w:rPr>
                <w:rtl w:val="0"/>
              </w:rPr>
            </w:pPr>
            <w:r>
              <w:rPr>
                <w:rStyle w:val="None"/>
                <w:sz w:val="12"/>
                <w:szCs w:val="12"/>
                <w:shd w:val="nil" w:color="auto" w:fill="auto"/>
                <w:rtl w:val="0"/>
                <w:lang w:val="en-US"/>
              </w:rPr>
              <w:t>trading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Equity 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nor regarding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at which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will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traded</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after </w:t>
            </w:r>
            <w:r>
              <w:rPr>
                <w:rStyle w:val="None"/>
                <w:spacing w:val="-2"/>
                <w:sz w:val="12"/>
                <w:szCs w:val="12"/>
                <w:shd w:val="nil" w:color="auto" w:fill="auto"/>
                <w:rtl w:val="0"/>
                <w:lang w:val="en-US"/>
              </w:rPr>
              <w:t>listing.</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4"/>
            </w:tcMar>
            <w:vAlign w:val="top"/>
          </w:tcPr>
          <w:p>
            <w:pPr>
              <w:pStyle w:val="Table Paragraph"/>
              <w:spacing w:line="116" w:lineRule="exact"/>
              <w:ind w:left="16" w:right="4"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GENERAL</w:t>
            </w:r>
            <w:r>
              <w:rPr>
                <w:rStyle w:val="None"/>
                <w:b w:val="1"/>
                <w:bCs w:val="1"/>
                <w:outline w:val="0"/>
                <w:color w:val="ffffff"/>
                <w:spacing w:val="-7"/>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RISK</w:t>
            </w:r>
          </w:p>
        </w:tc>
      </w:tr>
      <w:tr>
        <w:tblPrEx>
          <w:shd w:val="clear" w:color="auto" w:fill="ced7e7"/>
        </w:tblPrEx>
        <w:trPr>
          <w:trHeight w:val="36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9"/>
            </w:tcMar>
            <w:vAlign w:val="top"/>
          </w:tcPr>
          <w:p>
            <w:pPr>
              <w:pStyle w:val="Table Paragraph"/>
              <w:ind w:left="79" w:right="59" w:firstLine="0"/>
              <w:jc w:val="both"/>
            </w:pPr>
            <w:r>
              <w:rPr>
                <w:rStyle w:val="None"/>
                <w:sz w:val="12"/>
                <w:szCs w:val="12"/>
                <w:shd w:val="nil" w:color="auto" w:fill="auto"/>
                <w:rtl w:val="0"/>
                <w:lang w:val="en-US"/>
              </w:rPr>
              <w:t>[REDACTED: COMPANY_NAME]</w:t>
            </w:r>
            <w:r>
              <w:rPr>
                <w:rStyle w:val="None"/>
                <w:spacing w:val="-1"/>
                <w:sz w:val="12"/>
                <w:szCs w:val="12"/>
                <w:shd w:val="nil" w:color="auto" w:fill="auto"/>
                <w:rtl w:val="0"/>
                <w:lang w:val="en-US"/>
              </w:rPr>
              <w:t xml:space="preserve"> </w:t>
            </w:r>
            <w:r>
              <w:rPr>
                <w:rStyle w:val="None"/>
                <w:sz w:val="12"/>
                <w:szCs w:val="12"/>
                <w:shd w:val="nil" w:color="auto" w:fill="auto"/>
                <w:rtl w:val="0"/>
                <w:lang w:val="en-US"/>
              </w:rPr>
              <w:t>risk and Bidders should not invest any funds in the Offer</w:t>
            </w:r>
            <w:r>
              <w:rPr>
                <w:rStyle w:val="None"/>
                <w:spacing w:val="-1"/>
                <w:sz w:val="12"/>
                <w:szCs w:val="12"/>
                <w:shd w:val="nil" w:color="auto" w:fill="auto"/>
                <w:rtl w:val="0"/>
                <w:lang w:val="en-US"/>
              </w:rPr>
              <w:t xml:space="preserve"> </w:t>
            </w:r>
            <w:r>
              <w:rPr>
                <w:rStyle w:val="None"/>
                <w:sz w:val="12"/>
                <w:szCs w:val="12"/>
                <w:shd w:val="nil" w:color="auto" w:fill="auto"/>
                <w:rtl w:val="0"/>
                <w:lang w:val="en-US"/>
              </w:rPr>
              <w:t>unless they can afford</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take the risk of losing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their entire investment. Bidders are advised to read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risk</w:t>
            </w:r>
            <w:r>
              <w:rPr>
                <w:rStyle w:val="None"/>
                <w:spacing w:val="40"/>
                <w:sz w:val="12"/>
                <w:szCs w:val="12"/>
                <w:shd w:val="nil" w:color="auto" w:fill="auto"/>
                <w:rtl w:val="0"/>
                <w:lang w:val="en-US"/>
              </w:rPr>
              <w:t xml:space="preserve"> </w:t>
            </w:r>
            <w:r>
              <w:rPr>
                <w:rStyle w:val="None"/>
                <w:sz w:val="12"/>
                <w:szCs w:val="12"/>
                <w:shd w:val="nil" w:color="auto" w:fill="auto"/>
                <w:rtl w:val="0"/>
                <w:lang w:val="en-US"/>
              </w:rPr>
              <w:t>factors</w:t>
            </w:r>
            <w:r>
              <w:rPr>
                <w:rStyle w:val="None"/>
                <w:spacing w:val="-4"/>
                <w:sz w:val="12"/>
                <w:szCs w:val="12"/>
                <w:shd w:val="nil" w:color="auto" w:fill="auto"/>
                <w:rtl w:val="0"/>
                <w:lang w:val="en-US"/>
              </w:rPr>
              <w:t xml:space="preserve"> </w:t>
            </w:r>
            <w:r>
              <w:rPr>
                <w:rStyle w:val="None"/>
                <w:sz w:val="12"/>
                <w:szCs w:val="12"/>
                <w:shd w:val="nil" w:color="auto" w:fill="auto"/>
                <w:rtl w:val="0"/>
                <w:lang w:val="en-US"/>
              </w:rPr>
              <w:t>carefully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before</w:t>
            </w:r>
            <w:r>
              <w:rPr>
                <w:rStyle w:val="None"/>
                <w:spacing w:val="-3"/>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investment</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investment</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4"/>
                <w:sz w:val="12"/>
                <w:szCs w:val="12"/>
                <w:shd w:val="nil" w:color="auto" w:fill="auto"/>
                <w:rtl w:val="0"/>
                <w:lang w:val="en-US"/>
              </w:rPr>
              <w:t xml:space="preserve"> </w:t>
            </w:r>
            <w:r>
              <w:rPr>
                <w:rStyle w:val="None"/>
                <w:sz w:val="12"/>
                <w:szCs w:val="12"/>
                <w:shd w:val="nil" w:color="auto" w:fill="auto"/>
                <w:rtl w:val="0"/>
                <w:lang w:val="en-US"/>
              </w:rPr>
              <w:t>must</w:t>
            </w:r>
            <w:r>
              <w:rPr>
                <w:rStyle w:val="None"/>
                <w:spacing w:val="-2"/>
                <w:sz w:val="12"/>
                <w:szCs w:val="12"/>
                <w:shd w:val="nil" w:color="auto" w:fill="auto"/>
                <w:rtl w:val="0"/>
                <w:lang w:val="en-US"/>
              </w:rPr>
              <w:t xml:space="preserve"> </w:t>
            </w:r>
            <w:r>
              <w:rPr>
                <w:rStyle w:val="None"/>
                <w:sz w:val="12"/>
                <w:szCs w:val="12"/>
                <w:shd w:val="nil" w:color="auto" w:fill="auto"/>
                <w:rtl w:val="0"/>
                <w:lang w:val="en-US"/>
              </w:rPr>
              <w:t>rely</w:t>
            </w:r>
            <w:r>
              <w:rPr>
                <w:rStyle w:val="None"/>
                <w:spacing w:val="-2"/>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their</w:t>
            </w:r>
            <w:r>
              <w:rPr>
                <w:rStyle w:val="None"/>
                <w:spacing w:val="-4"/>
                <w:sz w:val="12"/>
                <w:szCs w:val="12"/>
                <w:shd w:val="nil" w:color="auto" w:fill="auto"/>
                <w:rtl w:val="0"/>
                <w:lang w:val="en-US"/>
              </w:rPr>
              <w:t xml:space="preserve"> </w:t>
            </w:r>
            <w:r>
              <w:rPr>
                <w:rStyle w:val="None"/>
                <w:sz w:val="12"/>
                <w:szCs w:val="12"/>
                <w:shd w:val="nil" w:color="auto" w:fill="auto"/>
                <w:rtl w:val="0"/>
                <w:lang w:val="en-US"/>
              </w:rPr>
              <w:t>own</w:t>
            </w:r>
            <w:r>
              <w:rPr>
                <w:rStyle w:val="None"/>
                <w:spacing w:val="-3"/>
                <w:sz w:val="12"/>
                <w:szCs w:val="12"/>
                <w:shd w:val="nil" w:color="auto" w:fill="auto"/>
                <w:rtl w:val="0"/>
                <w:lang w:val="en-US"/>
              </w:rPr>
              <w:t xml:space="preserve"> </w:t>
            </w:r>
            <w:r>
              <w:rPr>
                <w:rStyle w:val="None"/>
                <w:sz w:val="12"/>
                <w:szCs w:val="12"/>
                <w:shd w:val="nil" w:color="auto" w:fill="auto"/>
                <w:rtl w:val="0"/>
                <w:lang w:val="en-US"/>
              </w:rPr>
              <w:t>examination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our</w:t>
            </w:r>
            <w:r>
              <w:rPr>
                <w:rStyle w:val="None"/>
                <w:spacing w:val="-7"/>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risks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involved.</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6"/>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0"/>
                <w:sz w:val="12"/>
                <w:szCs w:val="12"/>
                <w:shd w:val="nil" w:color="auto" w:fill="auto"/>
                <w:rtl w:val="0"/>
                <w:lang w:val="en-US"/>
              </w:rPr>
              <w:t xml:space="preserve"> </w:t>
            </w:r>
            <w:r>
              <w:rPr>
                <w:rStyle w:val="None"/>
                <w:sz w:val="12"/>
                <w:szCs w:val="12"/>
                <w:shd w:val="nil" w:color="auto" w:fill="auto"/>
                <w:rtl w:val="0"/>
                <w:lang w:val="en-US"/>
              </w:rPr>
              <w:t>have not been recommended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approved by</w:t>
            </w:r>
            <w:r>
              <w:rPr>
                <w:rStyle w:val="None"/>
                <w:spacing w:val="-2"/>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1"/>
                <w:sz w:val="12"/>
                <w:szCs w:val="12"/>
                <w:shd w:val="nil" w:color="auto" w:fill="auto"/>
                <w:rtl w:val="0"/>
                <w:lang w:val="en-US"/>
              </w:rPr>
              <w:t xml:space="preserve"> </w:t>
            </w:r>
            <w:r>
              <w:rPr>
                <w:rStyle w:val="None"/>
                <w:sz w:val="12"/>
                <w:szCs w:val="12"/>
                <w:shd w:val="nil" w:color="auto" w:fill="auto"/>
                <w:rtl w:val="0"/>
                <w:lang w:val="en-US"/>
              </w:rPr>
              <w:t>nor does</w:t>
            </w:r>
            <w:r>
              <w:rPr>
                <w:rStyle w:val="None"/>
                <w:spacing w:val="-1"/>
                <w:sz w:val="12"/>
                <w:szCs w:val="12"/>
                <w:shd w:val="nil" w:color="auto" w:fill="auto"/>
                <w:rtl w:val="0"/>
                <w:lang w:val="en-US"/>
              </w:rPr>
              <w:t xml:space="preserve"> </w:t>
            </w:r>
            <w:r>
              <w:rPr>
                <w:rStyle w:val="None"/>
                <w:sz w:val="12"/>
                <w:szCs w:val="12"/>
                <w:shd w:val="nil" w:color="auto" w:fill="auto"/>
                <w:rtl w:val="0"/>
                <w:lang w:val="en-US"/>
              </w:rPr>
              <w:t>SEBI guarantee</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 accuracy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adequacy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contents</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1"/>
                <w:sz w:val="12"/>
                <w:szCs w:val="12"/>
                <w:shd w:val="nil" w:color="auto" w:fill="auto"/>
                <w:rtl w:val="0"/>
                <w:lang w:val="en-US"/>
              </w:rPr>
              <w:t xml:space="preserve"> </w:t>
            </w:r>
            <w:r>
              <w:rPr>
                <w:rStyle w:val="None"/>
                <w:sz w:val="12"/>
                <w:szCs w:val="12"/>
                <w:shd w:val="nil" w:color="auto" w:fill="auto"/>
                <w:rtl w:val="0"/>
                <w:lang w:val="en-US"/>
              </w:rPr>
              <w:t>Red Herring</w:t>
            </w:r>
            <w:r>
              <w:rPr>
                <w:rStyle w:val="None"/>
                <w:spacing w:val="-2"/>
                <w:sz w:val="12"/>
                <w:szCs w:val="12"/>
                <w:shd w:val="nil" w:color="auto" w:fill="auto"/>
                <w:rtl w:val="0"/>
                <w:lang w:val="en-US"/>
              </w:rPr>
              <w:t xml:space="preserve"> </w:t>
            </w:r>
            <w:r>
              <w:rPr>
                <w:rStyle w:val="None"/>
                <w:sz w:val="12"/>
                <w:szCs w:val="12"/>
                <w:shd w:val="nil" w:color="auto" w:fill="auto"/>
                <w:rtl w:val="0"/>
                <w:lang w:val="en-US"/>
              </w:rPr>
              <w:t>Prospectus. Specific attention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Bidders is invited to</w:t>
            </w:r>
            <w:r>
              <w:rPr>
                <w:rStyle w:val="None"/>
                <w:spacing w:val="-1"/>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Risk</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Factors</w:t>
            </w:r>
            <w:r>
              <w:rPr>
                <w:rStyle w:val="None"/>
                <w:sz w:val="12"/>
                <w:szCs w:val="12"/>
                <w:shd w:val="nil" w:color="auto" w:fill="auto"/>
                <w:rtl w:val="0"/>
                <w:lang w:val="en-US"/>
              </w:rPr>
              <w:t xml:space="preserve">” </w:t>
            </w:r>
            <w:r>
              <w:rPr>
                <w:rStyle w:val="None"/>
                <w:sz w:val="12"/>
                <w:szCs w:val="12"/>
                <w:shd w:val="nil" w:color="auto" w:fill="auto"/>
                <w:rtl w:val="0"/>
                <w:lang w:val="en-US"/>
              </w:rPr>
              <w:t>on page 28.</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1"/>
            </w:tcMar>
            <w:vAlign w:val="top"/>
          </w:tcPr>
          <w:p>
            <w:pPr>
              <w:pStyle w:val="Table Paragraph"/>
              <w:spacing w:line="119" w:lineRule="exact"/>
              <w:ind w:left="16" w:right="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ISSUER</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z w:val="12"/>
                <w:szCs w:val="12"/>
                <w:u w:color="ffffff"/>
                <w:shd w:val="nil" w:color="auto" w:fill="auto"/>
                <w:rtl w:val="0"/>
                <w:lang w:val="en-US"/>
                <w14:textFill>
                  <w14:solidFill>
                    <w14:srgbClr w14:val="FFFFFF"/>
                  </w14:solidFill>
                </w14:textFill>
              </w:rPr>
              <w:t>S</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PROMOTER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SELLING</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SHAREHOLDERS</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ABSOLUTE</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RESPONSIBILITY</w:t>
            </w:r>
          </w:p>
        </w:tc>
      </w:tr>
      <w:tr>
        <w:tblPrEx>
          <w:shd w:val="clear" w:color="auto" w:fill="ced7e7"/>
        </w:tblPrEx>
        <w:trPr>
          <w:trHeight w:val="97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6"/>
            </w:tcMar>
            <w:vAlign w:val="top"/>
          </w:tcPr>
          <w:p>
            <w:pPr>
              <w:pStyle w:val="Table Paragraph"/>
              <w:ind w:left="79" w:right="56" w:firstLine="0"/>
              <w:jc w:val="both"/>
              <w:rPr>
                <w:rStyle w:val="None"/>
                <w:sz w:val="12"/>
                <w:szCs w:val="12"/>
                <w:shd w:val="nil" w:color="auto" w:fill="auto"/>
              </w:rPr>
            </w:pPr>
            <w:r>
              <w:rPr>
                <w:rStyle w:val="None"/>
                <w:sz w:val="12"/>
                <w:szCs w:val="12"/>
                <w:shd w:val="nil" w:color="auto" w:fill="auto"/>
                <w:rtl w:val="0"/>
                <w:lang w:val="en-US"/>
              </w:rPr>
              <w:t>Our</w:t>
            </w:r>
            <w:r>
              <w:rPr>
                <w:rStyle w:val="None"/>
                <w:spacing w:val="-2"/>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2"/>
                <w:sz w:val="12"/>
                <w:szCs w:val="12"/>
                <w:shd w:val="nil" w:color="auto" w:fill="auto"/>
                <w:rtl w:val="0"/>
                <w:lang w:val="en-US"/>
              </w:rPr>
              <w:t xml:space="preserve"> </w:t>
            </w:r>
            <w:r>
              <w:rPr>
                <w:rStyle w:val="None"/>
                <w:sz w:val="12"/>
                <w:szCs w:val="12"/>
                <w:shd w:val="nil" w:color="auto" w:fill="auto"/>
                <w:rtl w:val="0"/>
                <w:lang w:val="en-US"/>
              </w:rPr>
              <w:t>having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all</w:t>
            </w:r>
            <w:r>
              <w:rPr>
                <w:rStyle w:val="None"/>
                <w:spacing w:val="-5"/>
                <w:sz w:val="12"/>
                <w:szCs w:val="12"/>
                <w:shd w:val="nil" w:color="auto" w:fill="auto"/>
                <w:rtl w:val="0"/>
                <w:lang w:val="en-US"/>
              </w:rPr>
              <w:t xml:space="preserve"> </w:t>
            </w:r>
            <w:r>
              <w:rPr>
                <w:rStyle w:val="None"/>
                <w:sz w:val="12"/>
                <w:szCs w:val="12"/>
                <w:shd w:val="nil" w:color="auto" w:fill="auto"/>
                <w:rtl w:val="0"/>
                <w:lang w:val="en-US"/>
              </w:rPr>
              <w:t>reasonable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inquiries,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that</w:t>
            </w:r>
            <w:r>
              <w:rPr>
                <w:rStyle w:val="None"/>
                <w:spacing w:val="-5"/>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2"/>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4"/>
                <w:sz w:val="12"/>
                <w:szCs w:val="12"/>
                <w:shd w:val="nil" w:color="auto" w:fill="auto"/>
                <w:rtl w:val="0"/>
                <w:lang w:val="en-US"/>
              </w:rPr>
              <w:t xml:space="preserve"> </w:t>
            </w:r>
            <w:r>
              <w:rPr>
                <w:rStyle w:val="None"/>
                <w:sz w:val="12"/>
                <w:szCs w:val="12"/>
                <w:shd w:val="nil" w:color="auto" w:fill="auto"/>
                <w:rtl w:val="0"/>
                <w:lang w:val="en-US"/>
              </w:rPr>
              <w:t>contains</w:t>
            </w:r>
            <w:r>
              <w:rPr>
                <w:rStyle w:val="None"/>
                <w:spacing w:val="-4"/>
                <w:sz w:val="12"/>
                <w:szCs w:val="12"/>
                <w:shd w:val="nil" w:color="auto" w:fill="auto"/>
                <w:rtl w:val="0"/>
                <w:lang w:val="en-US"/>
              </w:rPr>
              <w:t xml:space="preserve"> </w:t>
            </w:r>
            <w:r>
              <w:rPr>
                <w:rStyle w:val="None"/>
                <w:sz w:val="12"/>
                <w:szCs w:val="12"/>
                <w:shd w:val="nil" w:color="auto" w:fill="auto"/>
                <w:rtl w:val="0"/>
                <w:lang w:val="en-US"/>
              </w:rPr>
              <w:t>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regard</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our</w:t>
            </w:r>
            <w:r>
              <w:rPr>
                <w:rStyle w:val="None"/>
                <w:spacing w:val="-4"/>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is</w:t>
            </w:r>
            <w:r>
              <w:rPr>
                <w:rStyle w:val="None"/>
                <w:spacing w:val="-6"/>
                <w:sz w:val="12"/>
                <w:szCs w:val="12"/>
                <w:shd w:val="nil" w:color="auto" w:fill="auto"/>
                <w:rtl w:val="0"/>
                <w:lang w:val="en-US"/>
              </w:rPr>
              <w:t xml:space="preserve"> </w:t>
            </w:r>
            <w:r>
              <w:rPr>
                <w:rStyle w:val="None"/>
                <w:sz w:val="12"/>
                <w:szCs w:val="12"/>
                <w:shd w:val="nil" w:color="auto" w:fill="auto"/>
                <w:rtl w:val="0"/>
                <w:lang w:val="en-US"/>
              </w:rPr>
              <w:t>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context</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0"/>
                <w:sz w:val="12"/>
                <w:szCs w:val="12"/>
                <w:shd w:val="nil" w:color="auto" w:fill="auto"/>
                <w:rtl w:val="0"/>
                <w:lang w:val="en-US"/>
              </w:rPr>
              <w:t xml:space="preserve"> </w:t>
            </w:r>
            <w:r>
              <w:rPr>
                <w:rStyle w:val="None"/>
                <w:sz w:val="12"/>
                <w:szCs w:val="12"/>
                <w:shd w:val="nil" w:color="auto" w:fill="auto"/>
                <w:rtl w:val="0"/>
                <w:lang w:val="en-US"/>
              </w:rPr>
              <w:t>that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contained in 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Red 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1"/>
                <w:sz w:val="12"/>
                <w:szCs w:val="12"/>
                <w:shd w:val="nil" w:color="auto" w:fill="auto"/>
                <w:rtl w:val="0"/>
                <w:lang w:val="en-US"/>
              </w:rPr>
              <w:t xml:space="preserve"> </w:t>
            </w:r>
            <w:r>
              <w:rPr>
                <w:rStyle w:val="None"/>
                <w:sz w:val="12"/>
                <w:szCs w:val="12"/>
                <w:shd w:val="nil" w:color="auto" w:fill="auto"/>
                <w:rtl w:val="0"/>
                <w:lang w:val="en-US"/>
              </w:rPr>
              <w:t>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correct in 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material aspects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is</w:t>
            </w:r>
            <w:r>
              <w:rPr>
                <w:rStyle w:val="None"/>
                <w:spacing w:val="-1"/>
                <w:sz w:val="12"/>
                <w:szCs w:val="12"/>
                <w:shd w:val="nil" w:color="auto" w:fill="auto"/>
                <w:rtl w:val="0"/>
                <w:lang w:val="en-US"/>
              </w:rPr>
              <w:t xml:space="preserve"> </w:t>
            </w:r>
            <w:r>
              <w:rPr>
                <w:rStyle w:val="None"/>
                <w:sz w:val="12"/>
                <w:szCs w:val="12"/>
                <w:shd w:val="nil" w:color="auto" w:fill="auto"/>
                <w:rtl w:val="0"/>
                <w:lang w:val="en-US"/>
              </w:rPr>
              <w:t>not misleading in any material respect, that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opinions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 intentions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expressed herein are</w:t>
            </w:r>
            <w:r>
              <w:rPr>
                <w:rStyle w:val="None"/>
                <w:spacing w:val="-3"/>
                <w:sz w:val="12"/>
                <w:szCs w:val="12"/>
                <w:shd w:val="nil" w:color="auto" w:fill="auto"/>
                <w:rtl w:val="0"/>
                <w:lang w:val="en-US"/>
              </w:rPr>
              <w:t xml:space="preserve"> </w:t>
            </w:r>
            <w:r>
              <w:rPr>
                <w:rStyle w:val="None"/>
                <w:sz w:val="12"/>
                <w:szCs w:val="12"/>
                <w:shd w:val="nil" w:color="auto" w:fill="auto"/>
                <w:rtl w:val="0"/>
                <w:lang w:val="en-US"/>
              </w:rPr>
              <w:t>honestly held and that there</w:t>
            </w:r>
            <w:r>
              <w:rPr>
                <w:rStyle w:val="None"/>
                <w:spacing w:val="-1"/>
                <w:sz w:val="12"/>
                <w:szCs w:val="12"/>
                <w:shd w:val="nil" w:color="auto" w:fill="auto"/>
                <w:rtl w:val="0"/>
                <w:lang w:val="en-US"/>
              </w:rPr>
              <w:t xml:space="preserve"> </w:t>
            </w:r>
            <w:r>
              <w:rPr>
                <w:rStyle w:val="None"/>
                <w:sz w:val="12"/>
                <w:szCs w:val="12"/>
                <w:shd w:val="nil" w:color="auto" w:fill="auto"/>
                <w:rtl w:val="0"/>
                <w:lang w:val="en-US"/>
              </w:rPr>
              <w:t>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w:t>
            </w:r>
            <w:r>
              <w:rPr>
                <w:rStyle w:val="None"/>
                <w:spacing w:val="40"/>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5"/>
                <w:sz w:val="12"/>
                <w:szCs w:val="12"/>
                <w:shd w:val="nil" w:color="auto" w:fill="auto"/>
                <w:rtl w:val="0"/>
                <w:lang w:val="en-US"/>
              </w:rPr>
              <w:t xml:space="preserve"> </w:t>
            </w:r>
            <w:r>
              <w:rPr>
                <w:rStyle w:val="None"/>
                <w:sz w:val="12"/>
                <w:szCs w:val="12"/>
                <w:shd w:val="nil" w:color="auto" w:fill="auto"/>
                <w:rtl w:val="0"/>
                <w:lang w:val="en-US"/>
              </w:rPr>
              <w:t>facts,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omission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which</w:t>
            </w:r>
            <w:r>
              <w:rPr>
                <w:rStyle w:val="None"/>
                <w:spacing w:val="-5"/>
                <w:sz w:val="12"/>
                <w:szCs w:val="12"/>
                <w:shd w:val="nil" w:color="auto" w:fill="auto"/>
                <w:rtl w:val="0"/>
                <w:lang w:val="en-US"/>
              </w:rPr>
              <w:t xml:space="preserve"> </w:t>
            </w:r>
            <w:r>
              <w:rPr>
                <w:rStyle w:val="None"/>
                <w:sz w:val="12"/>
                <w:szCs w:val="12"/>
                <w:shd w:val="nil" w:color="auto" w:fill="auto"/>
                <w:rtl w:val="0"/>
                <w:lang w:val="en-US"/>
              </w:rPr>
              <w:t>makes</w:t>
            </w:r>
            <w:r>
              <w:rPr>
                <w:rStyle w:val="None"/>
                <w:spacing w:val="-6"/>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6"/>
                <w:sz w:val="12"/>
                <w:szCs w:val="12"/>
                <w:shd w:val="nil" w:color="auto" w:fill="auto"/>
                <w:rtl w:val="0"/>
                <w:lang w:val="en-US"/>
              </w:rPr>
              <w:t xml:space="preserve"> </w:t>
            </w:r>
            <w:r>
              <w:rPr>
                <w:rStyle w:val="None"/>
                <w:sz w:val="12"/>
                <w:szCs w:val="12"/>
                <w:shd w:val="nil" w:color="auto" w:fill="auto"/>
                <w:rtl w:val="0"/>
                <w:lang w:val="en-US"/>
              </w:rPr>
              <w:t>as</w:t>
            </w:r>
            <w:r>
              <w:rPr>
                <w:rStyle w:val="None"/>
                <w:spacing w:val="-6"/>
                <w:sz w:val="12"/>
                <w:szCs w:val="12"/>
                <w:shd w:val="nil" w:color="auto" w:fill="auto"/>
                <w:rtl w:val="0"/>
                <w:lang w:val="en-US"/>
              </w:rPr>
              <w:t xml:space="preserve"> </w:t>
            </w:r>
            <w:r>
              <w:rPr>
                <w:rStyle w:val="None"/>
                <w:sz w:val="12"/>
                <w:szCs w:val="12"/>
                <w:shd w:val="nil" w:color="auto" w:fill="auto"/>
                <w:rtl w:val="0"/>
                <w:lang w:val="en-US"/>
              </w:rPr>
              <w:t>a</w:t>
            </w:r>
            <w:r>
              <w:rPr>
                <w:rStyle w:val="None"/>
                <w:spacing w:val="-6"/>
                <w:sz w:val="12"/>
                <w:szCs w:val="12"/>
                <w:shd w:val="nil" w:color="auto" w:fill="auto"/>
                <w:rtl w:val="0"/>
                <w:lang w:val="en-US"/>
              </w:rPr>
              <w:t xml:space="preserve"> </w:t>
            </w:r>
            <w:r>
              <w:rPr>
                <w:rStyle w:val="None"/>
                <w:sz w:val="12"/>
                <w:szCs w:val="12"/>
                <w:shd w:val="nil" w:color="auto" w:fill="auto"/>
                <w:rtl w:val="0"/>
                <w:lang w:val="en-US"/>
              </w:rPr>
              <w:t>whole</w:t>
            </w:r>
            <w:r>
              <w:rPr>
                <w:rStyle w:val="None"/>
                <w:spacing w:val="-6"/>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expression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opinions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intentions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misleading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in</w:t>
            </w:r>
            <w:r>
              <w:rPr>
                <w:rStyle w:val="None"/>
                <w:spacing w:val="-5"/>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material</w:t>
            </w:r>
            <w:r>
              <w:rPr>
                <w:rStyle w:val="None"/>
                <w:spacing w:val="-5"/>
                <w:sz w:val="12"/>
                <w:szCs w:val="12"/>
                <w:shd w:val="nil" w:color="auto" w:fill="auto"/>
                <w:rtl w:val="0"/>
                <w:lang w:val="en-US"/>
              </w:rPr>
              <w:t xml:space="preserve"> </w:t>
            </w:r>
            <w:r>
              <w:rPr>
                <w:rStyle w:val="None"/>
                <w:sz w:val="12"/>
                <w:szCs w:val="12"/>
                <w:shd w:val="nil" w:color="auto" w:fill="auto"/>
                <w:rtl w:val="0"/>
                <w:lang w:val="en-US"/>
              </w:rPr>
              <w:t>respect.</w:t>
            </w:r>
            <w:r>
              <w:rPr>
                <w:rStyle w:val="None"/>
                <w:spacing w:val="-4"/>
                <w:sz w:val="12"/>
                <w:szCs w:val="12"/>
                <w:shd w:val="nil" w:color="auto" w:fill="auto"/>
                <w:rtl w:val="0"/>
                <w:lang w:val="en-US"/>
              </w:rPr>
              <w:t xml:space="preserve"> </w:t>
            </w:r>
            <w:r>
              <w:rPr>
                <w:rStyle w:val="None"/>
                <w:sz w:val="12"/>
                <w:szCs w:val="12"/>
                <w:shd w:val="nil" w:color="auto" w:fill="auto"/>
                <w:rtl w:val="0"/>
                <w:lang w:val="en-US"/>
              </w:rPr>
              <w:t>Each</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Promoter</w:t>
            </w:r>
            <w:r>
              <w:rPr>
                <w:rStyle w:val="None"/>
                <w:spacing w:val="-6"/>
                <w:sz w:val="12"/>
                <w:szCs w:val="12"/>
                <w:shd w:val="nil" w:color="auto" w:fill="auto"/>
                <w:rtl w:val="0"/>
                <w:lang w:val="en-US"/>
              </w:rPr>
              <w:t xml:space="preserve"> </w:t>
            </w:r>
            <w:r>
              <w:rPr>
                <w:rStyle w:val="None"/>
                <w:sz w:val="12"/>
                <w:szCs w:val="12"/>
                <w:shd w:val="nil" w:color="auto" w:fill="auto"/>
                <w:rtl w:val="0"/>
                <w:lang w:val="en-US"/>
              </w:rPr>
              <w:t>Selling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Shareholders,</w:t>
            </w:r>
            <w:r>
              <w:rPr>
                <w:rStyle w:val="None"/>
                <w:spacing w:val="40"/>
                <w:sz w:val="12"/>
                <w:szCs w:val="12"/>
                <w:shd w:val="nil" w:color="auto" w:fill="auto"/>
                <w:rtl w:val="0"/>
                <w:lang w:val="en-US"/>
              </w:rPr>
              <w:t xml:space="preserve"> </w:t>
            </w:r>
            <w:r>
              <w:rPr>
                <w:rStyle w:val="None"/>
                <w:sz w:val="12"/>
                <w:szCs w:val="12"/>
                <w:shd w:val="nil" w:color="auto" w:fill="auto"/>
                <w:rtl w:val="0"/>
                <w:lang w:val="en-US"/>
              </w:rPr>
              <w:t>severally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jointly,</w:t>
            </w:r>
            <w:r>
              <w:rPr>
                <w:rStyle w:val="None"/>
                <w:spacing w:val="-4"/>
                <w:sz w:val="12"/>
                <w:szCs w:val="12"/>
                <w:shd w:val="nil" w:color="auto" w:fill="auto"/>
                <w:rtl w:val="0"/>
                <w:lang w:val="en-US"/>
              </w:rPr>
              <w:t xml:space="preserve"> </w:t>
            </w:r>
            <w:r>
              <w:rPr>
                <w:rStyle w:val="None"/>
                <w:sz w:val="12"/>
                <w:szCs w:val="12"/>
                <w:shd w:val="nil" w:color="auto" w:fill="auto"/>
                <w:rtl w:val="0"/>
                <w:lang w:val="en-US"/>
              </w:rPr>
              <w:t>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statements</w:t>
            </w:r>
            <w:r>
              <w:rPr>
                <w:rStyle w:val="None"/>
                <w:spacing w:val="-4"/>
                <w:sz w:val="12"/>
                <w:szCs w:val="12"/>
                <w:shd w:val="nil" w:color="auto" w:fill="auto"/>
                <w:rtl w:val="0"/>
                <w:lang w:val="en-US"/>
              </w:rPr>
              <w:t xml:space="preserve"> </w:t>
            </w:r>
            <w:r>
              <w:rPr>
                <w:rStyle w:val="None"/>
                <w:sz w:val="12"/>
                <w:szCs w:val="12"/>
                <w:shd w:val="nil" w:color="auto" w:fill="auto"/>
                <w:rtl w:val="0"/>
                <w:lang w:val="en-US"/>
              </w:rPr>
              <w:t>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confirmed</w:t>
            </w:r>
            <w:r>
              <w:rPr>
                <w:rStyle w:val="None"/>
                <w:spacing w:val="-3"/>
                <w:sz w:val="12"/>
                <w:szCs w:val="12"/>
                <w:shd w:val="nil" w:color="auto" w:fill="auto"/>
                <w:rtl w:val="0"/>
                <w:lang w:val="en-US"/>
              </w:rPr>
              <w:t xml:space="preserve"> </w:t>
            </w:r>
            <w:r>
              <w:rPr>
                <w:rStyle w:val="None"/>
                <w:sz w:val="12"/>
                <w:szCs w:val="12"/>
                <w:shd w:val="nil" w:color="auto" w:fill="auto"/>
                <w:rtl w:val="0"/>
                <w:lang w:val="en-US"/>
              </w:rPr>
              <w:t>by them</w:t>
            </w:r>
            <w:r>
              <w:rPr>
                <w:rStyle w:val="None"/>
                <w:spacing w:val="-5"/>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4"/>
                <w:sz w:val="12"/>
                <w:szCs w:val="12"/>
                <w:shd w:val="nil" w:color="auto" w:fill="auto"/>
                <w:rtl w:val="0"/>
                <w:lang w:val="en-US"/>
              </w:rPr>
              <w:t xml:space="preserve"> </w:t>
            </w:r>
            <w:r>
              <w:rPr>
                <w:rStyle w:val="None"/>
                <w:sz w:val="12"/>
                <w:szCs w:val="12"/>
                <w:shd w:val="nil" w:color="auto" w:fill="auto"/>
                <w:rtl w:val="0"/>
                <w:lang w:val="en-US"/>
              </w:rPr>
              <w:t>solely</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extent</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pertaining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themselves</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40"/>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2"/>
                <w:sz w:val="12"/>
                <w:szCs w:val="12"/>
                <w:shd w:val="nil" w:color="auto" w:fill="auto"/>
                <w:rtl w:val="0"/>
                <w:lang w:val="en-US"/>
              </w:rPr>
              <w:t xml:space="preserve"> </w:t>
            </w:r>
            <w:r>
              <w:rPr>
                <w:rStyle w:val="None"/>
                <w:sz w:val="12"/>
                <w:szCs w:val="12"/>
                <w:shd w:val="nil" w:color="auto" w:fill="auto"/>
                <w:rtl w:val="0"/>
                <w:lang w:val="en-US"/>
              </w:rPr>
              <w:t>offered by them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 Sale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assumes</w:t>
            </w:r>
            <w:r>
              <w:rPr>
                <w:rStyle w:val="None"/>
                <w:spacing w:val="-2"/>
                <w:sz w:val="12"/>
                <w:szCs w:val="12"/>
                <w:shd w:val="nil" w:color="auto" w:fill="auto"/>
                <w:rtl w:val="0"/>
                <w:lang w:val="en-US"/>
              </w:rPr>
              <w:t xml:space="preserve"> </w:t>
            </w:r>
            <w:r>
              <w:rPr>
                <w:rStyle w:val="None"/>
                <w:sz w:val="12"/>
                <w:szCs w:val="12"/>
                <w:shd w:val="nil" w:color="auto" w:fill="auto"/>
                <w:rtl w:val="0"/>
                <w:lang w:val="en-US"/>
              </w:rPr>
              <w:t>responsibility that such statements</w:t>
            </w:r>
            <w:r>
              <w:rPr>
                <w:rStyle w:val="None"/>
                <w:spacing w:val="-2"/>
                <w:sz w:val="12"/>
                <w:szCs w:val="12"/>
                <w:shd w:val="nil" w:color="auto" w:fill="auto"/>
                <w:rtl w:val="0"/>
                <w:lang w:val="en-US"/>
              </w:rPr>
              <w:t xml:space="preserve"> </w:t>
            </w:r>
            <w:r>
              <w:rPr>
                <w:rStyle w:val="None"/>
                <w:sz w:val="12"/>
                <w:szCs w:val="12"/>
                <w:shd w:val="nil" w:color="auto" w:fill="auto"/>
                <w:rtl w:val="0"/>
                <w:lang w:val="en-US"/>
              </w:rPr>
              <w:t>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correct in all 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not misleading in any material respect. Each of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Promoter Selling Shareholders, severally</w:t>
            </w:r>
            <w:r>
              <w:rPr>
                <w:rStyle w:val="None"/>
                <w:spacing w:val="40"/>
                <w:sz w:val="12"/>
                <w:szCs w:val="12"/>
                <w:shd w:val="nil" w:color="auto" w:fill="auto"/>
                <w:rtl w:val="0"/>
                <w:lang w:val="en-US"/>
              </w:rPr>
              <w:t xml:space="preserve"> </w:t>
            </w:r>
            <w:r>
              <w:rPr>
                <w:rStyle w:val="None"/>
                <w:sz w:val="12"/>
                <w:szCs w:val="12"/>
                <w:shd w:val="nil" w:color="auto" w:fill="auto"/>
                <w:rtl w:val="0"/>
                <w:lang w:val="en-US"/>
              </w:rPr>
              <w:t>and not</w:t>
            </w:r>
            <w:r>
              <w:rPr>
                <w:rStyle w:val="None"/>
                <w:spacing w:val="-1"/>
                <w:sz w:val="12"/>
                <w:szCs w:val="12"/>
                <w:shd w:val="nil" w:color="auto" w:fill="auto"/>
                <w:rtl w:val="0"/>
                <w:lang w:val="en-US"/>
              </w:rPr>
              <w:t xml:space="preserve"> </w:t>
            </w:r>
            <w:r>
              <w:rPr>
                <w:rStyle w:val="None"/>
                <w:sz w:val="12"/>
                <w:szCs w:val="12"/>
                <w:shd w:val="nil" w:color="auto" w:fill="auto"/>
                <w:rtl w:val="0"/>
                <w:lang w:val="en-US"/>
              </w:rPr>
              <w:t>jointly, assume no</w:t>
            </w:r>
            <w:r>
              <w:rPr>
                <w:rStyle w:val="None"/>
                <w:spacing w:val="-1"/>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1"/>
                <w:sz w:val="12"/>
                <w:szCs w:val="12"/>
                <w:shd w:val="nil" w:color="auto" w:fill="auto"/>
                <w:rtl w:val="0"/>
                <w:lang w:val="en-US"/>
              </w:rPr>
              <w:t xml:space="preserve"> </w:t>
            </w:r>
            <w:r>
              <w:rPr>
                <w:rStyle w:val="None"/>
                <w:sz w:val="12"/>
                <w:szCs w:val="12"/>
                <w:shd w:val="nil" w:color="auto" w:fill="auto"/>
                <w:rtl w:val="0"/>
                <w:lang w:val="en-US"/>
              </w:rPr>
              <w:t>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 statements, including, inter</w:t>
            </w:r>
            <w:r>
              <w:rPr>
                <w:rStyle w:val="None"/>
                <w:spacing w:val="-1"/>
                <w:sz w:val="12"/>
                <w:szCs w:val="12"/>
                <w:shd w:val="nil" w:color="auto" w:fill="auto"/>
                <w:rtl w:val="0"/>
                <w:lang w:val="en-US"/>
              </w:rPr>
              <w:t xml:space="preserve"> </w:t>
            </w:r>
            <w:r>
              <w:rPr>
                <w:rStyle w:val="None"/>
                <w:sz w:val="12"/>
                <w:szCs w:val="12"/>
                <w:shd w:val="nil" w:color="auto" w:fill="auto"/>
                <w:rtl w:val="0"/>
                <w:lang w:val="en-US"/>
              </w:rPr>
              <w:t>alia, 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all</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 statements made by</w:t>
            </w:r>
            <w:r>
              <w:rPr>
                <w:rStyle w:val="None"/>
                <w:spacing w:val="-1"/>
                <w:sz w:val="12"/>
                <w:szCs w:val="12"/>
                <w:shd w:val="nil" w:color="auto" w:fill="auto"/>
                <w:rtl w:val="0"/>
                <w:lang w:val="en-US"/>
              </w:rPr>
              <w:t xml:space="preserve"> </w:t>
            </w:r>
            <w:r>
              <w:rPr>
                <w:rStyle w:val="None"/>
                <w:sz w:val="12"/>
                <w:szCs w:val="12"/>
                <w:shd w:val="nil" w:color="auto" w:fill="auto"/>
                <w:rtl w:val="0"/>
                <w:lang w:val="en-US"/>
              </w:rPr>
              <w: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relating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1"/>
                <w:sz w:val="12"/>
                <w:szCs w:val="12"/>
                <w:shd w:val="nil" w:color="auto" w:fill="auto"/>
                <w:rtl w:val="0"/>
                <w:lang w:val="en-US"/>
              </w:rPr>
              <w:t xml:space="preserve"> </w:t>
            </w:r>
            <w:r>
              <w:rPr>
                <w:rStyle w:val="None"/>
                <w:sz w:val="12"/>
                <w:szCs w:val="12"/>
                <w:shd w:val="nil" w:color="auto" w:fill="auto"/>
                <w:rtl w:val="0"/>
                <w:lang w:val="en-US"/>
              </w:rPr>
              <w:t>our</w:t>
            </w:r>
            <w:r>
              <w:rPr>
                <w:rStyle w:val="None"/>
                <w:spacing w:val="-1"/>
                <w:sz w:val="12"/>
                <w:szCs w:val="12"/>
                <w:shd w:val="nil" w:color="auto" w:fill="auto"/>
                <w:rtl w:val="0"/>
                <w:lang w:val="en-US"/>
              </w:rPr>
              <w:t xml:space="preserve"> </w:t>
            </w:r>
            <w:r>
              <w:rPr>
                <w:rStyle w:val="None"/>
                <w:sz w:val="12"/>
                <w:szCs w:val="12"/>
                <w:shd w:val="nil" w:color="auto" w:fill="auto"/>
                <w:rtl w:val="0"/>
                <w:lang w:val="en-US"/>
              </w:rPr>
              <w:t>Company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its business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 Promoter Selling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Shareholder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1"/>
                <w:sz w:val="12"/>
                <w:szCs w:val="12"/>
                <w:shd w:val="nil" w:color="auto" w:fill="auto"/>
                <w:rtl w:val="0"/>
                <w:lang w:val="en-US"/>
              </w:rPr>
              <w:t xml:space="preserve"> </w:t>
            </w:r>
            <w:r>
              <w:rPr>
                <w:rStyle w:val="None"/>
                <w:sz w:val="12"/>
                <w:szCs w:val="12"/>
                <w:shd w:val="nil" w:color="auto" w:fill="auto"/>
                <w:rtl w:val="0"/>
                <w:lang w:val="en-US"/>
              </w:rPr>
              <w:t>person(s)</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p>
          <w:p>
            <w:pPr>
              <w:pStyle w:val="Table Paragraph"/>
              <w:bidi w:val="0"/>
              <w:spacing w:line="118" w:lineRule="exact"/>
              <w:ind w:left="79" w:right="0" w:firstLine="0"/>
              <w:jc w:val="both"/>
              <w:rPr>
                <w:rtl w:val="0"/>
              </w:rPr>
            </w:pPr>
            <w:r>
              <w:rPr>
                <w:rStyle w:val="None"/>
                <w:sz w:val="12"/>
                <w:szCs w:val="12"/>
                <w:shd w:val="nil" w:color="auto" w:fill="auto"/>
                <w:rtl w:val="0"/>
                <w:lang w:val="en-US"/>
              </w:rPr>
              <w:t>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Red Herring </w:t>
            </w:r>
            <w:r>
              <w:rPr>
                <w:rStyle w:val="None"/>
                <w:spacing w:val="-2"/>
                <w:sz w:val="12"/>
                <w:szCs w:val="12"/>
                <w:shd w:val="nil" w:color="auto" w:fill="auto"/>
                <w:rtl w:val="0"/>
                <w:lang w:val="en-US"/>
              </w:rPr>
              <w:t>Prospectus.</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0"/>
            </w:tcMar>
            <w:vAlign w:val="top"/>
          </w:tcPr>
          <w:p>
            <w:pPr>
              <w:pStyle w:val="Table Paragraph"/>
              <w:spacing w:line="119" w:lineRule="exact"/>
              <w:ind w:left="16" w:firstLine="0"/>
              <w:jc w:val="center"/>
            </w:pPr>
            <w:r>
              <w:rPr>
                <w:rStyle w:val="None"/>
                <w:b w:val="1"/>
                <w:bCs w:val="1"/>
                <w:outline w:val="0"/>
                <w:color w:val="ffffff"/>
                <w:spacing w:val="-2"/>
                <w:sz w:val="12"/>
                <w:szCs w:val="12"/>
                <w:u w:color="ffffff"/>
                <w:shd w:val="nil" w:color="auto" w:fill="auto"/>
                <w:rtl w:val="0"/>
                <w:lang w:val="en-US"/>
                <w14:textFill>
                  <w14:solidFill>
                    <w14:srgbClr w14:val="FFFFFF"/>
                  </w14:solidFill>
                </w14:textFill>
              </w:rPr>
              <w:t>LISTING</w:t>
            </w:r>
          </w:p>
        </w:tc>
      </w:tr>
      <w:tr>
        <w:tblPrEx>
          <w:shd w:val="clear" w:color="auto" w:fill="ced7e7"/>
        </w:tblPrEx>
        <w:trPr>
          <w:trHeight w:val="48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pPr>
            <w:r>
              <w:rPr>
                <w:rStyle w:val="None"/>
                <w:sz w:val="12"/>
                <w:szCs w:val="12"/>
                <w:shd w:val="nil" w:color="auto" w:fill="auto"/>
                <w:rtl w:val="0"/>
                <w:lang w:val="en-US"/>
              </w:rPr>
              <w:t>The Equity Shares, offered through this Red Herring Prospectus, are proposed to be listed on the Stock Exchanges. Our Company has received in-principle approvals from BSE and NSE for listing of the Equity Shares pursuant to their</w:t>
            </w:r>
            <w:r>
              <w:rPr>
                <w:rStyle w:val="None"/>
                <w:spacing w:val="40"/>
                <w:sz w:val="12"/>
                <w:szCs w:val="12"/>
                <w:shd w:val="nil" w:color="auto" w:fill="auto"/>
                <w:rtl w:val="0"/>
                <w:lang w:val="en-US"/>
              </w:rPr>
              <w:t xml:space="preserve"> </w:t>
            </w:r>
            <w:r>
              <w:rPr>
                <w:rStyle w:val="None"/>
                <w:sz w:val="12"/>
                <w:szCs w:val="12"/>
                <w:shd w:val="nil" w:color="auto" w:fill="auto"/>
                <w:rtl w:val="0"/>
                <w:lang w:val="en-US"/>
              </w:rPr>
              <w:t>letters each dated August 4, 2025, respectively. For the purposes of the Offer, the Designated Stock</w:t>
            </w:r>
            <w:r>
              <w:rPr>
                <w:rStyle w:val="None"/>
                <w:spacing w:val="-3"/>
                <w:sz w:val="12"/>
                <w:szCs w:val="12"/>
                <w:shd w:val="nil" w:color="auto" w:fill="auto"/>
                <w:rtl w:val="0"/>
                <w:lang w:val="en-US"/>
              </w:rPr>
              <w:t xml:space="preserve"> </w:t>
            </w:r>
            <w:r>
              <w:rPr>
                <w:rStyle w:val="None"/>
                <w:sz w:val="12"/>
                <w:szCs w:val="12"/>
                <w:shd w:val="nil" w:color="auto" w:fill="auto"/>
                <w:rtl w:val="0"/>
                <w:lang w:val="en-US"/>
              </w:rPr>
              <w:t>Exchange shall be BSE. A copy</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 Red Herring Prospectus has been filed with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RoC and a</w:t>
            </w:r>
            <w:r>
              <w:rPr>
                <w:rStyle w:val="None"/>
                <w:spacing w:val="-2"/>
                <w:sz w:val="12"/>
                <w:szCs w:val="12"/>
                <w:shd w:val="nil" w:color="auto" w:fill="auto"/>
                <w:rtl w:val="0"/>
                <w:lang w:val="en-US"/>
              </w:rPr>
              <w:t xml:space="preserve"> </w:t>
            </w:r>
            <w:r>
              <w:rPr>
                <w:rStyle w:val="None"/>
                <w:sz w:val="12"/>
                <w:szCs w:val="12"/>
                <w:shd w:val="nil" w:color="auto" w:fill="auto"/>
                <w:rtl w:val="0"/>
                <w:lang w:val="en-US"/>
              </w:rPr>
              <w:t>copy of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Prospectus shall be filed</w:t>
            </w:r>
            <w:r>
              <w:rPr>
                <w:rStyle w:val="None"/>
                <w:spacing w:val="40"/>
                <w:sz w:val="12"/>
                <w:szCs w:val="12"/>
                <w:shd w:val="nil" w:color="auto" w:fill="auto"/>
                <w:rtl w:val="0"/>
                <w:lang w:val="en-US"/>
              </w:rPr>
              <w:t xml:space="preserve"> </w:t>
            </w:r>
            <w:r>
              <w:rPr>
                <w:rStyle w:val="None"/>
                <w:sz w:val="12"/>
                <w:szCs w:val="12"/>
                <w:shd w:val="nil" w:color="auto" w:fill="auto"/>
                <w:rtl w:val="0"/>
                <w:lang w:val="en-US"/>
              </w:rPr>
              <w:t>with the RoC in accordance with Sections 26(4) and 32 of the Companies Act, 2013. For details of the material contracts and documents available for inspection from the date of this Red Herring Prospectus until the Bid/Offer Closing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Date, see </w:t>
            </w:r>
            <w:r>
              <w:rPr>
                <w:rStyle w:val="None"/>
                <w:sz w:val="12"/>
                <w:szCs w:val="12"/>
                <w:shd w:val="nil" w:color="auto" w:fill="auto"/>
                <w:rtl w:val="0"/>
                <w:lang w:val="en-US"/>
              </w:rPr>
              <w:t>“</w:t>
            </w:r>
            <w:r>
              <w:rPr>
                <w:rStyle w:val="None"/>
                <w:i w:val="1"/>
                <w:iCs w:val="1"/>
                <w:sz w:val="12"/>
                <w:szCs w:val="12"/>
                <w:shd w:val="nil" w:color="auto" w:fill="auto"/>
                <w:rtl w:val="0"/>
                <w:lang w:val="en-US"/>
              </w:rPr>
              <w:t>Material Contracts and Documents for Inspection</w:t>
            </w:r>
            <w:r>
              <w:rPr>
                <w:rStyle w:val="None"/>
                <w:sz w:val="12"/>
                <w:szCs w:val="12"/>
                <w:shd w:val="nil" w:color="auto" w:fill="auto"/>
                <w:rtl w:val="0"/>
                <w:lang w:val="en-US"/>
              </w:rPr>
              <w:t xml:space="preserve">” </w:t>
            </w:r>
            <w:r>
              <w:rPr>
                <w:rStyle w:val="None"/>
                <w:sz w:val="12"/>
                <w:szCs w:val="12"/>
                <w:shd w:val="nil" w:color="auto" w:fill="auto"/>
                <w:rtl w:val="0"/>
                <w:lang w:val="en-US"/>
              </w:rPr>
              <w:t>on page 465.</w:t>
            </w:r>
          </w:p>
        </w:tc>
      </w:tr>
      <w:tr>
        <w:tblPrEx>
          <w:shd w:val="clear" w:color="auto" w:fill="ced7e7"/>
        </w:tblPrEx>
        <w:trPr>
          <w:trHeight w:val="129" w:hRule="atLeast"/>
        </w:trPr>
        <w:tc>
          <w:tcPr>
            <w:tcW w:type="dxa" w:w="7374"/>
            <w:gridSpan w:val="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83"/>
              <w:bottom w:type="dxa" w:w="80"/>
              <w:right w:type="dxa" w:w="80"/>
            </w:tcMar>
            <w:vAlign w:val="top"/>
          </w:tcPr>
          <w:p>
            <w:pPr>
              <w:pStyle w:val="Table Paragraph"/>
              <w:spacing w:line="116" w:lineRule="exact"/>
              <w:ind w:left="3"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BOOK</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RUNNING</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LEAD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MANAGERS</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1331"/>
              <w:bottom w:type="dxa" w:w="80"/>
              <w:right w:type="dxa" w:w="80"/>
            </w:tcMar>
            <w:vAlign w:val="top"/>
          </w:tcPr>
          <w:p>
            <w:pPr>
              <w:pStyle w:val="Table Paragraph"/>
              <w:spacing w:line="116" w:lineRule="exact"/>
              <w:ind w:left="1251" w:firstLine="0"/>
            </w:pPr>
            <w:r>
              <w:rPr>
                <w:rStyle w:val="None"/>
                <w:b w:val="1"/>
                <w:bCs w:val="1"/>
                <w:outline w:val="0"/>
                <w:color w:val="ffffff"/>
                <w:sz w:val="12"/>
                <w:szCs w:val="12"/>
                <w:u w:color="ffffff"/>
                <w:shd w:val="nil" w:color="auto" w:fill="auto"/>
                <w:rtl w:val="0"/>
                <w:lang w:val="en-US"/>
                <w14:textFill>
                  <w14:solidFill>
                    <w14:srgbClr w14:val="FFFFFF"/>
                  </w14:solidFill>
                </w14:textFill>
              </w:rPr>
              <w:t>REGISTRAR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766"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rPr>
                <w:rStyle w:val="None"/>
                <w:sz w:val="16"/>
                <w:szCs w:val="16"/>
                <w:shd w:val="nil" w:color="auto" w:fill="auto"/>
                <w:lang w:val="en-US"/>
              </w:rPr>
            </w:pPr>
          </w:p>
          <w:p>
            <w:pPr>
              <w:pStyle w:val="Table Paragraph"/>
              <w:bidi w:val="0"/>
              <w:ind w:left="76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2"/>
                  <wp:effectExtent l="0" t="0" r="0" b="0"/>
                  <wp:docPr id="1073741830" name="officeArt object" descr="Image 6"/>
                  <wp:cNvGraphicFramePr/>
                  <a:graphic xmlns:a="http://schemas.openxmlformats.org/drawingml/2006/main">
                    <a:graphicData uri="http://schemas.openxmlformats.org/drawingml/2006/picture">
                      <pic:pic xmlns:pic="http://schemas.openxmlformats.org/drawingml/2006/picture">
                        <pic:nvPicPr>
                          <pic:cNvPr id="1073741830" name="Image 6" descr="Image 6"/>
                          <pic:cNvPicPr>
                            <a:picLocks noChangeAspect="1"/>
                          </pic:cNvPicPr>
                        </pic:nvPicPr>
                        <pic:blipFill>
                          <a:blip r:embed="rId8">
                            <a:extLst/>
                          </a:blip>
                          <a:stretch>
                            <a:fillRect/>
                          </a:stretch>
                        </pic:blipFill>
                        <pic:spPr>
                          <a:xfrm>
                            <a:off x="0" y="0"/>
                            <a:ext cx="1367643" cy="278512"/>
                          </a:xfrm>
                          <a:prstGeom prst="rect">
                            <a:avLst/>
                          </a:prstGeom>
                          <a:ln w="12700" cap="flat">
                            <a:noFill/>
                            <a:miter lim="400000"/>
                          </a:ln>
                          <a:effectLst/>
                        </pic:spPr>
                      </pic:pic>
                    </a:graphicData>
                  </a:graphic>
                </wp:inline>
              </w:drawing>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3"/>
              <w:rPr>
                <w:rStyle w:val="None"/>
                <w:sz w:val="16"/>
                <w:szCs w:val="16"/>
                <w:shd w:val="nil" w:color="auto" w:fill="auto"/>
                <w:lang w:val="en-US"/>
              </w:rPr>
            </w:pPr>
          </w:p>
          <w:p>
            <w:pPr>
              <w:pStyle w:val="Table Paragraph"/>
              <w:bidi w:val="0"/>
              <w:ind w:left="555" w:right="0" w:firstLine="0"/>
              <w:jc w:val="left"/>
              <w:rPr>
                <w:rtl w:val="0"/>
              </w:rPr>
            </w:pPr>
            <w:r>
              <w:rPr>
                <w:rStyle w:val="None"/>
                <w:sz w:val="20"/>
                <w:szCs w:val="20"/>
                <w:shd w:val="nil" w:color="auto" w:fill="auto"/>
                <w:lang w:val="en-US"/>
              </w:rPr>
              <w:drawing xmlns:a="http://schemas.openxmlformats.org/drawingml/2006/main">
                <wp:inline distT="0" distB="0" distL="0" distR="0">
                  <wp:extent cx="1659255" cy="338232"/>
                  <wp:effectExtent l="0" t="0" r="0" b="0"/>
                  <wp:docPr id="1073741831"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31"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5" cy="338232"/>
                          </a:xfrm>
                          <a:prstGeom prst="rect">
                            <a:avLst/>
                          </a:prstGeom>
                          <a:ln w="12700" cap="flat">
                            <a:noFill/>
                            <a:miter lim="400000"/>
                          </a:ln>
                          <a:effectLst/>
                        </pic:spPr>
                      </pic:pic>
                    </a:graphicData>
                  </a:graphic>
                </wp:inline>
              </w:drawing>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66"/>
              <w:rPr>
                <w:rStyle w:val="None"/>
                <w:sz w:val="20"/>
                <w:szCs w:val="20"/>
                <w:shd w:val="nil" w:color="auto" w:fill="auto"/>
                <w:lang w:val="en-US"/>
              </w:rPr>
            </w:pPr>
          </w:p>
          <w:p>
            <w:pPr>
              <w:pStyle w:val="Table Paragraph"/>
              <w:bidi w:val="0"/>
              <w:ind w:left="1134" w:right="0" w:firstLine="0"/>
              <w:jc w:val="left"/>
              <w:rPr>
                <w:rtl w:val="0"/>
              </w:rPr>
            </w:pPr>
            <w:r>
              <w:rPr>
                <w:rStyle w:val="None"/>
                <w:sz w:val="20"/>
                <w:szCs w:val="20"/>
                <w:shd w:val="nil" w:color="auto" w:fill="auto"/>
                <w:lang w:val="en-US"/>
              </w:rPr>
              <w:drawing xmlns:a="http://schemas.openxmlformats.org/drawingml/2006/main">
                <wp:inline distT="0" distB="0" distL="0" distR="0">
                  <wp:extent cx="1186827" cy="179069"/>
                  <wp:effectExtent l="0" t="0" r="0" b="0"/>
                  <wp:docPr id="1073741832" name="officeArt object" descr="Image 8"/>
                  <wp:cNvGraphicFramePr/>
                  <a:graphic xmlns:a="http://schemas.openxmlformats.org/drawingml/2006/main">
                    <a:graphicData uri="http://schemas.openxmlformats.org/drawingml/2006/picture">
                      <pic:pic xmlns:pic="http://schemas.openxmlformats.org/drawingml/2006/picture">
                        <pic:nvPicPr>
                          <pic:cNvPr id="1073741832" name="Image 8" descr="Image 8"/>
                          <pic:cNvPicPr>
                            <a:picLocks noChangeAspect="1"/>
                          </pic:cNvPicPr>
                        </pic:nvPicPr>
                        <pic:blipFill>
                          <a:blip r:embed="rId11">
                            <a:extLst/>
                          </a:blip>
                          <a:stretch>
                            <a:fillRect/>
                          </a:stretch>
                        </pic:blipFill>
                        <pic:spPr>
                          <a:xfrm>
                            <a:off x="0" y="0"/>
                            <a:ext cx="1186827" cy="179069"/>
                          </a:xfrm>
                          <a:prstGeom prst="rect">
                            <a:avLst/>
                          </a:prstGeom>
                          <a:ln w="12700" cap="flat">
                            <a:noFill/>
                            <a:miter lim="400000"/>
                          </a:ln>
                          <a:effectLst/>
                        </pic:spPr>
                      </pic:pic>
                    </a:graphicData>
                  </a:graphic>
                </wp:inline>
              </w:drawing>
            </w:r>
          </w:p>
        </w:tc>
      </w:tr>
      <w:tr>
        <w:tblPrEx>
          <w:shd w:val="clear" w:color="auto" w:fill="ced7e7"/>
        </w:tblPrEx>
        <w:trPr>
          <w:trHeight w:val="1337"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[REDACTED: COMPANY_NAME]</w:t>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[REDACTED: ADDRESS]</w:t>
            </w:r>
            <w:r>
              <w:rPr>
                <w:rStyle w:val="None"/>
                <w:spacing w:val="40"/>
                <w:sz w:val="12"/>
                <w:szCs w:val="12"/>
                <w:shd w:val="nil" w:color="auto" w:fill="auto"/>
                <w:rtl w:val="0"/>
                <w:lang w:val="en-US"/>
              </w:rPr>
            </w:r>
            <w:r>
              <w:rPr>
                <w:rStyle w:val="None"/>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Tel: </w:t>
            </w:r>
            <w:r>
              <w:rPr>
                <w:rStyle w:val="None"/>
                <w:sz w:val="12"/>
                <w:szCs w:val="12"/>
                <w:shd w:val="nil" w:color="auto" w:fill="auto"/>
                <w:rtl w:val="0"/>
                <w:lang w:val="en-US"/>
              </w:rPr>
              <w:t>[REDACTED: PHONE]</w:t>
            </w:r>
            <w:r>
              <w:rPr>
                <w:rStyle w:val="None"/>
                <w:spacing w:val="1"/>
                <w:sz w:val="12"/>
                <w:szCs w:val="12"/>
                <w:shd w:val="nil" w:color="auto" w:fill="auto"/>
                <w:rtl w:val="0"/>
                <w:lang w:val="en-US"/>
              </w:rPr>
            </w:r>
            <w:r>
              <w:rPr>
                <w:rStyle w:val="None"/>
                <w:spacing w:val="-2"/>
                <w:sz w:val="12"/>
                <w:szCs w:val="12"/>
                <w:shd w:val="nil" w:color="auto" w:fill="auto"/>
                <w:rtl w:val="0"/>
                <w:lang w:val="en-US"/>
              </w:rPr>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"mailto:ksh.ipo@nuvama.com"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[REDACTED: EMAIL]</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www.nuvama.com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"mailto:customerservice.mb@nuvama.com"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[REDACTED: EMAIL]</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 xml:space="preserve">Person: </w:t>
            </w:r>
            <w:r>
              <w:rPr>
                <w:rStyle w:val="None"/>
                <w:sz w:val="12"/>
                <w:szCs w:val="12"/>
                <w:shd w:val="nil" w:color="auto" w:fill="auto"/>
                <w:rtl w:val="0"/>
                <w:lang w:val="en-US"/>
              </w:rPr>
              <w:t>[REDACTED: PERSON_NAME]</w:t>
            </w:r>
            <w:r>
              <w:rPr>
                <w:rStyle w:val="Hyperlink.3"/>
                <w:spacing w:val="-2"/>
                <w:sz w:val="12"/>
                <w:szCs w:val="12"/>
                <w:shd w:val="nil" w:color="auto" w:fill="auto"/>
                <w:rtl w:val="0"/>
                <w:lang w:val="en-US"/>
              </w:rPr>
            </w:r>
            <w:r>
              <w:rPr>
                <w:rStyle w:val="None"/>
                <w:sz w:val="12"/>
                <w:szCs w:val="12"/>
                <w:shd w:val="nil" w:color="auto" w:fill="auto"/>
                <w:rtl w:val="0"/>
                <w:lang w:val="en-US"/>
              </w:rPr>
              <w:t>/</w:t>
            </w:r>
            <w:r>
              <w:rPr>
                <w:rStyle w:val="None"/>
                <w:spacing w:val="-1"/>
                <w:sz w:val="12"/>
                <w:szCs w:val="12"/>
                <w:shd w:val="nil" w:color="auto" w:fill="auto"/>
                <w:rtl w:val="0"/>
                <w:lang w:val="en-US"/>
              </w:rPr>
              <w:t xml:space="preserve"> </w:t>
            </w:r>
            <w:r>
              <w:rPr>
                <w:rStyle w:val="None"/>
                <w:sz w:val="12"/>
                <w:szCs w:val="12"/>
                <w:shd w:val="nil" w:color="auto" w:fill="auto"/>
                <w:rtl w:val="0"/>
                <w:lang w:val="en-US"/>
              </w:rPr>
              <w:t>Soumavo</w:t>
            </w:r>
            <w:r>
              <w:rPr>
                <w:rStyle w:val="Hyperlink.3"/>
                <w:spacing w:val="-2"/>
                <w:sz w:val="12"/>
                <w:szCs w:val="12"/>
                <w:shd w:val="nil" w:color="auto" w:fill="auto"/>
                <w:rtl w:val="0"/>
                <w:lang w:val="en-US"/>
              </w:rPr>
              <w:t xml:space="preserve"> Sarkar</w:t>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INM000013004</w:t>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[REDACTED: COMPANY_NAME]</w:t>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pacing w:val="-2"/>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ICICI</w:t>
            </w:r>
            <w:r>
              <w:rPr>
                <w:rStyle w:val="None"/>
                <w:spacing w:val="25"/>
                <w:sz w:val="12"/>
                <w:szCs w:val="12"/>
                <w:shd w:val="nil" w:color="auto" w:fill="auto"/>
                <w:rtl w:val="0"/>
                <w:lang w:val="en-US"/>
              </w:rPr>
              <w:t xml:space="preserve"> </w:t>
            </w:r>
            <w:r>
              <w:rPr>
                <w:rStyle w:val="None"/>
                <w:sz w:val="12"/>
                <w:szCs w:val="12"/>
                <w:shd w:val="nil" w:color="auto" w:fill="auto"/>
                <w:rtl w:val="0"/>
                <w:lang w:val="en-US"/>
              </w:rPr>
              <w:t>Venture</w:t>
            </w:r>
            <w:r>
              <w:rPr>
                <w:rStyle w:val="None"/>
                <w:spacing w:val="22"/>
                <w:sz w:val="12"/>
                <w:szCs w:val="12"/>
                <w:shd w:val="nil" w:color="auto" w:fill="auto"/>
                <w:rtl w:val="0"/>
                <w:lang w:val="en-US"/>
              </w:rPr>
              <w:t xml:space="preserve"> </w:t>
            </w:r>
            <w:r>
              <w:rPr>
                <w:rStyle w:val="None"/>
                <w:sz w:val="12"/>
                <w:szCs w:val="12"/>
                <w:shd w:val="nil" w:color="auto" w:fill="auto"/>
                <w:rtl w:val="0"/>
                <w:lang w:val="en-US"/>
              </w:rPr>
              <w:t>House,</w:t>
            </w:r>
            <w:r>
              <w:rPr>
                <w:rStyle w:val="None"/>
                <w:spacing w:val="25"/>
                <w:sz w:val="12"/>
                <w:szCs w:val="12"/>
                <w:shd w:val="nil" w:color="auto" w:fill="auto"/>
                <w:rtl w:val="0"/>
                <w:lang w:val="en-US"/>
              </w:rPr>
              <w:t xml:space="preserve"> </w:t>
            </w:r>
            <w:r>
              <w:rPr>
                <w:rStyle w:val="None"/>
                <w:sz w:val="12"/>
                <w:szCs w:val="12"/>
                <w:shd w:val="nil" w:color="auto" w:fill="auto"/>
                <w:rtl w:val="0"/>
                <w:lang w:val="en-US"/>
              </w:rPr>
              <w:t>[REDACTED: PERSON_NAME]</w:t>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t>,</w:t>
            </w:r>
            <w:r>
              <w:rPr>
                <w:rStyle w:val="None"/>
                <w:spacing w:val="25"/>
                <w:sz w:val="12"/>
                <w:szCs w:val="12"/>
                <w:shd w:val="nil" w:color="auto" w:fill="auto"/>
                <w:rtl w:val="0"/>
                <w:lang w:val="en-US"/>
              </w:rPr>
              <w:t xml:space="preserve"> </w:t>
            </w:r>
            <w:r>
              <w:rPr>
                <w:rStyle w:val="None"/>
                <w:sz w:val="12"/>
                <w:szCs w:val="12"/>
                <w:shd w:val="nil" w:color="auto" w:fill="auto"/>
                <w:rtl w:val="0"/>
                <w:lang w:val="en-US"/>
              </w:rPr>
              <w:t>Prabhadevi,</w:t>
            </w:r>
            <w:r>
              <w:rPr>
                <w:rStyle w:val="None"/>
                <w:spacing w:val="24"/>
                <w:sz w:val="12"/>
                <w:szCs w:val="12"/>
                <w:shd w:val="nil" w:color="auto" w:fill="auto"/>
                <w:rtl w:val="0"/>
                <w:lang w:val="en-US"/>
              </w:rPr>
              <w:t xml:space="preserve"> </w:t>
            </w:r>
            <w:r>
              <w:rPr>
                <w:rStyle w:val="None"/>
                <w:sz w:val="12"/>
                <w:szCs w:val="12"/>
                <w:shd w:val="nil" w:color="auto" w:fill="auto"/>
                <w:rtl w:val="0"/>
                <w:lang w:val="en-US"/>
              </w:rPr>
              <w:t>Mumbai</w:t>
            </w:r>
            <w:r>
              <w:rPr>
                <w:rStyle w:val="None"/>
                <w:spacing w:val="40"/>
                <w:sz w:val="12"/>
                <w:szCs w:val="12"/>
                <w:shd w:val="nil" w:color="auto" w:fill="auto"/>
                <w:rtl w:val="0"/>
                <w:lang w:val="en-US"/>
              </w:rPr>
              <w:t xml:space="preserve"> </w:t>
            </w:r>
            <w:r>
              <w:rPr>
                <w:rStyle w:val="None"/>
                <w:sz w:val="12"/>
                <w:szCs w:val="12"/>
                <w:shd w:val="nil" w:color="auto" w:fill="auto"/>
                <w:rtl w:val="0"/>
                <w:lang w:val="en-US"/>
              </w:rPr>
              <w:t>400025, Maharashtra, India</w:t>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Tel:</w:t>
            </w:r>
            <w:r>
              <w:rPr>
                <w:rStyle w:val="None"/>
                <w:b w:val="1"/>
                <w:bCs w:val="1"/>
                <w:spacing w:val="1"/>
                <w:sz w:val="12"/>
                <w:szCs w:val="12"/>
                <w:shd w:val="nil" w:color="auto" w:fill="auto"/>
                <w:rtl w:val="0"/>
                <w:lang w:val="en-US"/>
              </w:rPr>
              <w:t xml:space="preserve"> </w:t>
            </w:r>
            <w:r>
              <w:rPr>
                <w:rStyle w:val="None"/>
                <w:sz w:val="12"/>
                <w:szCs w:val="12"/>
                <w:shd w:val="nil" w:color="auto" w:fill="auto"/>
                <w:rtl w:val="0"/>
                <w:lang w:val="en-US"/>
              </w:rPr>
              <w:t>[REDACTED: PHONE]</w:t>
            </w:r>
            <w:r>
              <w:rPr>
                <w:rStyle w:val="Hyperlink.3"/>
                <w:spacing w:val="-2"/>
                <w:sz w:val="12"/>
                <w:szCs w:val="12"/>
                <w:shd w:val="nil" w:color="auto" w:fill="auto"/>
                <w:rtl w:val="0"/>
                <w:lang w:val="en-US"/>
              </w:rPr>
            </w:r>
            <w:r>
              <w:rPr>
                <w:rStyle w:val="None"/>
                <w:spacing w:val="-4"/>
                <w:sz w:val="12"/>
                <w:szCs w:val="12"/>
                <w:shd w:val="nil" w:color="auto" w:fill="auto"/>
                <w:rtl w:val="0"/>
                <w:lang w:val="en-US"/>
              </w:rPr>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[REDACTED: EMAIL]</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www.icicisecurities.com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"mailto:customercare@icicisecurities.com"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[REDACTED: EMAIL]</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Person:</w:t>
            </w:r>
            <w:r>
              <w:rPr>
                <w:rStyle w:val="None"/>
                <w:b w:val="1"/>
                <w:bCs w:val="1"/>
                <w:spacing w:val="-2"/>
                <w:sz w:val="12"/>
                <w:szCs w:val="12"/>
                <w:shd w:val="nil" w:color="auto" w:fill="auto"/>
                <w:rtl w:val="0"/>
                <w:lang w:val="en-US"/>
              </w:rPr>
              <w:t xml:space="preserve"> </w:t>
            </w:r>
            <w:r>
              <w:rPr>
                <w:rStyle w:val="None"/>
                <w:sz w:val="12"/>
                <w:szCs w:val="12"/>
                <w:shd w:val="nil" w:color="auto" w:fill="auto"/>
                <w:rtl w:val="0"/>
                <w:lang w:val="en-US"/>
              </w:rPr>
              <w:t>[REDACTED: PERSON_NAME]</w:t>
            </w:r>
            <w:r>
              <w:rPr>
                <w:rStyle w:val="None"/>
                <w:spacing w:val="-3"/>
                <w:sz w:val="12"/>
                <w:szCs w:val="12"/>
                <w:shd w:val="nil" w:color="auto" w:fill="auto"/>
                <w:rtl w:val="0"/>
                <w:lang w:val="en-US"/>
              </w:rPr>
            </w:r>
            <w:r>
              <w:rPr>
                <w:rStyle w:val="None"/>
                <w:sz w:val="12"/>
                <w:szCs w:val="12"/>
                <w:shd w:val="nil" w:color="auto" w:fill="auto"/>
                <w:rtl w:val="0"/>
                <w:lang w:val="en-US"/>
              </w:rPr>
              <w:t>/[REDACTED: PERSON_NAME]</w:t>
            </w:r>
            <w:r>
              <w:rPr>
                <w:rStyle w:val="Hyperlink.3"/>
                <w:spacing w:val="-2"/>
                <w:sz w:val="12"/>
                <w:szCs w:val="12"/>
                <w:shd w:val="nil" w:color="auto" w:fill="auto"/>
                <w:rtl w:val="0"/>
                <w:lang w:val="en-US"/>
              </w:rPr>
            </w:r>
            <w:r>
              <w:rPr>
                <w:rStyle w:val="None"/>
                <w:spacing w:val="-4"/>
                <w:sz w:val="12"/>
                <w:szCs w:val="12"/>
                <w:shd w:val="nil" w:color="auto" w:fill="auto"/>
                <w:rtl w:val="0"/>
                <w:lang w:val="en-US"/>
              </w:rPr>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INM000011179</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6"/>
              <w:bottom w:type="dxa" w:w="80"/>
              <w:right w:type="dxa" w:w="80"/>
            </w:tcMar>
            <w:vAlign w:val="top"/>
          </w:tcPr>
          <w:p>
            <w:pPr>
              <w:pStyle w:val="Table Paragraph"/>
              <w:spacing w:line="138" w:lineRule="exact"/>
              <w:ind w:left="26" w:firstLine="0"/>
              <w:rPr>
                <w:rStyle w:val="None"/>
                <w:b w:val="1"/>
                <w:bCs w:val="1"/>
                <w:sz w:val="12"/>
                <w:szCs w:val="12"/>
                <w:shd w:val="nil" w:color="auto" w:fill="auto"/>
              </w:rPr>
            </w:pPr>
            <w:r>
              <w:rPr>
                <w:rStyle w:val="None"/>
                <w:b w:val="1"/>
                <w:bCs w:val="1"/>
                <w:sz w:val="12"/>
                <w:szCs w:val="12"/>
                <w:shd w:val="nil" w:color="auto" w:fill="auto"/>
                <w:rtl w:val="0"/>
                <w:lang w:val="en-US"/>
              </w:rPr>
              <w:t>[REDACTED: COMPANY_NAME]</w:t>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pacing w:val="-2"/>
                <w:sz w:val="12"/>
                <w:szCs w:val="12"/>
                <w:shd w:val="nil" w:color="auto" w:fill="auto"/>
                <w:rtl w:val="0"/>
                <w:lang w:val="en-US"/>
              </w:rPr>
            </w:r>
          </w:p>
          <w:p>
            <w:pPr>
              <w:pStyle w:val="Table Paragraph"/>
              <w:bidi w:val="0"/>
              <w:spacing w:line="138" w:lineRule="exact"/>
              <w:ind w:left="26" w:right="0" w:firstLine="0"/>
              <w:jc w:val="left"/>
              <w:rPr>
                <w:rStyle w:val="None"/>
                <w:i w:val="1"/>
                <w:iCs w:val="1"/>
                <w:sz w:val="12"/>
                <w:szCs w:val="12"/>
                <w:shd w:val="nil" w:color="auto" w:fill="auto"/>
                <w:rtl w:val="0"/>
              </w:rPr>
            </w:pPr>
            <w:r>
              <w:rPr>
                <w:rStyle w:val="None"/>
                <w:i w:val="1"/>
                <w:iCs w:val="1"/>
                <w:sz w:val="12"/>
                <w:szCs w:val="12"/>
                <w:shd w:val="nil" w:color="auto" w:fill="auto"/>
                <w:rtl w:val="0"/>
                <w:lang w:val="en-US"/>
              </w:rPr>
              <w:t>[REDACTED: COMPANY_NAME]</w:t>
            </w:r>
            <w:r>
              <w:rPr>
                <w:rStyle w:val="None"/>
                <w:i w:val="1"/>
                <w:iCs w:val="1"/>
                <w:spacing w:val="-2"/>
                <w:sz w:val="12"/>
                <w:szCs w:val="12"/>
                <w:shd w:val="nil" w:color="auto" w:fill="auto"/>
                <w:rtl w:val="0"/>
                <w:lang w:val="en-US"/>
              </w:rPr>
            </w:r>
            <w:r>
              <w:rPr>
                <w:rStyle w:val="None"/>
                <w:i w:val="1"/>
                <w:iCs w:val="1"/>
                <w:sz w:val="12"/>
                <w:szCs w:val="12"/>
                <w:shd w:val="nil" w:color="auto" w:fill="auto"/>
                <w:rtl w:val="0"/>
                <w:lang w:val="en-US"/>
              </w:rPr>
            </w:r>
            <w:r>
              <w:rPr>
                <w:rStyle w:val="None"/>
                <w:i w:val="1"/>
                <w:iCs w:val="1"/>
                <w:spacing w:val="-1"/>
                <w:sz w:val="12"/>
                <w:szCs w:val="12"/>
                <w:shd w:val="nil" w:color="auto" w:fill="auto"/>
                <w:rtl w:val="0"/>
                <w:lang w:val="en-US"/>
              </w:rPr>
            </w:r>
            <w:r>
              <w:rPr>
                <w:rStyle w:val="None"/>
                <w:i w:val="1"/>
                <w:iCs w:val="1"/>
                <w:sz w:val="12"/>
                <w:szCs w:val="12"/>
                <w:shd w:val="nil" w:color="auto" w:fill="auto"/>
                <w:rtl w:val="0"/>
                <w:lang w:val="en-US"/>
              </w:rPr>
            </w:r>
            <w:r>
              <w:rPr>
                <w:rStyle w:val="None"/>
                <w:i w:val="1"/>
                <w:iCs w:val="1"/>
                <w:spacing w:val="-4"/>
                <w:sz w:val="12"/>
                <w:szCs w:val="12"/>
                <w:shd w:val="nil" w:color="auto" w:fill="auto"/>
                <w:rtl w:val="0"/>
                <w:lang w:val="en-US"/>
              </w:rPr>
            </w:r>
            <w:r>
              <w:rPr>
                <w:rStyle w:val="None"/>
                <w:i w:val="1"/>
                <w:iCs w:val="1"/>
                <w:sz w:val="12"/>
                <w:szCs w:val="12"/>
                <w:shd w:val="nil" w:color="auto" w:fill="auto"/>
                <w:rtl w:val="0"/>
                <w:lang w:val="en-US"/>
              </w:rPr>
            </w:r>
            <w:r>
              <w:rPr>
                <w:rStyle w:val="None"/>
                <w:i w:val="1"/>
                <w:iCs w:val="1"/>
                <w:spacing w:val="-2"/>
                <w:sz w:val="12"/>
                <w:szCs w:val="12"/>
                <w:shd w:val="nil" w:color="auto" w:fill="auto"/>
                <w:rtl w:val="0"/>
                <w:lang w:val="en-US"/>
              </w:rPr>
            </w:r>
            <w:r>
              <w:rPr>
                <w:rStyle w:val="None"/>
                <w:i w:val="1"/>
                <w:iCs w:val="1"/>
                <w:sz w:val="12"/>
                <w:szCs w:val="12"/>
                <w:shd w:val="nil" w:color="auto" w:fill="auto"/>
                <w:rtl w:val="0"/>
                <w:lang w:val="en-US"/>
              </w:rPr>
            </w:r>
            <w:r>
              <w:rPr>
                <w:rStyle w:val="None"/>
                <w:i w:val="1"/>
                <w:iCs w:val="1"/>
                <w:spacing w:val="-1"/>
                <w:sz w:val="12"/>
                <w:szCs w:val="12"/>
                <w:shd w:val="nil" w:color="auto" w:fill="auto"/>
                <w:rtl w:val="0"/>
                <w:lang w:val="en-US"/>
              </w:rPr>
            </w:r>
            <w:r>
              <w:rPr>
                <w:rStyle w:val="None"/>
                <w:i w:val="1"/>
                <w:iCs w:val="1"/>
                <w:spacing w:val="-2"/>
                <w:sz w:val="12"/>
                <w:szCs w:val="12"/>
                <w:shd w:val="nil" w:color="auto" w:fill="auto"/>
                <w:rtl w:val="0"/>
                <w:lang w:val="en-US"/>
              </w:rPr>
            </w:r>
          </w:p>
          <w:p>
            <w:pPr>
              <w:pStyle w:val="Table Paragraph"/>
              <w:bidi w:val="0"/>
              <w:spacing w:before="1"/>
              <w:ind w:left="26" w:right="0" w:firstLine="0"/>
              <w:jc w:val="left"/>
              <w:rPr>
                <w:rStyle w:val="None"/>
                <w:sz w:val="12"/>
                <w:szCs w:val="12"/>
                <w:shd w:val="nil" w:color="auto" w:fill="auto"/>
                <w:rtl w:val="0"/>
              </w:rPr>
            </w:pPr>
            <w:r>
              <w:rPr>
                <w:rStyle w:val="None"/>
                <w:sz w:val="12"/>
                <w:szCs w:val="12"/>
                <w:shd w:val="nil" w:color="auto" w:fill="auto"/>
                <w:rtl w:val="0"/>
                <w:lang w:val="en-US"/>
              </w:rPr>
              <w:t>[REDACTED: ADDRESS]</w:t>
            </w:r>
            <w:r>
              <w:rPr>
                <w:rStyle w:val="None"/>
                <w:spacing w:val="23"/>
                <w:sz w:val="12"/>
                <w:szCs w:val="12"/>
                <w:shd w:val="nil" w:color="auto" w:fill="auto"/>
                <w:rtl w:val="0"/>
                <w:lang w:val="en-US"/>
              </w:rPr>
            </w:r>
            <w:r>
              <w:rPr>
                <w:rStyle w:val="None"/>
                <w:sz w:val="12"/>
                <w:szCs w:val="12"/>
                <w:shd w:val="nil" w:color="auto" w:fill="auto"/>
                <w:rtl w:val="0"/>
                <w:lang w:val="en-US"/>
              </w:rPr>
            </w:r>
            <w:r>
              <w:rPr>
                <w:rStyle w:val="None"/>
                <w:spacing w:val="21"/>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vertAlign w:val="superscript"/>
                <w:rtl w:val="0"/>
                <w:lang w:val="en-US"/>
              </w:rPr>
            </w:r>
            <w:r>
              <w:rPr>
                <w:rStyle w:val="None"/>
                <w:spacing w:val="20"/>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17"/>
                <w:sz w:val="12"/>
                <w:szCs w:val="12"/>
                <w:shd w:val="nil" w:color="auto" w:fill="auto"/>
                <w:rtl w:val="0"/>
                <w:lang w:val="en-US"/>
              </w:rPr>
            </w:r>
            <w:r>
              <w:rPr>
                <w:rStyle w:val="None"/>
                <w:sz w:val="12"/>
                <w:szCs w:val="12"/>
                <w:shd w:val="nil" w:color="auto" w:fill="auto"/>
                <w:rtl w:val="0"/>
                <w:lang w:val="en-US"/>
              </w:rPr>
            </w:r>
            <w:r>
              <w:rPr>
                <w:rStyle w:val="None"/>
                <w:spacing w:val="21"/>
                <w:sz w:val="12"/>
                <w:szCs w:val="12"/>
                <w:shd w:val="nil" w:color="auto" w:fill="auto"/>
                <w:rtl w:val="0"/>
                <w:lang w:val="en-US"/>
              </w:rPr>
            </w:r>
            <w:r>
              <w:rPr>
                <w:rStyle w:val="None"/>
                <w:sz w:val="12"/>
                <w:szCs w:val="12"/>
                <w:shd w:val="nil" w:color="auto" w:fill="auto"/>
                <w:rtl w:val="0"/>
                <w:lang w:val="en-US"/>
              </w:rPr>
            </w:r>
            <w:r>
              <w:rPr>
                <w:rStyle w:val="None"/>
                <w:spacing w:val="22"/>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21"/>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Tel: </w:t>
            </w:r>
            <w:r>
              <w:rPr>
                <w:rStyle w:val="None"/>
                <w:sz w:val="12"/>
                <w:szCs w:val="12"/>
                <w:shd w:val="nil" w:color="auto" w:fill="auto"/>
                <w:rtl w:val="0"/>
                <w:lang w:val="en-US"/>
              </w:rPr>
              <w:t>[REDACTED: PHONE]</w:t>
            </w:r>
            <w:r>
              <w:rPr>
                <w:rStyle w:val="None"/>
                <w:spacing w:val="1"/>
                <w:sz w:val="12"/>
                <w:szCs w:val="12"/>
                <w:shd w:val="nil" w:color="auto" w:fill="auto"/>
                <w:rtl w:val="0"/>
                <w:lang w:val="en-US"/>
              </w:rPr>
            </w:r>
            <w:r>
              <w:rPr>
                <w:rStyle w:val="Hyperlink.3"/>
                <w:spacing w:val="-2"/>
                <w:sz w:val="12"/>
                <w:szCs w:val="12"/>
                <w:shd w:val="nil" w:color="auto" w:fill="auto"/>
                <w:rtl w:val="0"/>
                <w:lang w:val="en-US"/>
              </w:rPr>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"mailto:kshinternational.ipo@in.mpms.mufg.com"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[REDACTED: EMAIL]</w:t>
            </w:r>
            <w:r>
              <w:rPr>
                <w:sz w:val="12"/>
                <w:szCs w:val="12"/>
              </w:rPr>
              <w:fldChar w:fldCharType="end" w:fldLock="0"/>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www.in.mpms.mufg.com</w:t>
            </w:r>
            <w:r>
              <w:rPr>
                <w:sz w:val="12"/>
                <w:szCs w:val="12"/>
              </w:rPr>
              <w:fldChar w:fldCharType="end" w:fldLock="0"/>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"mailto:kshinternational.ipo@in.mpms.mufg.com"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[REDACTED: EMAIL]</w:t>
            </w:r>
            <w:r>
              <w:rPr>
                <w:sz w:val="12"/>
                <w:szCs w:val="12"/>
              </w:rPr>
              <w:fldChar w:fldCharType="end" w:fldLock="0"/>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Person:</w:t>
            </w:r>
            <w:r>
              <w:rPr>
                <w:rStyle w:val="None"/>
                <w:b w:val="1"/>
                <w:bCs w:val="1"/>
                <w:spacing w:val="1"/>
                <w:sz w:val="12"/>
                <w:szCs w:val="12"/>
                <w:shd w:val="nil" w:color="auto" w:fill="auto"/>
                <w:rtl w:val="0"/>
                <w:lang w:val="en-US"/>
              </w:rPr>
              <w:t xml:space="preserve"> </w:t>
            </w:r>
            <w:r>
              <w:rPr>
                <w:rStyle w:val="None"/>
                <w:sz w:val="12"/>
                <w:szCs w:val="12"/>
                <w:shd w:val="nil" w:color="auto" w:fill="auto"/>
                <w:rtl w:val="0"/>
                <w:lang w:val="en-US"/>
              </w:rPr>
              <w:t>[REDACTED: PERSON_NAME]</w:t>
            </w:r>
            <w:r>
              <w:rPr>
                <w:rStyle w:val="None"/>
                <w:spacing w:val="-1"/>
                <w:sz w:val="12"/>
                <w:szCs w:val="12"/>
                <w:shd w:val="nil" w:color="auto" w:fill="auto"/>
                <w:rtl w:val="0"/>
                <w:lang w:val="en-US"/>
              </w:rPr>
            </w:r>
            <w:r>
              <w:rPr>
                <w:rStyle w:val="Hyperlink.3"/>
                <w:spacing w:val="-2"/>
                <w:sz w:val="12"/>
                <w:szCs w:val="12"/>
                <w:shd w:val="nil" w:color="auto" w:fill="auto"/>
                <w:rtl w:val="0"/>
                <w:lang w:val="en-US"/>
              </w:rPr>
            </w:r>
          </w:p>
          <w:p>
            <w:pPr>
              <w:pStyle w:val="Table Paragraph"/>
              <w:bidi w:val="0"/>
              <w:spacing w:line="120" w:lineRule="exact"/>
              <w:ind w:left="26"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rtl w:val="0"/>
                <w:lang w:val="en-US"/>
              </w:rPr>
              <w:t>INR000004058</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1"/>
            </w:tcMar>
            <w:vAlign w:val="top"/>
          </w:tcPr>
          <w:p>
            <w:pPr>
              <w:pStyle w:val="Table Paragraph"/>
              <w:spacing w:line="116" w:lineRule="exact"/>
              <w:ind w:left="16" w:right="1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BID/</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OFFER</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PERIOD</w:t>
            </w:r>
          </w:p>
        </w:tc>
      </w:tr>
      <w:tr>
        <w:tblPrEx>
          <w:shd w:val="clear" w:color="auto" w:fill="ced7e7"/>
        </w:tblPrEx>
        <w:trPr>
          <w:trHeight w:val="281" w:hRule="atLeast"/>
        </w:trPr>
        <w:tc>
          <w:tcPr>
            <w:tcW w:type="dxa" w:w="2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8"/>
              <w:bottom w:type="dxa" w:w="80"/>
              <w:right w:type="dxa" w:w="80"/>
            </w:tcMar>
            <w:vAlign w:val="top"/>
          </w:tcPr>
          <w:p>
            <w:pPr>
              <w:pStyle w:val="Table Paragraph"/>
              <w:spacing w:line="136" w:lineRule="exact"/>
              <w:ind w:left="28" w:firstLine="0"/>
            </w:pPr>
            <w:r>
              <w:rPr>
                <w:rStyle w:val="None"/>
                <w:b w:val="1"/>
                <w:bCs w:val="1"/>
                <w:outline w:val="0"/>
                <w:color w:val="ffffff"/>
                <w:sz w:val="12"/>
                <w:szCs w:val="12"/>
                <w:u w:color="ffffff"/>
                <w:shd w:val="nil" w:color="auto" w:fill="auto"/>
                <w:rtl w:val="0"/>
                <w:lang w:val="en-US"/>
                <w14:textFill>
                  <w14:solidFill>
                    <w14:srgbClr w14:val="FFFFFF"/>
                  </w14:solidFill>
                </w14:textFill>
              </w:rPr>
              <w:t>ANCHOR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INVESTOR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BIDDING</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DATE</w:t>
            </w:r>
            <w:r>
              <w:rPr>
                <w:rStyle w:val="None"/>
                <w:b w:val="1"/>
                <w:bCs w:val="1"/>
                <w:outline w:val="0"/>
                <w:color w:val="ffffff"/>
                <w:spacing w:val="-2"/>
                <w:sz w:val="12"/>
                <w:szCs w:val="12"/>
                <w:u w:color="ffffff"/>
                <w:shd w:val="nil" w:color="auto" w:fill="auto"/>
                <w:vertAlign w:val="superscript"/>
                <w:rtl w:val="0"/>
                <w:lang w:val="en-US"/>
                <w14:textFill>
                  <w14:solidFill>
                    <w14:srgbClr w14:val="FFFFFF"/>
                  </w14:solidFill>
                </w14:textFill>
              </w:rPr>
              <w:t>(1)</w:t>
            </w:r>
          </w:p>
        </w:tc>
        <w:tc>
          <w:tcPr>
            <w:tcW w:type="dxa" w:w="145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36" w:lineRule="exact"/>
              <w:ind w:left="7" w:firstLine="0"/>
              <w:jc w:val="center"/>
              <w:rPr>
                <w:rStyle w:val="None"/>
                <w:sz w:val="12"/>
                <w:szCs w:val="12"/>
                <w:shd w:val="nil" w:color="auto" w:fill="auto"/>
              </w:rPr>
            </w:pPr>
            <w:r>
              <w:rPr>
                <w:rStyle w:val="None"/>
                <w:sz w:val="12"/>
                <w:szCs w:val="12"/>
                <w:shd w:val="nil" w:color="auto" w:fill="auto"/>
                <w:rtl w:val="0"/>
                <w:lang w:val="en-US"/>
              </w:rPr>
              <w:t>Monday,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pacing w:val="-5"/>
                <w:sz w:val="12"/>
                <w:szCs w:val="12"/>
                <w:shd w:val="nil" w:color="auto" w:fill="auto"/>
                <w:rtl w:val="0"/>
                <w:lang w:val="en-US"/>
              </w:rPr>
              <w:t>15,</w:t>
            </w:r>
          </w:p>
          <w:p>
            <w:pPr>
              <w:pStyle w:val="Table Paragraph"/>
              <w:bidi w:val="0"/>
              <w:spacing w:before="1" w:line="121" w:lineRule="exact"/>
              <w:ind w:left="7" w:right="1" w:firstLine="0"/>
              <w:jc w:val="center"/>
              <w:rPr>
                <w:rtl w:val="0"/>
              </w:rPr>
            </w:pPr>
            <w:r>
              <w:rPr>
                <w:rStyle w:val="None"/>
                <w:spacing w:val="-4"/>
                <w:sz w:val="12"/>
                <w:szCs w:val="12"/>
                <w:shd w:val="nil" w:color="auto" w:fill="auto"/>
                <w:rtl w:val="0"/>
                <w:lang w:val="en-US"/>
              </w:rPr>
              <w:t>2025</w:t>
            </w:r>
          </w:p>
        </w:tc>
        <w:tc>
          <w:tcPr>
            <w:tcW w:type="dxa" w:w="14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7"/>
              <w:bottom w:type="dxa" w:w="80"/>
              <w:right w:type="dxa" w:w="80"/>
            </w:tcMar>
            <w:vAlign w:val="top"/>
          </w:tcPr>
          <w:p>
            <w:pPr>
              <w:pStyle w:val="Table Paragraph"/>
              <w:spacing w:line="136" w:lineRule="exact"/>
              <w:ind w:left="27" w:firstLine="0"/>
            </w:pPr>
            <w:r>
              <w:rPr>
                <w:rStyle w:val="None"/>
                <w:b w:val="1"/>
                <w:bCs w:val="1"/>
                <w:outline w:val="0"/>
                <w:color w:val="ffffff"/>
                <w:sz w:val="12"/>
                <w:szCs w:val="12"/>
                <w:u w:color="ffffff"/>
                <w:shd w:val="nil" w:color="auto" w:fill="auto"/>
                <w:rtl w:val="0"/>
                <w:lang w:val="en-US"/>
                <w14:textFill>
                  <w14:solidFill>
                    <w14:srgbClr w14:val="FFFFFF"/>
                  </w14:solidFill>
                </w14:textFill>
              </w:rPr>
              <w:t>BID/OFFER</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OPENS</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ON</w:t>
            </w:r>
          </w:p>
        </w:tc>
        <w:tc>
          <w:tcPr>
            <w:tcW w:type="dxa" w:w="13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0"/>
            </w:tcMar>
            <w:vAlign w:val="top"/>
          </w:tcPr>
          <w:p>
            <w:pPr>
              <w:pStyle w:val="Table Paragraph"/>
              <w:spacing w:line="136" w:lineRule="exact"/>
              <w:ind w:left="5" w:firstLine="0"/>
              <w:jc w:val="center"/>
              <w:rPr>
                <w:rStyle w:val="None"/>
                <w:sz w:val="12"/>
                <w:szCs w:val="12"/>
                <w:shd w:val="nil" w:color="auto" w:fill="auto"/>
              </w:rPr>
            </w:pPr>
            <w:r>
              <w:rPr>
                <w:rStyle w:val="None"/>
                <w:sz w:val="12"/>
                <w:szCs w:val="12"/>
                <w:shd w:val="nil" w:color="auto" w:fill="auto"/>
                <w:rtl w:val="0"/>
                <w:lang w:val="en-US"/>
              </w:rPr>
              <w:t>Tuesday,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Hyperlink.3"/>
                <w:spacing w:val="-2"/>
                <w:sz w:val="12"/>
                <w:szCs w:val="12"/>
                <w:shd w:val="nil" w:color="auto" w:fill="auto"/>
                <w:rtl w:val="0"/>
                <w:lang w:val="en-US"/>
              </w:rPr>
              <w:t xml:space="preserve"> </w:t>
            </w:r>
            <w:r>
              <w:rPr>
                <w:rStyle w:val="None"/>
                <w:spacing w:val="-5"/>
                <w:sz w:val="12"/>
                <w:szCs w:val="12"/>
                <w:shd w:val="nil" w:color="auto" w:fill="auto"/>
                <w:rtl w:val="0"/>
                <w:lang w:val="en-US"/>
              </w:rPr>
              <w:t>16,</w:t>
            </w:r>
          </w:p>
          <w:p>
            <w:pPr>
              <w:pStyle w:val="Table Paragraph"/>
              <w:bidi w:val="0"/>
              <w:spacing w:before="1" w:line="121" w:lineRule="exact"/>
              <w:ind w:left="5" w:right="4" w:firstLine="0"/>
              <w:jc w:val="center"/>
              <w:rPr>
                <w:rtl w:val="0"/>
              </w:rPr>
            </w:pPr>
            <w:r>
              <w:rPr>
                <w:rStyle w:val="None"/>
                <w:spacing w:val="-4"/>
                <w:sz w:val="12"/>
                <w:szCs w:val="12"/>
                <w:shd w:val="nil" w:color="auto" w:fill="auto"/>
                <w:rtl w:val="0"/>
                <w:lang w:val="en-US"/>
              </w:rPr>
              <w:t>2025</w:t>
            </w:r>
          </w:p>
        </w:tc>
        <w:tc>
          <w:tcPr>
            <w:tcW w:type="dxa" w:w="228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6"/>
              <w:bottom w:type="dxa" w:w="80"/>
              <w:right w:type="dxa" w:w="80"/>
            </w:tcMar>
            <w:vAlign w:val="top"/>
          </w:tcPr>
          <w:p>
            <w:pPr>
              <w:pStyle w:val="Table Paragraph"/>
              <w:spacing w:line="136" w:lineRule="exact"/>
              <w:ind w:left="26" w:firstLine="0"/>
            </w:pPr>
            <w:r>
              <w:rPr>
                <w:rStyle w:val="None"/>
                <w:b w:val="1"/>
                <w:bCs w:val="1"/>
                <w:outline w:val="0"/>
                <w:color w:val="ffffff"/>
                <w:sz w:val="12"/>
                <w:szCs w:val="12"/>
                <w:u w:color="ffffff"/>
                <w:shd w:val="nil" w:color="auto" w:fill="auto"/>
                <w:rtl w:val="0"/>
                <w:lang w:val="en-US"/>
                <w14:textFill>
                  <w14:solidFill>
                    <w14:srgbClr w14:val="FFFFFF"/>
                  </w14:solidFill>
                </w14:textFill>
              </w:rPr>
              <w:t>BID/OFFER</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CLOSES</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ON</w:t>
            </w:r>
            <w:r>
              <w:rPr>
                <w:rStyle w:val="None"/>
                <w:b w:val="1"/>
                <w:bCs w:val="1"/>
                <w:outline w:val="0"/>
                <w:color w:val="ffffff"/>
                <w:spacing w:val="-4"/>
                <w:sz w:val="12"/>
                <w:szCs w:val="12"/>
                <w:u w:color="ffffff"/>
                <w:shd w:val="nil" w:color="auto" w:fill="auto"/>
                <w:vertAlign w:val="superscript"/>
                <w:rtl w:val="0"/>
                <w:lang w:val="en-US"/>
                <w14:textFill>
                  <w14:solidFill>
                    <w14:srgbClr w14:val="FFFFFF"/>
                  </w14:solidFill>
                </w14:textFill>
              </w:rPr>
              <w:t>(2)</w:t>
            </w:r>
          </w:p>
        </w:tc>
        <w:tc>
          <w:tcPr>
            <w:tcW w:type="dxa" w:w="20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58"/>
              <w:bottom w:type="dxa" w:w="80"/>
              <w:right w:type="dxa" w:w="80"/>
            </w:tcMar>
            <w:vAlign w:val="top"/>
          </w:tcPr>
          <w:p>
            <w:pPr>
              <w:pStyle w:val="Table Paragraph"/>
              <w:spacing w:line="136" w:lineRule="exact"/>
              <w:ind w:left="278" w:firstLine="0"/>
            </w:pPr>
            <w:r>
              <w:rPr>
                <w:rStyle w:val="None"/>
                <w:sz w:val="12"/>
                <w:szCs w:val="12"/>
                <w:shd w:val="nil" w:color="auto" w:fill="auto"/>
                <w:rtl w:val="0"/>
                <w:lang w:val="en-US"/>
              </w:rPr>
              <w:t>Thursday,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z w:val="12"/>
                <w:szCs w:val="12"/>
                <w:shd w:val="nil" w:color="auto" w:fill="auto"/>
                <w:rtl w:val="0"/>
                <w:lang w:val="en-US"/>
              </w:rPr>
              <w:t>18,</w:t>
            </w:r>
            <w:r>
              <w:rPr>
                <w:rStyle w:val="None"/>
                <w:spacing w:val="-1"/>
                <w:sz w:val="12"/>
                <w:szCs w:val="12"/>
                <w:shd w:val="nil" w:color="auto" w:fill="auto"/>
                <w:rtl w:val="0"/>
                <w:lang w:val="en-US"/>
              </w:rPr>
              <w:t xml:space="preserve"> </w:t>
            </w:r>
            <w:r>
              <w:rPr>
                <w:rStyle w:val="None"/>
                <w:spacing w:val="-4"/>
                <w:sz w:val="12"/>
                <w:szCs w:val="12"/>
                <w:shd w:val="nil" w:color="auto" w:fill="auto"/>
                <w:rtl w:val="0"/>
                <w:lang w:val="en-US"/>
              </w:rPr>
              <w:t>2025</w:t>
            </w:r>
          </w:p>
        </w:tc>
      </w:tr>
    </w:tbl>
    <w:p>
      <w:pPr>
        <w:pStyle w:val="Body"/>
        <w:spacing w:after="4"/>
        <w:ind w:left="13" w:hanging="13"/>
        <w:rPr>
          <w:rStyle w:val="Hyperlink.1"/>
        </w:rPr>
      </w:pPr>
    </w:p>
    <w:p>
      <w:pPr>
        <w:pStyle w:val="Body"/>
        <w:spacing w:before="8"/>
        <w:ind w:left="3" w:firstLine="0"/>
        <w:rPr>
          <w:rStyle w:val="None"/>
          <w:i w:val="1"/>
          <w:iCs w:val="1"/>
          <w:sz w:val="10"/>
          <w:szCs w:val="10"/>
        </w:rPr>
      </w:pPr>
      <w:r>
        <w:rPr>
          <w:rStyle w:val="None"/>
          <w:i w:val="1"/>
          <w:iCs w:val="1"/>
          <w:sz w:val="10"/>
          <w:szCs w:val="10"/>
          <w:vertAlign w:val="superscript"/>
          <w:rtl w:val="0"/>
        </w:rPr>
        <w:t>(1)</w:t>
      </w:r>
      <w:r>
        <w:rPr>
          <w:rStyle w:val="None"/>
          <w:i w:val="1"/>
          <w:iCs w:val="1"/>
          <w:spacing w:val="-14"/>
          <w:sz w:val="10"/>
          <w:szCs w:val="10"/>
          <w:vertAlign w:val="baseline"/>
          <w:rtl w:val="0"/>
        </w:rPr>
        <w:t xml:space="preserve"> </w:t>
      </w:r>
      <w:r>
        <w:rPr>
          <w:rStyle w:val="None"/>
          <w:i w:val="1"/>
          <w:iCs w:val="1"/>
          <w:sz w:val="10"/>
          <w:szCs w:val="10"/>
          <w:vertAlign w:val="baseline"/>
          <w:rtl w:val="0"/>
          <w:lang w:val="en-US"/>
        </w:rPr>
        <w:t>Our</w:t>
      </w:r>
      <w:r>
        <w:rPr>
          <w:rStyle w:val="None"/>
          <w:i w:val="1"/>
          <w:iCs w:val="1"/>
          <w:spacing w:val="-7"/>
          <w:sz w:val="10"/>
          <w:szCs w:val="10"/>
          <w:vertAlign w:val="baseline"/>
          <w:rtl w:val="0"/>
        </w:rPr>
        <w:t xml:space="preserve"> </w:t>
      </w:r>
      <w:r>
        <w:rPr>
          <w:rStyle w:val="None"/>
          <w:i w:val="1"/>
          <w:iCs w:val="1"/>
          <w:sz w:val="10"/>
          <w:szCs w:val="10"/>
          <w:vertAlign w:val="baseline"/>
          <w:rtl w:val="0"/>
          <w:lang w:val="en-US"/>
        </w:rPr>
        <w:t>Company,</w:t>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consultation</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Book</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Running</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Lead</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Managers,</w:t>
      </w:r>
      <w:r>
        <w:rPr>
          <w:rStyle w:val="None"/>
          <w:i w:val="1"/>
          <w:iCs w:val="1"/>
          <w:spacing w:val="-5"/>
          <w:sz w:val="10"/>
          <w:szCs w:val="10"/>
          <w:vertAlign w:val="baseline"/>
          <w:rtl w:val="0"/>
        </w:rPr>
        <w:t xml:space="preserve"> </w:t>
      </w:r>
      <w:r>
        <w:rPr>
          <w:rStyle w:val="None"/>
          <w:i w:val="1"/>
          <w:iCs w:val="1"/>
          <w:sz w:val="10"/>
          <w:szCs w:val="10"/>
          <w:vertAlign w:val="baseline"/>
          <w:rtl w:val="0"/>
        </w:rPr>
        <w:t>may</w:t>
      </w:r>
      <w:r>
        <w:rPr>
          <w:rStyle w:val="None"/>
          <w:i w:val="1"/>
          <w:iCs w:val="1"/>
          <w:spacing w:val="-5"/>
          <w:sz w:val="10"/>
          <w:szCs w:val="10"/>
          <w:vertAlign w:val="baseline"/>
          <w:rtl w:val="0"/>
        </w:rPr>
        <w:t xml:space="preserve"> </w:t>
      </w:r>
      <w:r>
        <w:rPr>
          <w:rStyle w:val="None"/>
          <w:i w:val="1"/>
          <w:iCs w:val="1"/>
          <w:sz w:val="10"/>
          <w:szCs w:val="10"/>
          <w:vertAlign w:val="baseline"/>
          <w:rtl w:val="0"/>
          <w:lang w:val="pt-PT"/>
        </w:rPr>
        <w:t>consider</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participation</w:t>
      </w:r>
      <w:r>
        <w:rPr>
          <w:rStyle w:val="None"/>
          <w:i w:val="1"/>
          <w:iCs w:val="1"/>
          <w:spacing w:val="-2"/>
          <w:sz w:val="10"/>
          <w:szCs w:val="10"/>
          <w:vertAlign w:val="baseline"/>
          <w:rtl w:val="0"/>
        </w:rPr>
        <w:t xml:space="preserve"> </w:t>
      </w:r>
      <w:r>
        <w:rPr>
          <w:rStyle w:val="None"/>
          <w:i w:val="1"/>
          <w:iCs w:val="1"/>
          <w:sz w:val="10"/>
          <w:szCs w:val="10"/>
          <w:vertAlign w:val="baseline"/>
          <w:rtl w:val="0"/>
        </w:rPr>
        <w:t>by</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Anchor</w:t>
      </w:r>
      <w:r>
        <w:rPr>
          <w:rStyle w:val="None"/>
          <w:i w:val="1"/>
          <w:iCs w:val="1"/>
          <w:spacing w:val="-3"/>
          <w:sz w:val="10"/>
          <w:szCs w:val="10"/>
          <w:vertAlign w:val="baseline"/>
          <w:rtl w:val="0"/>
        </w:rPr>
        <w:t xml:space="preserve"> </w:t>
      </w:r>
      <w:r>
        <w:rPr>
          <w:rStyle w:val="None"/>
          <w:i w:val="1"/>
          <w:iCs w:val="1"/>
          <w:sz w:val="10"/>
          <w:szCs w:val="10"/>
          <w:vertAlign w:val="baseline"/>
          <w:rtl w:val="0"/>
        </w:rPr>
        <w:t>Investors</w:t>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accordance</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5"/>
          <w:sz w:val="10"/>
          <w:szCs w:val="10"/>
          <w:vertAlign w:val="baseline"/>
          <w:rtl w:val="0"/>
        </w:rPr>
        <w:t xml:space="preserve"> </w:t>
      </w:r>
      <w:r>
        <w:rPr>
          <w:rStyle w:val="None"/>
          <w:i w:val="1"/>
          <w:iCs w:val="1"/>
          <w:sz w:val="10"/>
          <w:szCs w:val="10"/>
          <w:vertAlign w:val="baseline"/>
          <w:rtl w:val="0"/>
        </w:rPr>
        <w:t>SEBI</w:t>
      </w:r>
      <w:r>
        <w:rPr>
          <w:rStyle w:val="None"/>
          <w:i w:val="1"/>
          <w:iCs w:val="1"/>
          <w:spacing w:val="-5"/>
          <w:sz w:val="10"/>
          <w:szCs w:val="10"/>
          <w:vertAlign w:val="baseline"/>
          <w:rtl w:val="0"/>
        </w:rPr>
        <w:t xml:space="preserve"> </w:t>
      </w:r>
      <w:r>
        <w:rPr>
          <w:rStyle w:val="None"/>
          <w:i w:val="1"/>
          <w:iCs w:val="1"/>
          <w:sz w:val="10"/>
          <w:szCs w:val="10"/>
          <w:vertAlign w:val="baseline"/>
          <w:rtl w:val="0"/>
          <w:lang w:val="da-DK"/>
        </w:rPr>
        <w:t>ICDR</w:t>
      </w:r>
      <w:r>
        <w:rPr>
          <w:rStyle w:val="None"/>
          <w:i w:val="1"/>
          <w:iCs w:val="1"/>
          <w:spacing w:val="-5"/>
          <w:sz w:val="10"/>
          <w:szCs w:val="10"/>
          <w:vertAlign w:val="baseline"/>
          <w:rtl w:val="0"/>
        </w:rPr>
        <w:t xml:space="preserve"> </w:t>
      </w:r>
      <w:r>
        <w:rPr>
          <w:rStyle w:val="None"/>
          <w:i w:val="1"/>
          <w:iCs w:val="1"/>
          <w:spacing w:val="-1"/>
          <w:sz w:val="10"/>
          <w:szCs w:val="10"/>
          <w:vertAlign w:val="baseline"/>
          <w:rtl w:val="0"/>
          <w:lang w:val="en-US"/>
        </w:rPr>
        <w:t>Regulations.</w:t>
      </w:r>
    </w:p>
    <w:p>
      <w:pPr>
        <w:pStyle w:val="Body"/>
        <w:ind w:left="3" w:firstLine="0"/>
        <w:rPr>
          <w:rStyle w:val="None"/>
          <w:i w:val="1"/>
          <w:iCs w:val="1"/>
          <w:sz w:val="10"/>
          <w:szCs w:val="10"/>
        </w:rPr>
      </w:pPr>
      <w:r>
        <w:rPr>
          <w:rStyle w:val="None"/>
          <w:i w:val="1"/>
          <w:iCs w:val="1"/>
          <w:sz w:val="10"/>
          <w:szCs w:val="10"/>
          <w:vertAlign w:val="superscript"/>
          <w:rtl w:val="0"/>
        </w:rPr>
        <w:t>(2)</w:t>
      </w:r>
      <w:r>
        <w:rPr>
          <w:rStyle w:val="None"/>
          <w:i w:val="1"/>
          <w:iCs w:val="1"/>
          <w:spacing w:val="-11"/>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s-ES_tradnl"/>
        </w:rPr>
        <w:t>UPI</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mandate</w:t>
      </w:r>
      <w:r>
        <w:rPr>
          <w:rStyle w:val="None"/>
          <w:i w:val="1"/>
          <w:iCs w:val="1"/>
          <w:spacing w:val="-2"/>
          <w:sz w:val="10"/>
          <w:szCs w:val="10"/>
          <w:vertAlign w:val="baseline"/>
          <w:rtl w:val="0"/>
        </w:rPr>
        <w:t xml:space="preserve"> </w:t>
      </w:r>
      <w:r>
        <w:rPr>
          <w:rStyle w:val="None"/>
          <w:i w:val="1"/>
          <w:iCs w:val="1"/>
          <w:sz w:val="10"/>
          <w:szCs w:val="10"/>
          <w:vertAlign w:val="baseline"/>
          <w:rtl w:val="0"/>
        </w:rPr>
        <w:t>end</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time</w:t>
      </w:r>
      <w:r>
        <w:rPr>
          <w:rStyle w:val="None"/>
          <w:i w:val="1"/>
          <w:iCs w:val="1"/>
          <w:spacing w:val="0"/>
          <w:sz w:val="10"/>
          <w:szCs w:val="10"/>
          <w:vertAlign w:val="baseline"/>
          <w:rtl w:val="0"/>
        </w:rPr>
        <w:t xml:space="preserve"> </w:t>
      </w:r>
      <w:r>
        <w:rPr>
          <w:rStyle w:val="None"/>
          <w:i w:val="1"/>
          <w:iCs w:val="1"/>
          <w:sz w:val="10"/>
          <w:szCs w:val="10"/>
          <w:vertAlign w:val="baseline"/>
          <w:rtl w:val="0"/>
        </w:rPr>
        <w:t>and</w:t>
      </w:r>
      <w:r>
        <w:rPr>
          <w:rStyle w:val="None"/>
          <w:i w:val="1"/>
          <w:iCs w:val="1"/>
          <w:spacing w:val="-1"/>
          <w:sz w:val="10"/>
          <w:szCs w:val="10"/>
          <w:vertAlign w:val="baseline"/>
          <w:rtl w:val="0"/>
        </w:rPr>
        <w:t xml:space="preserve"> </w:t>
      </w:r>
      <w:r>
        <w:rPr>
          <w:rStyle w:val="None"/>
          <w:i w:val="1"/>
          <w:iCs w:val="1"/>
          <w:sz w:val="10"/>
          <w:szCs w:val="10"/>
          <w:vertAlign w:val="baseline"/>
          <w:rtl w:val="0"/>
          <w:lang w:val="nl-NL"/>
        </w:rPr>
        <w:t>date</w:t>
      </w:r>
      <w:r>
        <w:rPr>
          <w:rStyle w:val="None"/>
          <w:i w:val="1"/>
          <w:iCs w:val="1"/>
          <w:spacing w:val="0"/>
          <w:sz w:val="10"/>
          <w:szCs w:val="10"/>
          <w:vertAlign w:val="baseline"/>
          <w:rtl w:val="0"/>
        </w:rPr>
        <w:t xml:space="preserve"> </w:t>
      </w:r>
      <w:r>
        <w:rPr>
          <w:rStyle w:val="None"/>
          <w:i w:val="1"/>
          <w:iCs w:val="1"/>
          <w:sz w:val="10"/>
          <w:szCs w:val="10"/>
          <w:vertAlign w:val="baseline"/>
          <w:rtl w:val="0"/>
          <w:lang w:val="de-DE"/>
        </w:rPr>
        <w:t>shall</w:t>
      </w:r>
      <w:r>
        <w:rPr>
          <w:rStyle w:val="None"/>
          <w:i w:val="1"/>
          <w:iCs w:val="1"/>
          <w:spacing w:val="-3"/>
          <w:sz w:val="10"/>
          <w:szCs w:val="10"/>
          <w:vertAlign w:val="baseline"/>
          <w:rtl w:val="0"/>
        </w:rPr>
        <w:t xml:space="preserve"> </w:t>
      </w:r>
      <w:r>
        <w:rPr>
          <w:rStyle w:val="None"/>
          <w:i w:val="1"/>
          <w:iCs w:val="1"/>
          <w:sz w:val="10"/>
          <w:szCs w:val="10"/>
          <w:vertAlign w:val="baseline"/>
          <w:rtl w:val="0"/>
        </w:rPr>
        <w:t>be</w:t>
      </w:r>
      <w:r>
        <w:rPr>
          <w:rStyle w:val="None"/>
          <w:i w:val="1"/>
          <w:iCs w:val="1"/>
          <w:spacing w:val="-2"/>
          <w:sz w:val="10"/>
          <w:szCs w:val="10"/>
          <w:vertAlign w:val="baseline"/>
          <w:rtl w:val="0"/>
        </w:rPr>
        <w:t xml:space="preserve"> </w:t>
      </w:r>
      <w:r>
        <w:rPr>
          <w:rStyle w:val="None"/>
          <w:i w:val="1"/>
          <w:iCs w:val="1"/>
          <w:sz w:val="10"/>
          <w:szCs w:val="10"/>
          <w:vertAlign w:val="baseline"/>
          <w:rtl w:val="0"/>
        </w:rPr>
        <w:t>at</w:t>
      </w:r>
      <w:r>
        <w:rPr>
          <w:rStyle w:val="None"/>
          <w:i w:val="1"/>
          <w:iCs w:val="1"/>
          <w:spacing w:val="-3"/>
          <w:sz w:val="10"/>
          <w:szCs w:val="10"/>
          <w:vertAlign w:val="baseline"/>
          <w:rtl w:val="0"/>
        </w:rPr>
        <w:t xml:space="preserve"> </w:t>
      </w:r>
      <w:r>
        <w:rPr>
          <w:rStyle w:val="None"/>
          <w:i w:val="1"/>
          <w:iCs w:val="1"/>
          <w:sz w:val="10"/>
          <w:szCs w:val="10"/>
          <w:vertAlign w:val="baseline"/>
          <w:rtl w:val="0"/>
        </w:rPr>
        <w:t>5:00</w:t>
      </w:r>
      <w:r>
        <w:rPr>
          <w:rStyle w:val="None"/>
          <w:i w:val="1"/>
          <w:iCs w:val="1"/>
          <w:spacing w:val="-1"/>
          <w:sz w:val="10"/>
          <w:szCs w:val="10"/>
          <w:vertAlign w:val="baseline"/>
          <w:rtl w:val="0"/>
        </w:rPr>
        <w:t xml:space="preserve"> </w:t>
      </w:r>
      <w:r>
        <w:rPr>
          <w:rStyle w:val="None"/>
          <w:i w:val="1"/>
          <w:iCs w:val="1"/>
          <w:sz w:val="10"/>
          <w:szCs w:val="10"/>
          <w:vertAlign w:val="baseline"/>
          <w:rtl w:val="0"/>
        </w:rPr>
        <w:t>p.m.</w:t>
      </w:r>
      <w:r>
        <w:rPr>
          <w:rStyle w:val="None"/>
          <w:i w:val="1"/>
          <w:iCs w:val="1"/>
          <w:spacing w:val="-5"/>
          <w:sz w:val="10"/>
          <w:szCs w:val="10"/>
          <w:vertAlign w:val="baseline"/>
          <w:rtl w:val="0"/>
        </w:rPr>
        <w:t xml:space="preserve"> </w:t>
      </w:r>
      <w:r>
        <w:rPr>
          <w:rStyle w:val="None"/>
          <w:i w:val="1"/>
          <w:iCs w:val="1"/>
          <w:sz w:val="10"/>
          <w:szCs w:val="10"/>
          <w:vertAlign w:val="baseline"/>
          <w:rtl w:val="0"/>
        </w:rPr>
        <w:t>on</w:t>
      </w:r>
      <w:r>
        <w:rPr>
          <w:rStyle w:val="None"/>
          <w:i w:val="1"/>
          <w:iCs w:val="1"/>
          <w:spacing w:val="-1"/>
          <w:sz w:val="10"/>
          <w:szCs w:val="10"/>
          <w:vertAlign w:val="baseline"/>
          <w:rtl w:val="0"/>
        </w:rPr>
        <w:t xml:space="preserve"> </w:t>
      </w:r>
      <w:r>
        <w:rPr>
          <w:rStyle w:val="None"/>
          <w:i w:val="1"/>
          <w:iCs w:val="1"/>
          <w:sz w:val="10"/>
          <w:szCs w:val="10"/>
          <w:vertAlign w:val="baseline"/>
          <w:rtl w:val="0"/>
          <w:lang w:val="en-US"/>
        </w:rPr>
        <w:t>Bid/Offer</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Closing</w:t>
      </w:r>
      <w:r>
        <w:rPr>
          <w:rStyle w:val="None"/>
          <w:i w:val="1"/>
          <w:iCs w:val="1"/>
          <w:spacing w:val="-3"/>
          <w:sz w:val="10"/>
          <w:szCs w:val="10"/>
          <w:vertAlign w:val="baseline"/>
          <w:rtl w:val="0"/>
        </w:rPr>
        <w:t xml:space="preserve"> Day.</w:t>
      </w:r>
    </w:p>
    <w:p>
      <w:pPr>
        <w:pStyle w:val="Body"/>
        <w:sectPr>
          <w:headerReference w:type="default" r:id="rId12"/>
          <w:pgSz w:w="11920" w:h="16840" w:orient="portrait"/>
          <w:pgMar w:top="240" w:right="141" w:bottom="280" w:left="141" w:header="0" w:footer="0"/>
          <w:bidi w:val="0"/>
        </w:sectPr>
      </w:pPr>
    </w:p>
    <w:p>
      <w:pPr>
        <w:pStyle w:val="TOC 1"/>
        <w:tabs>
          <w:tab w:val="right" w:pos="10185" w:leader="dot"/>
        </w:tabs>
        <w:spacing w:before="200"/>
      </w:pPr>
      <w:r>
        <w:rPr>
          <w:rStyle w:val="Hyperlink.4"/>
        </w:rPr>
        <w:fldChar w:fldCharType="begin" w:fldLock="0"/>
      </w:r>
      <w:r>
        <w:rPr>
          <w:rStyle w:val="Hyperlink.4"/>
        </w:rPr>
        <w:instrText xml:space="preserve"> HYPERLINK \l "bookmark0"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None"/>
          <w:spacing w:val="0"/>
          <w:rtl w:val="0"/>
          <w:lang w:val="en-US"/>
        </w:rPr>
        <w:t>GENERAL</w:t>
      </w:r>
      <w:r>
        <w:rPr>
          <w:rStyle w:val="Hyperlink.4"/>
        </w:rPr>
        <w:tab/>
      </w:r>
      <w:r>
        <w:rPr>
          <w:rStyle w:val="None"/>
          <w:spacing w:val="0"/>
          <w:rtl w:val="0"/>
          <w:lang w:val="en-US"/>
        </w:rPr>
        <w:t>2</w:t>
      </w:r>
      <w:r>
        <w:rPr/>
        <w:fldChar w:fldCharType="end" w:fldLock="0"/>
      </w:r>
    </w:p>
    <w:p>
      <w:pPr>
        <w:pStyle w:val="TOC 2"/>
        <w:tabs>
          <w:tab w:val="right" w:pos="10185" w:leader="dot"/>
        </w:tabs>
        <w:spacing w:before="80"/>
      </w:pPr>
      <w:r>
        <w:rPr>
          <w:rStyle w:val="Hyperlink.5"/>
        </w:rPr>
        <w:fldChar w:fldCharType="begin" w:fldLock="0"/>
      </w:r>
      <w:r>
        <w:rPr>
          <w:rStyle w:val="Hyperlink.5"/>
        </w:rPr>
        <w:instrText xml:space="preserve"> HYPERLINK \l "bookmark" </w:instrText>
      </w:r>
      <w:r>
        <w:rPr>
          <w:rStyle w:val="Hyperlink.5"/>
        </w:rPr>
        <w:fldChar w:fldCharType="separate" w:fldLock="0"/>
      </w:r>
      <w:r>
        <w:rPr>
          <w:rStyle w:val="Hyperlink.5"/>
          <w:rtl w:val="0"/>
          <w:lang w:val="en-US"/>
        </w:rPr>
        <w:t>DEFINITIONS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ABBREVIATIONS</w:t>
      </w:r>
      <w:r>
        <w:rPr>
          <w:rStyle w:val="Hyperlink.4"/>
        </w:rPr>
        <w:tab/>
      </w:r>
      <w:r>
        <w:rPr>
          <w:rStyle w:val="None"/>
          <w:spacing w:val="0"/>
          <w:rtl w:val="0"/>
          <w:lang w:val="en-US"/>
        </w:rPr>
        <w:t>2</w:t>
      </w:r>
      <w:r>
        <w:rPr/>
        <w:fldChar w:fldCharType="end" w:fldLock="0"/>
      </w:r>
    </w:p>
    <w:p>
      <w:pPr>
        <w:pStyle w:val="TOC 2"/>
        <w:tabs>
          <w:tab w:val="right" w:pos="10189" w:leader="dot"/>
        </w:tabs>
        <w:spacing w:before="38"/>
        <w:ind w:right="14"/>
      </w:pPr>
      <w:r>
        <w:rPr>
          <w:rStyle w:val="Hyperlink.4"/>
        </w:rPr>
        <w:fldChar w:fldCharType="begin" w:fldLock="0"/>
      </w:r>
      <w:r>
        <w:rPr>
          <w:rStyle w:val="Hyperlink.4"/>
        </w:rPr>
        <w:instrText xml:space="preserve"> HYPERLINK \l "bookmark2" </w:instrText>
      </w:r>
      <w:r>
        <w:rPr>
          <w:rStyle w:val="Hyperlink.4"/>
        </w:rPr>
        <w:fldChar w:fldCharType="separate" w:fldLock="0"/>
      </w:r>
      <w:r>
        <w:rPr>
          <w:rStyle w:val="Hyperlink.4"/>
          <w:rtl w:val="0"/>
          <w:lang w:val="en-US"/>
        </w:rPr>
        <w:t>CERTAIN CONVENTIONS, USE OF FINANCIAL INFORMATION AND MARKET DATA AND CURRENCY OF</w:t>
      </w:r>
      <w:r>
        <w:rPr/>
        <w:fldChar w:fldCharType="end" w:fldLock="0"/>
      </w:r>
      <w:r>
        <w:rPr>
          <w:rStyle w:val="Hyperlink.4"/>
          <w:rtl w:val="0"/>
          <w:lang w:val="en-US"/>
        </w:rPr>
        <w:t xml:space="preserve"> </w:t>
      </w:r>
      <w:r>
        <w:rPr>
          <w:rStyle w:val="Hyperlink.5"/>
        </w:rPr>
        <w:fldChar w:fldCharType="begin" w:fldLock="0"/>
      </w:r>
      <w:r>
        <w:rPr>
          <w:rStyle w:val="Hyperlink.5"/>
        </w:rPr>
        <w:instrText xml:space="preserve"> HYPERLINK \l "bookmark2" </w:instrText>
      </w:r>
      <w:r>
        <w:rPr>
          <w:rStyle w:val="Hyperlink.5"/>
        </w:rPr>
        <w:fldChar w:fldCharType="separate" w:fldLock="0"/>
      </w:r>
      <w:r>
        <w:rPr>
          <w:rStyle w:val="Hyperlink.5"/>
          <w:rtl w:val="0"/>
          <w:lang w:val="en-US"/>
        </w:rPr>
        <w:t>PRESENTATION</w:t>
      </w:r>
      <w:r>
        <w:rPr>
          <w:rStyle w:val="Hyperlink.4"/>
        </w:rPr>
        <w:tab/>
      </w:r>
      <w:r>
        <w:rPr>
          <w:rStyle w:val="None"/>
          <w:spacing w:val="0"/>
          <w:rtl w:val="0"/>
          <w:lang w:val="en-US"/>
        </w:rPr>
        <w:t>15</w:t>
      </w:r>
      <w:r>
        <w:rPr/>
        <w:fldChar w:fldCharType="end" w:fldLock="0"/>
      </w:r>
    </w:p>
    <w:p>
      <w:pPr>
        <w:pStyle w:val="TOC 2"/>
        <w:tabs>
          <w:tab w:val="right" w:pos="10189" w:leader="dot"/>
        </w:tabs>
        <w:spacing w:before="40"/>
      </w:pPr>
      <w:r>
        <w:rPr>
          <w:rStyle w:val="Hyperlink.5"/>
        </w:rPr>
        <w:fldChar w:fldCharType="begin" w:fldLock="0"/>
      </w:r>
      <w:r>
        <w:rPr>
          <w:rStyle w:val="Hyperlink.5"/>
        </w:rPr>
        <w:instrText xml:space="preserve"> HYPERLINK \l "bookmark3" </w:instrText>
      </w:r>
      <w:r>
        <w:rPr>
          <w:rStyle w:val="Hyperlink.5"/>
        </w:rPr>
        <w:fldChar w:fldCharType="separate" w:fldLock="0"/>
      </w:r>
      <w:r>
        <w:rPr>
          <w:rStyle w:val="Hyperlink.5"/>
          <w:rtl w:val="0"/>
          <w:lang w:val="en-US"/>
        </w:rPr>
        <w:t>FORWARD-LOOKING</w:t>
      </w:r>
      <w:r>
        <w:rPr>
          <w:rStyle w:val="None"/>
          <w:spacing w:val="-1"/>
          <w:rtl w:val="0"/>
          <w:lang w:val="en-US"/>
        </w:rPr>
        <w:t xml:space="preserve"> </w:t>
      </w:r>
      <w:r>
        <w:rPr>
          <w:rStyle w:val="Hyperlink.5"/>
          <w:rtl w:val="0"/>
          <w:lang w:val="en-US"/>
        </w:rPr>
        <w:t>STATEMENTS</w:t>
      </w:r>
      <w:r>
        <w:rPr>
          <w:rStyle w:val="Hyperlink.4"/>
        </w:rPr>
        <w:tab/>
      </w:r>
      <w:r>
        <w:rPr>
          <w:rStyle w:val="None"/>
          <w:spacing w:val="0"/>
          <w:rtl w:val="0"/>
          <w:lang w:val="en-US"/>
        </w:rPr>
        <w:t>18</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"bookmark4"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w:t>
      </w:r>
      <w:r>
        <w:rPr>
          <w:rStyle w:val="None"/>
          <w:spacing w:val="0"/>
          <w:rtl w:val="0"/>
          <w:lang w:val="en-US"/>
        </w:rPr>
        <w:t xml:space="preserve"> </w:t>
      </w:r>
      <w:r>
        <w:rPr>
          <w:rStyle w:val="Hyperlink.5"/>
          <w:rtl w:val="0"/>
          <w:lang w:val="en-US"/>
        </w:rPr>
        <w:t>OFFER</w:t>
      </w:r>
      <w:r>
        <w:rPr>
          <w:rStyle w:val="None"/>
          <w:spacing w:val="0"/>
          <w:rtl w:val="0"/>
          <w:lang w:val="en-US"/>
        </w:rPr>
        <w:t xml:space="preserve"> </w:t>
      </w:r>
      <w:r>
        <w:rPr>
          <w:rStyle w:val="Hyperlink.5"/>
          <w:rtl w:val="0"/>
          <w:lang w:val="en-US"/>
        </w:rPr>
        <w:t>DOCUMENT</w:t>
      </w:r>
      <w:r>
        <w:rPr>
          <w:rStyle w:val="Hyperlink.4"/>
        </w:rPr>
        <w:tab/>
      </w:r>
      <w:r>
        <w:rPr>
          <w:rStyle w:val="None"/>
          <w:spacing w:val="0"/>
          <w:rtl w:val="0"/>
          <w:lang w:val="en-US"/>
        </w:rPr>
        <w:t>20</w:t>
      </w:r>
      <w:r>
        <w:rPr/>
        <w:fldChar w:fldCharType="end" w:fldLock="0"/>
      </w:r>
    </w:p>
    <w:p>
      <w:pPr>
        <w:pStyle w:val="TOC 1"/>
        <w:tabs>
          <w:tab w:val="right" w:pos="10189" w:leader="dot"/>
        </w:tabs>
        <w:spacing w:before="79"/>
      </w:pPr>
      <w:r>
        <w:rPr>
          <w:rStyle w:val="Hyperlink.4"/>
        </w:rPr>
        <w:fldChar w:fldCharType="begin" w:fldLock="0"/>
      </w:r>
      <w:r>
        <w:rPr>
          <w:rStyle w:val="Hyperlink.4"/>
        </w:rPr>
        <w:instrText xml:space="preserve"> HYPERLINK \l "bookmark5"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5"/>
          <w:rtl w:val="0"/>
          <w:lang w:val="en-US"/>
        </w:rPr>
        <w:t>FACTORS</w:t>
      </w:r>
      <w:r>
        <w:rPr>
          <w:rStyle w:val="Hyperlink.4"/>
        </w:rPr>
        <w:tab/>
      </w:r>
      <w:r>
        <w:rPr>
          <w:rStyle w:val="None"/>
          <w:spacing w:val="0"/>
          <w:rtl w:val="0"/>
          <w:lang w:val="en-US"/>
        </w:rPr>
        <w:t>28</w:t>
      </w:r>
      <w:r>
        <w:rPr/>
        <w:fldChar w:fldCharType="end" w:fldLock="0"/>
      </w:r>
    </w:p>
    <w:p>
      <w:pPr>
        <w:pStyle w:val="TOC 1"/>
        <w:tabs>
          <w:tab w:val="right" w:pos="10189" w:leader="dot"/>
        </w:tabs>
      </w:pPr>
      <w:r>
        <w:rPr>
          <w:rStyle w:val="Hyperlink.4"/>
        </w:rPr>
        <w:fldChar w:fldCharType="begin" w:fldLock="0"/>
      </w:r>
      <w:r>
        <w:rPr>
          <w:rStyle w:val="Hyperlink.4"/>
        </w:rPr>
        <w:instrText xml:space="preserve"> HYPERLINK \l "bookmark6"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5"/>
          <w:rtl w:val="0"/>
          <w:lang w:val="en-US"/>
        </w:rPr>
        <w:t>INTRODUCTION</w:t>
      </w:r>
      <w:r>
        <w:rPr>
          <w:rStyle w:val="Hyperlink.4"/>
        </w:rPr>
        <w:tab/>
      </w:r>
      <w:r>
        <w:rPr>
          <w:rStyle w:val="None"/>
          <w:spacing w:val="0"/>
          <w:rtl w:val="0"/>
          <w:lang w:val="en-US"/>
        </w:rPr>
        <w:t>67</w:t>
      </w:r>
      <w:r>
        <w:rPr/>
        <w:fldChar w:fldCharType="end" w:fldLock="0"/>
      </w:r>
    </w:p>
    <w:p>
      <w:pPr>
        <w:pStyle w:val="TOC 2"/>
        <w:tabs>
          <w:tab w:val="right" w:pos="10189" w:leader="dot"/>
        </w:tabs>
        <w:spacing w:before="80"/>
      </w:pPr>
      <w:r>
        <w:rPr>
          <w:rStyle w:val="Hyperlink.5"/>
        </w:rPr>
        <w:fldChar w:fldCharType="begin" w:fldLock="0"/>
      </w:r>
      <w:r>
        <w:rPr>
          <w:rStyle w:val="Hyperlink.5"/>
        </w:rPr>
        <w:instrText xml:space="preserve"> HYPERLINK \l "bookmark7" </w:instrText>
      </w:r>
      <w:r>
        <w:rPr>
          <w:rStyle w:val="Hyperlink.5"/>
        </w:rPr>
        <w:fldChar w:fldCharType="separate" w:fldLock="0"/>
      </w:r>
      <w:r>
        <w:rPr>
          <w:rStyle w:val="Hyperlink.5"/>
          <w:rtl w:val="0"/>
          <w:lang w:val="en-US"/>
        </w:rPr>
        <w:t>THE</w:t>
      </w:r>
      <w:r>
        <w:rPr>
          <w:rStyle w:val="None"/>
          <w:spacing w:val="0"/>
          <w:rtl w:val="0"/>
          <w:lang w:val="en-US"/>
        </w:rPr>
        <w:t xml:space="preserve"> </w:t>
      </w:r>
      <w:r>
        <w:rPr>
          <w:rStyle w:val="Hyperlink.5"/>
          <w:rtl w:val="0"/>
          <w:lang w:val="en-US"/>
        </w:rPr>
        <w:t>OFFER</w:t>
      </w:r>
      <w:r>
        <w:rPr>
          <w:rStyle w:val="Hyperlink.4"/>
        </w:rPr>
        <w:tab/>
      </w:r>
      <w:r>
        <w:rPr>
          <w:rStyle w:val="None"/>
          <w:spacing w:val="0"/>
          <w:rtl w:val="0"/>
          <w:lang w:val="en-US"/>
        </w:rPr>
        <w:t>67</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"bookmark8"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FINANCIAL</w:t>
      </w:r>
      <w:r>
        <w:rPr>
          <w:rStyle w:val="None"/>
          <w:spacing w:val="0"/>
          <w:rtl w:val="0"/>
          <w:lang w:val="en-US"/>
        </w:rPr>
        <w:t xml:space="preserve"> </w:t>
      </w:r>
      <w:r>
        <w:rPr>
          <w:rStyle w:val="Hyperlink.5"/>
          <w:rtl w:val="0"/>
          <w:lang w:val="en-US"/>
        </w:rPr>
        <w:t>STATEMENTS</w:t>
      </w:r>
      <w:r>
        <w:rPr>
          <w:rStyle w:val="Hyperlink.4"/>
        </w:rPr>
        <w:tab/>
      </w:r>
      <w:r>
        <w:rPr>
          <w:rStyle w:val="None"/>
          <w:spacing w:val="0"/>
          <w:rtl w:val="0"/>
          <w:lang w:val="en-US"/>
        </w:rPr>
        <w:t>69</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"bookmark9" </w:instrText>
      </w:r>
      <w:r>
        <w:rPr>
          <w:rStyle w:val="Hyperlink.5"/>
        </w:rPr>
        <w:fldChar w:fldCharType="separate" w:fldLock="0"/>
      </w:r>
      <w:r>
        <w:rPr>
          <w:rStyle w:val="Hyperlink.5"/>
          <w:rtl w:val="0"/>
          <w:lang w:val="en-US"/>
        </w:rPr>
        <w:t>GENERAL</w:t>
      </w:r>
      <w:r>
        <w:rPr>
          <w:rStyle w:val="None"/>
          <w:spacing w:val="0"/>
          <w:rtl w:val="0"/>
          <w:lang w:val="en-US"/>
        </w:rPr>
        <w:t xml:space="preserve"> </w:t>
      </w:r>
      <w:r>
        <w:rPr>
          <w:rStyle w:val="Hyperlink.5"/>
          <w:rtl w:val="0"/>
          <w:lang w:val="en-US"/>
        </w:rPr>
        <w:t>INFORMATION</w:t>
      </w:r>
      <w:r>
        <w:rPr>
          <w:rStyle w:val="Hyperlink.4"/>
        </w:rPr>
        <w:tab/>
      </w:r>
      <w:r>
        <w:rPr>
          <w:rStyle w:val="None"/>
          <w:spacing w:val="0"/>
          <w:rtl w:val="0"/>
          <w:lang w:val="en-US"/>
        </w:rPr>
        <w:t>74</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"bookmark10" </w:instrText>
      </w:r>
      <w:r>
        <w:rPr>
          <w:rStyle w:val="Hyperlink.5"/>
        </w:rPr>
        <w:fldChar w:fldCharType="separate" w:fldLock="0"/>
      </w:r>
      <w:r>
        <w:rPr>
          <w:rStyle w:val="Hyperlink.5"/>
          <w:rtl w:val="0"/>
          <w:lang w:val="en-US"/>
        </w:rPr>
        <w:t>CAPITAL</w:t>
      </w:r>
      <w:r>
        <w:rPr>
          <w:rStyle w:val="None"/>
          <w:spacing w:val="0"/>
          <w:rtl w:val="0"/>
          <w:lang w:val="en-US"/>
        </w:rPr>
        <w:t xml:space="preserve"> </w:t>
      </w:r>
      <w:r>
        <w:rPr>
          <w:rStyle w:val="Hyperlink.5"/>
          <w:rtl w:val="0"/>
          <w:lang w:val="en-US"/>
        </w:rPr>
        <w:t>STRUCTURE</w:t>
      </w:r>
      <w:r>
        <w:rPr>
          <w:rStyle w:val="Hyperlink.4"/>
        </w:rPr>
        <w:tab/>
      </w:r>
      <w:r>
        <w:rPr>
          <w:rStyle w:val="None"/>
          <w:spacing w:val="0"/>
          <w:rtl w:val="0"/>
          <w:lang w:val="en-US"/>
        </w:rPr>
        <w:t>84</w:t>
      </w:r>
      <w:r>
        <w:rPr/>
        <w:fldChar w:fldCharType="end" w:fldLock="0"/>
      </w:r>
    </w:p>
    <w:p>
      <w:pPr>
        <w:pStyle w:val="TOC 2"/>
        <w:sectPr>
          <w:headerReference w:type="default" r:id="rId13"/>
          <w:footerReference w:type="default" r:id="rId14"/>
          <w:pgSz w:w="11920" w:h="16840" w:orient="portrait"/>
          <w:pgMar w:top="1400" w:right="708" w:bottom="1120" w:left="992" w:header="0" w:footer="0"/>
          <w:pgNumType w:start="1"/>
          <w:bidi w:val="0"/>
        </w:sectPr>
      </w:pPr>
    </w:p>
    <w:p>
      <w:pPr>
        <w:pStyle w:val="Heading 2"/>
        <w:ind w:right="2547"/>
      </w:pPr>
      <w:bookmarkStart w:name="_bookmark0" w:id="0"/>
      <w:bookmarkEnd w:id="0"/>
      <w:r>
        <w:rPr>
          <w:rStyle w:val="Hyperlink.4"/>
          <w:rtl w:val="0"/>
        </w:rPr>
        <w:t>D</w:t>
      </w:r>
      <w:r>
        <w:rPr>
          <w:rStyle w:val="Hyperlink.4"/>
          <w:rtl w:val="0"/>
          <w:lang w:val="en-US"/>
        </w:rPr>
        <w:t>EFINITIONS</w:t>
      </w:r>
      <w:r>
        <w:rPr>
          <w:rStyle w:val="None"/>
          <w:spacing w:val="0"/>
          <w:rtl w:val="0"/>
        </w:rPr>
        <w:t xml:space="preserve"> </w:t>
      </w:r>
      <w:r>
        <w:rPr>
          <w:rStyle w:val="Hyperlink.4"/>
          <w:rtl w:val="0"/>
          <w:lang w:val="en-US"/>
        </w:rPr>
        <w:t>AND</w:t>
      </w:r>
      <w:r>
        <w:rPr>
          <w:rStyle w:val="None"/>
          <w:spacing w:val="0"/>
          <w:rtl w:val="0"/>
        </w:rPr>
        <w:t xml:space="preserve"> </w:t>
      </w:r>
      <w:r>
        <w:rPr>
          <w:rStyle w:val="Hyperlink.5"/>
          <w:rtl w:val="0"/>
          <w:lang w:val="en-US"/>
        </w:rPr>
        <w:t>ABBREVIATIONS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This</w:t>
      </w:r>
      <w:r>
        <w:rPr>
          <w:rStyle w:val="None"/>
          <w:i w:val="1"/>
          <w:iCs w:val="1"/>
          <w:spacing w:val="-13"/>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3"/>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uses</w:t>
      </w:r>
      <w:r>
        <w:rPr>
          <w:rStyle w:val="None"/>
          <w:i w:val="1"/>
          <w:iCs w:val="1"/>
          <w:spacing w:val="-13"/>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fr-FR"/>
        </w:rPr>
        <w:t>definitions</w:t>
      </w:r>
      <w:r>
        <w:rPr>
          <w:rStyle w:val="None"/>
          <w:i w:val="1"/>
          <w:iCs w:val="1"/>
          <w:spacing w:val="-13"/>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it-IT"/>
        </w:rPr>
        <w:t>abbreviations</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fr-FR"/>
        </w:rPr>
        <w:t>context</w:t>
      </w:r>
      <w:r>
        <w:rPr>
          <w:rStyle w:val="None"/>
          <w:i w:val="1"/>
          <w:iCs w:val="1"/>
          <w:spacing w:val="-13"/>
          <w:sz w:val="20"/>
          <w:szCs w:val="20"/>
          <w:rtl w:val="0"/>
        </w:rPr>
        <w:t xml:space="preserve"> </w:t>
      </w:r>
      <w:r>
        <w:rPr>
          <w:rStyle w:val="None"/>
          <w:i w:val="1"/>
          <w:iCs w:val="1"/>
          <w:sz w:val="20"/>
          <w:szCs w:val="20"/>
          <w:rtl w:val="0"/>
          <w:lang w:val="en-US"/>
        </w:rPr>
        <w:t>otherwise</w:t>
      </w:r>
      <w:r>
        <w:rPr>
          <w:rStyle w:val="None"/>
          <w:i w:val="1"/>
          <w:iCs w:val="1"/>
          <w:spacing w:val="-11"/>
          <w:sz w:val="20"/>
          <w:szCs w:val="20"/>
          <w:rtl w:val="0"/>
        </w:rPr>
        <w:t xml:space="preserve"> </w:t>
      </w:r>
      <w:r>
        <w:rPr>
          <w:rStyle w:val="None"/>
          <w:i w:val="1"/>
          <w:iCs w:val="1"/>
          <w:sz w:val="20"/>
          <w:szCs w:val="20"/>
          <w:rtl w:val="0"/>
          <w:lang w:val="it-IT"/>
        </w:rPr>
        <w:t>indicates</w:t>
      </w:r>
      <w:r>
        <w:rPr>
          <w:rStyle w:val="None"/>
          <w:i w:val="1"/>
          <w:iCs w:val="1"/>
          <w:spacing w:val="-13"/>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lang w:val="en-US"/>
        </w:rPr>
        <w:t>implies, or unless otherwise specified, shall have the meaning as provided below, and references to any legislation, act, regulation, rules,</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5"/>
          <w:sz w:val="20"/>
          <w:szCs w:val="20"/>
          <w:rtl w:val="0"/>
        </w:rPr>
        <w:t xml:space="preserve"> </w:t>
      </w:r>
      <w:r>
        <w:rPr>
          <w:rStyle w:val="None"/>
          <w:i w:val="1"/>
          <w:iCs w:val="1"/>
          <w:sz w:val="20"/>
          <w:szCs w:val="20"/>
          <w:rtl w:val="0"/>
          <w:lang w:val="en-US"/>
        </w:rPr>
        <w:t>policies</w:t>
      </w:r>
      <w:r>
        <w:rPr>
          <w:rStyle w:val="None"/>
          <w:i w:val="1"/>
          <w:iCs w:val="1"/>
          <w:spacing w:val="-5"/>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rPr>
        <w:t>be</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de-DE"/>
        </w:rPr>
        <w:t>such</w:t>
      </w:r>
      <w:r>
        <w:rPr>
          <w:rStyle w:val="None"/>
          <w:i w:val="1"/>
          <w:iCs w:val="1"/>
          <w:spacing w:val="-3"/>
          <w:sz w:val="20"/>
          <w:szCs w:val="20"/>
          <w:rtl w:val="0"/>
        </w:rPr>
        <w:t xml:space="preserve"> </w:t>
      </w:r>
      <w:r>
        <w:rPr>
          <w:rStyle w:val="None"/>
          <w:i w:val="1"/>
          <w:iCs w:val="1"/>
          <w:sz w:val="20"/>
          <w:szCs w:val="20"/>
          <w:rtl w:val="0"/>
          <w:lang w:val="en-US"/>
        </w:rPr>
        <w:t>legislation,</w:t>
      </w:r>
      <w:r>
        <w:rPr>
          <w:rStyle w:val="None"/>
          <w:i w:val="1"/>
          <w:iCs w:val="1"/>
          <w:spacing w:val="-7"/>
          <w:sz w:val="20"/>
          <w:szCs w:val="20"/>
          <w:rtl w:val="0"/>
        </w:rPr>
        <w:t xml:space="preserve"> </w:t>
      </w:r>
      <w:r>
        <w:rPr>
          <w:rStyle w:val="None"/>
          <w:i w:val="1"/>
          <w:iCs w:val="1"/>
          <w:sz w:val="20"/>
          <w:szCs w:val="20"/>
          <w:rtl w:val="0"/>
          <w:lang w:val="en-US"/>
        </w:rPr>
        <w:t>act,</w:t>
      </w:r>
      <w:r>
        <w:rPr>
          <w:rStyle w:val="None"/>
          <w:i w:val="1"/>
          <w:iCs w:val="1"/>
          <w:spacing w:val="-7"/>
          <w:sz w:val="20"/>
          <w:szCs w:val="20"/>
          <w:rtl w:val="0"/>
        </w:rPr>
        <w:t xml:space="preserve"> </w:t>
      </w:r>
      <w:r>
        <w:rPr>
          <w:rStyle w:val="None"/>
          <w:i w:val="1"/>
          <w:iCs w:val="1"/>
          <w:sz w:val="20"/>
          <w:szCs w:val="20"/>
          <w:rtl w:val="0"/>
          <w:lang w:val="en-US"/>
        </w:rPr>
        <w:t>regulation,</w:t>
      </w:r>
      <w:r>
        <w:rPr>
          <w:rStyle w:val="None"/>
          <w:i w:val="1"/>
          <w:iCs w:val="1"/>
          <w:spacing w:val="-7"/>
          <w:sz w:val="20"/>
          <w:szCs w:val="20"/>
          <w:rtl w:val="0"/>
        </w:rPr>
        <w:t xml:space="preserve"> </w:t>
      </w:r>
      <w:r>
        <w:rPr>
          <w:rStyle w:val="None"/>
          <w:i w:val="1"/>
          <w:iCs w:val="1"/>
          <w:sz w:val="20"/>
          <w:szCs w:val="20"/>
          <w:rtl w:val="0"/>
        </w:rPr>
        <w:t>rule</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rPr>
        <w:t>policy</w:t>
      </w:r>
      <w:r>
        <w:rPr>
          <w:rStyle w:val="None"/>
          <w:i w:val="1"/>
          <w:iCs w:val="1"/>
          <w:spacing w:val="-5"/>
          <w:sz w:val="20"/>
          <w:szCs w:val="20"/>
          <w:rtl w:val="0"/>
        </w:rPr>
        <w:t xml:space="preserve"> </w:t>
      </w:r>
      <w:r>
        <w:rPr>
          <w:rStyle w:val="None"/>
          <w:i w:val="1"/>
          <w:iCs w:val="1"/>
          <w:sz w:val="20"/>
          <w:szCs w:val="20"/>
          <w:rtl w:val="0"/>
        </w:rPr>
        <w:t>as</w:t>
      </w:r>
      <w:r>
        <w:rPr>
          <w:rStyle w:val="None"/>
          <w:i w:val="1"/>
          <w:iCs w:val="1"/>
          <w:spacing w:val="-9"/>
          <w:sz w:val="20"/>
          <w:szCs w:val="20"/>
          <w:rtl w:val="0"/>
        </w:rPr>
        <w:t xml:space="preserve"> </w:t>
      </w:r>
      <w:r>
        <w:rPr>
          <w:rStyle w:val="None"/>
          <w:i w:val="1"/>
          <w:iCs w:val="1"/>
          <w:sz w:val="20"/>
          <w:szCs w:val="20"/>
          <w:rtl w:val="0"/>
          <w:lang w:val="en-US"/>
        </w:rPr>
        <w:t>amended</w:t>
      </w:r>
      <w:r>
        <w:rPr>
          <w:rStyle w:val="None"/>
          <w:i w:val="1"/>
          <w:iCs w:val="1"/>
          <w:spacing w:val="-3"/>
          <w:sz w:val="20"/>
          <w:szCs w:val="20"/>
          <w:rtl w:val="0"/>
        </w:rPr>
        <w:t xml:space="preserve"> </w:t>
      </w:r>
      <w:r>
        <w:rPr>
          <w:rStyle w:val="None"/>
          <w:i w:val="1"/>
          <w:iCs w:val="1"/>
          <w:sz w:val="20"/>
          <w:szCs w:val="20"/>
          <w:rtl w:val="0"/>
          <w:lang w:val="en-US"/>
        </w:rPr>
        <w:t>from</w:t>
      </w:r>
      <w:r>
        <w:rPr>
          <w:rStyle w:val="None"/>
          <w:i w:val="1"/>
          <w:iCs w:val="1"/>
          <w:spacing w:val="-7"/>
          <w:sz w:val="20"/>
          <w:szCs w:val="20"/>
          <w:rtl w:val="0"/>
        </w:rPr>
        <w:t xml:space="preserve"> </w:t>
      </w:r>
      <w:r>
        <w:rPr>
          <w:rStyle w:val="None"/>
          <w:i w:val="1"/>
          <w:iCs w:val="1"/>
          <w:sz w:val="20"/>
          <w:szCs w:val="20"/>
          <w:rtl w:val="0"/>
          <w:lang w:val="en-US"/>
        </w:rPr>
        <w:t>time</w:t>
      </w:r>
      <w:r>
        <w:rPr>
          <w:rStyle w:val="None"/>
          <w:i w:val="1"/>
          <w:iCs w:val="1"/>
          <w:spacing w:val="-5"/>
          <w:sz w:val="20"/>
          <w:szCs w:val="20"/>
          <w:rtl w:val="0"/>
        </w:rPr>
        <w:t xml:space="preserve"> </w:t>
      </w:r>
      <w:r>
        <w:rPr>
          <w:rStyle w:val="None"/>
          <w:i w:val="1"/>
          <w:iCs w:val="1"/>
          <w:sz w:val="20"/>
          <w:szCs w:val="20"/>
          <w:rtl w:val="0"/>
          <w:lang w:val="en-US"/>
        </w:rPr>
        <w:t>to time and</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en-US"/>
        </w:rPr>
        <w:t>reference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it-IT"/>
        </w:rPr>
        <w:t>statutory</w:t>
      </w:r>
      <w:r>
        <w:rPr>
          <w:rStyle w:val="None"/>
          <w:i w:val="1"/>
          <w:iCs w:val="1"/>
          <w:spacing w:val="-11"/>
          <w:sz w:val="20"/>
          <w:szCs w:val="20"/>
          <w:rtl w:val="0"/>
        </w:rPr>
        <w:t xml:space="preserve"> </w:t>
      </w:r>
      <w:r>
        <w:rPr>
          <w:rStyle w:val="None"/>
          <w:i w:val="1"/>
          <w:iCs w:val="1"/>
          <w:sz w:val="20"/>
          <w:szCs w:val="20"/>
          <w:rtl w:val="0"/>
          <w:lang w:val="da-DK"/>
        </w:rPr>
        <w:t>provision</w:t>
      </w:r>
      <w:r>
        <w:rPr>
          <w:rStyle w:val="None"/>
          <w:i w:val="1"/>
          <w:iCs w:val="1"/>
          <w:spacing w:val="-13"/>
          <w:sz w:val="20"/>
          <w:szCs w:val="20"/>
          <w:rtl w:val="0"/>
        </w:rPr>
        <w:t xml:space="preserve"> </w:t>
      </w:r>
      <w:r>
        <w:rPr>
          <w:rStyle w:val="None"/>
          <w:i w:val="1"/>
          <w:iCs w:val="1"/>
          <w:sz w:val="20"/>
          <w:szCs w:val="20"/>
          <w:rtl w:val="0"/>
          <w:lang w:val="de-DE"/>
        </w:rPr>
        <w:t>shall</w:t>
      </w:r>
      <w:r>
        <w:rPr>
          <w:rStyle w:val="None"/>
          <w:i w:val="1"/>
          <w:iCs w:val="1"/>
          <w:spacing w:val="-11"/>
          <w:sz w:val="20"/>
          <w:szCs w:val="20"/>
          <w:rtl w:val="0"/>
        </w:rPr>
        <w:t xml:space="preserve"> </w:t>
      </w:r>
      <w:r>
        <w:rPr>
          <w:rStyle w:val="None"/>
          <w:i w:val="1"/>
          <w:iCs w:val="1"/>
          <w:sz w:val="20"/>
          <w:szCs w:val="20"/>
          <w:rtl w:val="0"/>
          <w:lang w:val="en-US"/>
        </w:rPr>
        <w:t>include</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it-IT"/>
        </w:rPr>
        <w:t>subordinate</w:t>
      </w:r>
      <w:r>
        <w:rPr>
          <w:rStyle w:val="None"/>
          <w:i w:val="1"/>
          <w:iCs w:val="1"/>
          <w:spacing w:val="-13"/>
          <w:sz w:val="20"/>
          <w:szCs w:val="20"/>
          <w:rtl w:val="0"/>
        </w:rPr>
        <w:t xml:space="preserve"> </w:t>
      </w:r>
      <w:r>
        <w:rPr>
          <w:rStyle w:val="None"/>
          <w:i w:val="1"/>
          <w:iCs w:val="1"/>
          <w:sz w:val="20"/>
          <w:szCs w:val="20"/>
          <w:rtl w:val="0"/>
          <w:lang w:val="en-US"/>
        </w:rPr>
        <w:t>legislation</w:t>
      </w:r>
      <w:r>
        <w:rPr>
          <w:rStyle w:val="None"/>
          <w:i w:val="1"/>
          <w:iCs w:val="1"/>
          <w:spacing w:val="-11"/>
          <w:sz w:val="20"/>
          <w:szCs w:val="20"/>
          <w:rtl w:val="0"/>
        </w:rPr>
        <w:t xml:space="preserve"> </w:t>
      </w:r>
      <w:r>
        <w:rPr>
          <w:rStyle w:val="None"/>
          <w:i w:val="1"/>
          <w:iCs w:val="1"/>
          <w:sz w:val="20"/>
          <w:szCs w:val="20"/>
          <w:rtl w:val="0"/>
          <w:lang w:val="en-US"/>
        </w:rPr>
        <w:t>made</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lang w:val="de-DE"/>
        </w:rPr>
        <w:t>under</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3"/>
          <w:sz w:val="20"/>
          <w:szCs w:val="20"/>
          <w:rtl w:val="0"/>
        </w:rPr>
        <w:t xml:space="preserve"> </w:t>
      </w:r>
      <w:r>
        <w:rPr>
          <w:rStyle w:val="None"/>
          <w:i w:val="1"/>
          <w:iCs w:val="1"/>
          <w:sz w:val="20"/>
          <w:szCs w:val="20"/>
          <w:rtl w:val="0"/>
          <w:lang w:val="en-US"/>
        </w:rPr>
        <w:t>provision. Further, the Offer related terms used but not defined in this Red Herring Prospectus shall have the meaning ascribed to such terms under the General Information Document. In case of any inconsistency between the definitions given below and the definitions contained in the General Information Document (as defined below), the definitions given below shall prevail.</w:t>
      </w:r>
    </w:p>
    <w:p>
      <w:pPr>
        <w:pStyle w:val="Body"/>
        <w:spacing w:before="199"/>
        <w:ind w:left="87" w:right="6" w:firstLine="0"/>
        <w:jc w:val="both"/>
        <w:rPr>
          <w:rStyle w:val="None"/>
          <w:i w:val="1"/>
          <w:iCs w:val="1"/>
          <w:sz w:val="20"/>
          <w:szCs w:val="20"/>
        </w:rPr>
      </w:pPr>
      <w:r>
        <w:rPr>
          <w:rStyle w:val="None"/>
          <w:i w:val="1"/>
          <w:iCs w:val="1"/>
          <w:sz w:val="20"/>
          <w:szCs w:val="20"/>
          <w:rtl w:val="0"/>
          <w:lang w:val="en-US"/>
        </w:rPr>
        <w:t xml:space="preserve">Unless the context otherwise indicates, all references to </w:t>
      </w:r>
      <w:r>
        <w:rPr>
          <w:rStyle w:val="None"/>
          <w:i w:val="1"/>
          <w:iCs w:val="1"/>
          <w:sz w:val="20"/>
          <w:szCs w:val="20"/>
          <w:rtl w:val="1"/>
          <w:lang w:val="ar-SA" w:bidi="ar-SA"/>
        </w:rPr>
        <w:t>“</w:t>
      </w:r>
      <w:r>
        <w:rPr>
          <w:rStyle w:val="None"/>
          <w:i w:val="1"/>
          <w:iCs w:val="1"/>
          <w:sz w:val="20"/>
          <w:szCs w:val="20"/>
          <w:rtl w:val="0"/>
          <w:lang w:val="en-US"/>
        </w:rPr>
        <w:t>we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rPr>
        <w:t>us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our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the Company</w:t>
      </w:r>
      <w:r>
        <w:rPr>
          <w:rStyle w:val="None"/>
          <w:i w:val="1"/>
          <w:iCs w:val="1"/>
          <w:sz w:val="20"/>
          <w:szCs w:val="20"/>
          <w:rtl w:val="0"/>
        </w:rPr>
        <w:t>”</w:t>
      </w:r>
      <w:r>
        <w:rPr>
          <w:rStyle w:val="None"/>
          <w:i w:val="1"/>
          <w:iCs w:val="1"/>
          <w:sz w:val="20"/>
          <w:szCs w:val="20"/>
          <w:rtl w:val="0"/>
          <w:lang w:val="en-US"/>
        </w:rPr>
        <w:t xml:space="preserve">, and </w:t>
      </w:r>
      <w:r>
        <w:rPr>
          <w:rStyle w:val="None"/>
          <w:i w:val="1"/>
          <w:iCs w:val="1"/>
          <w:sz w:val="20"/>
          <w:szCs w:val="20"/>
          <w:rtl w:val="1"/>
          <w:lang w:val="ar-SA" w:bidi="ar-SA"/>
        </w:rPr>
        <w:t>“</w:t>
      </w:r>
      <w:r>
        <w:rPr>
          <w:rStyle w:val="None"/>
          <w:i w:val="1"/>
          <w:iCs w:val="1"/>
          <w:sz w:val="20"/>
          <w:szCs w:val="20"/>
          <w:rtl w:val="0"/>
          <w:lang w:val="en-US"/>
        </w:rPr>
        <w:t>our Company</w:t>
      </w:r>
      <w:r>
        <w:rPr>
          <w:rStyle w:val="None"/>
          <w:i w:val="1"/>
          <w:iCs w:val="1"/>
          <w:sz w:val="20"/>
          <w:szCs w:val="20"/>
          <w:rtl w:val="0"/>
        </w:rPr>
        <w:t>”</w:t>
      </w:r>
      <w:r>
        <w:rPr>
          <w:rStyle w:val="None"/>
          <w:i w:val="1"/>
          <w:iCs w:val="1"/>
          <w:sz w:val="20"/>
          <w:szCs w:val="20"/>
          <w:rtl w:val="0"/>
          <w:lang w:val="en-US"/>
        </w:rPr>
        <w:t>, [REDACTED: COMPANY_NAME]</w:t>
      </w:r>
      <w:r>
        <w:rPr>
          <w:rStyle w:val="None"/>
          <w:i w:val="1"/>
          <w:iCs w:val="1"/>
          <w:spacing w:val="-7"/>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fr-FR"/>
        </w:rPr>
      </w:r>
      <w:r>
        <w:rPr>
          <w:rStyle w:val="None"/>
          <w:i w:val="1"/>
          <w:iCs w:val="1"/>
          <w:spacing w:val="-7"/>
          <w:sz w:val="20"/>
          <w:szCs w:val="20"/>
          <w:rtl w:val="0"/>
        </w:rPr>
      </w:r>
      <w:r>
        <w:rPr>
          <w:rStyle w:val="None"/>
          <w:i w:val="1"/>
          <w:iCs w:val="1"/>
          <w:sz w:val="20"/>
          <w:szCs w:val="20"/>
          <w:rtl w:val="0"/>
          <w:lang w:val="en-US"/>
        </w:rPr>
        <w:t>,</w:t>
      </w:r>
      <w:r>
        <w:rPr>
          <w:rStyle w:val="None"/>
          <w:i w:val="1"/>
          <w:iCs w:val="1"/>
          <w:spacing w:val="-5"/>
          <w:sz w:val="20"/>
          <w:szCs w:val="20"/>
          <w:rtl w:val="0"/>
        </w:rPr>
        <w:t xml:space="preserve"> </w:t>
      </w:r>
      <w:r>
        <w:rPr>
          <w:rStyle w:val="None"/>
          <w:i w:val="1"/>
          <w:iCs w:val="1"/>
          <w:sz w:val="20"/>
          <w:szCs w:val="20"/>
          <w:rtl w:val="0"/>
        </w:rPr>
        <w:t>[REDACTED: COMPANY_NAME]</w:t>
      </w:r>
      <w:r>
        <w:rPr>
          <w:rStyle w:val="None"/>
          <w:i w:val="1"/>
          <w:iCs w:val="1"/>
          <w:spacing w:val="-5"/>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en-US"/>
        </w:rPr>
      </w:r>
      <w:r>
        <w:rPr>
          <w:rStyle w:val="None"/>
          <w:i w:val="1"/>
          <w:iCs w:val="1"/>
          <w:spacing w:val="-5"/>
          <w:sz w:val="20"/>
          <w:szCs w:val="20"/>
          <w:rtl w:val="0"/>
        </w:rPr>
        <w:t xml:space="preserve"> </w:t>
      </w:r>
      <w:r>
        <w:rPr>
          <w:rStyle w:val="None"/>
          <w:i w:val="1"/>
          <w:iCs w:val="1"/>
          <w:sz w:val="20"/>
          <w:szCs w:val="20"/>
          <w:rtl w:val="0"/>
        </w:rPr>
        <w:t>on</w:t>
      </w:r>
      <w:r>
        <w:rPr>
          <w:rStyle w:val="None"/>
          <w:i w:val="1"/>
          <w:iCs w:val="1"/>
          <w:spacing w:val="-7"/>
          <w:sz w:val="20"/>
          <w:szCs w:val="20"/>
          <w:rtl w:val="0"/>
        </w:rPr>
        <w:t xml:space="preserve"> </w:t>
      </w:r>
      <w:r>
        <w:rPr>
          <w:rStyle w:val="None"/>
          <w:i w:val="1"/>
          <w:iCs w:val="1"/>
          <w:sz w:val="20"/>
          <w:szCs w:val="20"/>
          <w:rtl w:val="0"/>
          <w:lang w:val="en-US"/>
        </w:rPr>
        <w:t>July</w:t>
      </w:r>
      <w:r>
        <w:rPr>
          <w:rStyle w:val="None"/>
          <w:i w:val="1"/>
          <w:iCs w:val="1"/>
          <w:spacing w:val="-9"/>
          <w:sz w:val="20"/>
          <w:szCs w:val="20"/>
          <w:rtl w:val="0"/>
        </w:rPr>
        <w:t xml:space="preserve"> </w:t>
      </w:r>
      <w:r>
        <w:rPr>
          <w:rStyle w:val="None"/>
          <w:i w:val="1"/>
          <w:iCs w:val="1"/>
          <w:sz w:val="20"/>
          <w:szCs w:val="20"/>
          <w:rtl w:val="0"/>
          <w:lang w:val="ru-RU"/>
        </w:rPr>
        <w:t>30,</w:t>
      </w:r>
      <w:r>
        <w:rPr>
          <w:rStyle w:val="None"/>
          <w:i w:val="1"/>
          <w:iCs w:val="1"/>
          <w:spacing w:val="-9"/>
          <w:sz w:val="20"/>
          <w:szCs w:val="20"/>
          <w:rtl w:val="0"/>
        </w:rPr>
        <w:t xml:space="preserve"> </w:t>
      </w:r>
      <w:r>
        <w:rPr>
          <w:rStyle w:val="None"/>
          <w:i w:val="1"/>
          <w:iCs w:val="1"/>
          <w:sz w:val="20"/>
          <w:szCs w:val="20"/>
          <w:rtl w:val="0"/>
        </w:rPr>
        <w:t>1979</w:t>
      </w:r>
      <w:r>
        <w:rPr>
          <w:rStyle w:val="None"/>
          <w:i w:val="1"/>
          <w:iCs w:val="1"/>
          <w:spacing w:val="-7"/>
          <w:sz w:val="20"/>
          <w:szCs w:val="20"/>
          <w:rtl w:val="0"/>
        </w:rPr>
        <w:t xml:space="preserve"> </w:t>
      </w:r>
      <w:r>
        <w:rPr>
          <w:rStyle w:val="None"/>
          <w:i w:val="1"/>
          <w:iCs w:val="1"/>
          <w:sz w:val="20"/>
          <w:szCs w:val="20"/>
          <w:rtl w:val="0"/>
          <w:lang w:val="de-DE"/>
        </w:rPr>
        <w:t>under</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Companies</w:t>
      </w:r>
      <w:r>
        <w:rPr>
          <w:rStyle w:val="None"/>
          <w:i w:val="1"/>
          <w:iCs w:val="1"/>
          <w:spacing w:val="-7"/>
          <w:sz w:val="20"/>
          <w:szCs w:val="20"/>
          <w:rtl w:val="0"/>
        </w:rPr>
        <w:t xml:space="preserve"> </w:t>
      </w:r>
      <w:r>
        <w:rPr>
          <w:rStyle w:val="None"/>
          <w:i w:val="1"/>
          <w:iCs w:val="1"/>
          <w:sz w:val="20"/>
          <w:szCs w:val="20"/>
          <w:rtl w:val="0"/>
          <w:lang w:val="en-US"/>
        </w:rPr>
        <w:t>Act,</w:t>
      </w:r>
      <w:r>
        <w:rPr>
          <w:rStyle w:val="None"/>
          <w:i w:val="1"/>
          <w:iCs w:val="1"/>
          <w:spacing w:val="-7"/>
          <w:sz w:val="20"/>
          <w:szCs w:val="20"/>
          <w:rtl w:val="0"/>
        </w:rPr>
        <w:t xml:space="preserve"> </w:t>
      </w:r>
      <w:r>
        <w:rPr>
          <w:rStyle w:val="None"/>
          <w:i w:val="1"/>
          <w:iCs w:val="1"/>
          <w:sz w:val="20"/>
          <w:szCs w:val="20"/>
          <w:rtl w:val="0"/>
        </w:rPr>
        <w:t>1956</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having its [REDACTED: ADDRESS]</w:t>
      </w:r>
      <w:r>
        <w:rPr>
          <w:rStyle w:val="None"/>
          <w:i w:val="1"/>
          <w:iCs w:val="1"/>
          <w:sz w:val="20"/>
          <w:szCs w:val="20"/>
          <w:rtl w:val="0"/>
        </w:rPr>
      </w:r>
      <w:r>
        <w:rPr>
          <w:rStyle w:val="None"/>
          <w:i w:val="1"/>
          <w:iCs w:val="1"/>
          <w:sz w:val="20"/>
          <w:szCs w:val="20"/>
          <w:rtl w:val="0"/>
          <w:lang w:val="nl-NL"/>
        </w:rPr>
      </w:r>
      <w:r>
        <w:rPr>
          <w:rStyle w:val="None"/>
          <w:i w:val="1"/>
          <w:iCs w:val="1"/>
          <w:spacing w:val="-2"/>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i w:val="1"/>
          <w:iCs w:val="1"/>
          <w:spacing w:val="-3"/>
          <w:sz w:val="20"/>
          <w:szCs w:val="20"/>
          <w:rtl w:val="0"/>
        </w:rPr>
      </w:r>
      <w:r>
        <w:rPr>
          <w:rStyle w:val="None"/>
          <w:i w:val="1"/>
          <w:iCs w:val="1"/>
          <w:sz w:val="20"/>
          <w:szCs w:val="20"/>
          <w:rtl w:val="0"/>
          <w:lang w:val="en-US"/>
        </w:rPr>
      </w:r>
      <w:r>
        <w:rPr>
          <w:rStyle w:val="None"/>
          <w:i w:val="1"/>
          <w:iCs w:val="1"/>
          <w:spacing w:val="-1"/>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lang w:val="fr-FR"/>
        </w:rPr>
      </w:r>
      <w:r>
        <w:rPr>
          <w:rStyle w:val="None"/>
          <w:i w:val="1"/>
          <w:iCs w:val="1"/>
          <w:spacing w:val="-3"/>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lang w:val="en-US"/>
        </w:rPr>
      </w:r>
      <w:r>
        <w:rPr>
          <w:rStyle w:val="None"/>
          <w:i w:val="1"/>
          <w:iCs w:val="1"/>
          <w:spacing w:val="-3"/>
          <w:sz w:val="20"/>
          <w:szCs w:val="20"/>
          <w:rtl w:val="0"/>
        </w:rPr>
      </w:r>
      <w:r>
        <w:rPr>
          <w:rStyle w:val="None"/>
          <w:i w:val="1"/>
          <w:iCs w:val="1"/>
          <w:sz w:val="20"/>
          <w:szCs w:val="20"/>
          <w:rtl w:val="0"/>
          <w:lang w:val="da-DK"/>
        </w:rPr>
      </w:r>
      <w:r>
        <w:rPr>
          <w:rStyle w:val="None"/>
          <w:i w:val="1"/>
          <w:iCs w:val="1"/>
          <w:spacing w:val="-3"/>
          <w:sz w:val="20"/>
          <w:szCs w:val="20"/>
          <w:rtl w:val="0"/>
        </w:rPr>
      </w:r>
      <w:r>
        <w:rPr>
          <w:rStyle w:val="None"/>
          <w:i w:val="1"/>
          <w:iCs w:val="1"/>
          <w:sz w:val="20"/>
          <w:szCs w:val="20"/>
          <w:rtl w:val="0"/>
          <w:lang w:val="fr-FR"/>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lang w:val="nl-NL"/>
        </w:rPr>
      </w:r>
      <w:r>
        <w:rPr>
          <w:rStyle w:val="None"/>
          <w:i w:val="1"/>
          <w:iCs w:val="1"/>
          <w:spacing w:val="-1"/>
          <w:sz w:val="20"/>
          <w:szCs w:val="20"/>
          <w:rtl w:val="0"/>
          <w:lang w:val="it-IT"/>
        </w:rPr>
      </w:r>
    </w:p>
    <w:p>
      <w:pPr>
        <w:pStyle w:val="Body"/>
        <w:spacing w:before="200"/>
        <w:ind w:left="87" w:right="5" w:firstLine="0"/>
        <w:jc w:val="both"/>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words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expressions</w:t>
      </w:r>
      <w:r>
        <w:rPr>
          <w:rStyle w:val="None"/>
          <w:i w:val="1"/>
          <w:iCs w:val="1"/>
          <w:spacing w:val="-5"/>
          <w:sz w:val="20"/>
          <w:szCs w:val="20"/>
          <w:rtl w:val="0"/>
        </w:rPr>
        <w:t xml:space="preserve"> </w:t>
      </w:r>
      <w:r>
        <w:rPr>
          <w:rStyle w:val="None"/>
          <w:i w:val="1"/>
          <w:iCs w:val="1"/>
          <w:sz w:val="20"/>
          <w:szCs w:val="20"/>
          <w:rtl w:val="0"/>
          <w:lang w:val="en-US"/>
        </w:rPr>
        <w:t>used</w:t>
      </w:r>
      <w:r>
        <w:rPr>
          <w:rStyle w:val="None"/>
          <w:i w:val="1"/>
          <w:iCs w:val="1"/>
          <w:spacing w:val="-2"/>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en-US"/>
        </w:rPr>
        <w:t>this</w:t>
      </w:r>
      <w:r>
        <w:rPr>
          <w:rStyle w:val="None"/>
          <w:i w:val="1"/>
          <w:iCs w:val="1"/>
          <w:spacing w:val="-5"/>
          <w:sz w:val="20"/>
          <w:szCs w:val="20"/>
          <w:rtl w:val="0"/>
        </w:rPr>
        <w:t xml:space="preserve"> </w:t>
      </w:r>
      <w:r>
        <w:rPr>
          <w:rStyle w:val="None"/>
          <w:i w:val="1"/>
          <w:iCs w:val="1"/>
          <w:sz w:val="20"/>
          <w:szCs w:val="20"/>
          <w:rtl w:val="0"/>
          <w:lang w:val="en-US"/>
        </w:rPr>
        <w:t>Red</w:t>
      </w:r>
      <w:r>
        <w:rPr>
          <w:rStyle w:val="None"/>
          <w:i w:val="1"/>
          <w:iCs w:val="1"/>
          <w:spacing w:val="-5"/>
          <w:sz w:val="20"/>
          <w:szCs w:val="20"/>
          <w:rtl w:val="0"/>
        </w:rPr>
        <w:t xml:space="preserve"> </w:t>
      </w:r>
      <w:r>
        <w:rPr>
          <w:rStyle w:val="None"/>
          <w:i w:val="1"/>
          <w:iCs w:val="1"/>
          <w:sz w:val="20"/>
          <w:szCs w:val="20"/>
          <w:rtl w:val="0"/>
          <w:lang w:val="de-DE"/>
        </w:rPr>
        <w:t>Herring</w:t>
      </w:r>
      <w:r>
        <w:rPr>
          <w:rStyle w:val="None"/>
          <w:i w:val="1"/>
          <w:iCs w:val="1"/>
          <w:spacing w:val="-2"/>
          <w:sz w:val="20"/>
          <w:szCs w:val="20"/>
          <w:rtl w:val="0"/>
        </w:rPr>
        <w:t xml:space="preserve"> </w:t>
      </w:r>
      <w:r>
        <w:rPr>
          <w:rStyle w:val="None"/>
          <w:i w:val="1"/>
          <w:iCs w:val="1"/>
          <w:sz w:val="20"/>
          <w:szCs w:val="20"/>
          <w:rtl w:val="0"/>
          <w:lang w:val="en-US"/>
        </w:rPr>
        <w:t>Prospectus</w:t>
      </w:r>
      <w:r>
        <w:rPr>
          <w:rStyle w:val="None"/>
          <w:i w:val="1"/>
          <w:iCs w:val="1"/>
          <w:spacing w:val="-5"/>
          <w:sz w:val="20"/>
          <w:szCs w:val="20"/>
          <w:rtl w:val="0"/>
        </w:rPr>
        <w:t xml:space="preserve"> </w:t>
      </w:r>
      <w:r>
        <w:rPr>
          <w:rStyle w:val="None"/>
          <w:i w:val="1"/>
          <w:iCs w:val="1"/>
          <w:sz w:val="20"/>
          <w:szCs w:val="20"/>
          <w:rtl w:val="0"/>
          <w:lang w:val="en-US"/>
        </w:rPr>
        <w:t>but</w:t>
      </w:r>
      <w:r>
        <w:rPr>
          <w:rStyle w:val="None"/>
          <w:i w:val="1"/>
          <w:iCs w:val="1"/>
          <w:spacing w:val="-7"/>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defined</w:t>
      </w:r>
      <w:r>
        <w:rPr>
          <w:rStyle w:val="None"/>
          <w:i w:val="1"/>
          <w:iCs w:val="1"/>
          <w:spacing w:val="-5"/>
          <w:sz w:val="20"/>
          <w:szCs w:val="20"/>
          <w:rtl w:val="0"/>
        </w:rPr>
        <w:t xml:space="preserve"> </w:t>
      </w:r>
      <w:r>
        <w:rPr>
          <w:rStyle w:val="None"/>
          <w:i w:val="1"/>
          <w:iCs w:val="1"/>
          <w:sz w:val="20"/>
          <w:szCs w:val="20"/>
          <w:rtl w:val="0"/>
          <w:lang w:val="de-DE"/>
        </w:rPr>
        <w:t>herein,</w:t>
      </w:r>
      <w:r>
        <w:rPr>
          <w:rStyle w:val="None"/>
          <w:i w:val="1"/>
          <w:iCs w:val="1"/>
          <w:spacing w:val="-3"/>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lang w:val="en-US"/>
        </w:rPr>
        <w:t>have,</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extent</w:t>
      </w:r>
      <w:r>
        <w:rPr>
          <w:rStyle w:val="None"/>
          <w:i w:val="1"/>
          <w:iCs w:val="1"/>
          <w:spacing w:val="-7"/>
          <w:sz w:val="20"/>
          <w:szCs w:val="20"/>
          <w:rtl w:val="0"/>
        </w:rPr>
        <w:t xml:space="preserve"> </w:t>
      </w:r>
      <w:r>
        <w:rPr>
          <w:rStyle w:val="None"/>
          <w:i w:val="1"/>
          <w:iCs w:val="1"/>
          <w:sz w:val="20"/>
          <w:szCs w:val="20"/>
          <w:rtl w:val="0"/>
          <w:lang w:val="en-US"/>
        </w:rPr>
        <w:t>applicable,</w:t>
      </w:r>
      <w:r>
        <w:rPr>
          <w:rStyle w:val="None"/>
          <w:i w:val="1"/>
          <w:iCs w:val="1"/>
          <w:spacing w:val="-3"/>
          <w:sz w:val="20"/>
          <w:szCs w:val="20"/>
          <w:rtl w:val="0"/>
        </w:rPr>
        <w:t xml:space="preserve"> </w:t>
      </w:r>
      <w:r>
        <w:rPr>
          <w:rStyle w:val="None"/>
          <w:i w:val="1"/>
          <w:iCs w:val="1"/>
          <w:sz w:val="20"/>
          <w:szCs w:val="20"/>
          <w:rtl w:val="0"/>
          <w:lang w:val="en-US"/>
        </w:rPr>
        <w:t>the meanings ascribed to such terms under the Companies Act, the SEBI Act, the SEBI ICDR Regulations, the SCRA, [REDACTED: PERSON_NAME]</w:t>
      </w:r>
    </w:p>
    <w:p>
      <w:pPr>
        <w:pStyle w:val="Body"/>
        <w:spacing w:before="200"/>
        <w:ind w:left="87" w:right="9" w:firstLine="0"/>
        <w:jc w:val="both"/>
        <w:rPr>
          <w:rStyle w:val="None"/>
          <w:i w:val="1"/>
          <w:iCs w:val="1"/>
          <w:sz w:val="20"/>
          <w:szCs w:val="20"/>
        </w:rPr>
      </w:pPr>
      <w:r>
        <w:rPr>
          <w:rStyle w:val="None"/>
          <w:i w:val="1"/>
          <w:iCs w:val="1"/>
          <w:sz w:val="20"/>
          <w:szCs w:val="20"/>
          <w:rtl w:val="0"/>
          <w:lang w:val="en-US"/>
        </w:rPr>
        <w:t>Notwithstanding</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foregoing,</w:t>
      </w:r>
      <w:r>
        <w:rPr>
          <w:rStyle w:val="None"/>
          <w:i w:val="1"/>
          <w:iCs w:val="1"/>
          <w:spacing w:val="-9"/>
          <w:sz w:val="20"/>
          <w:szCs w:val="20"/>
          <w:rtl w:val="0"/>
        </w:rPr>
        <w:t xml:space="preserve"> </w:t>
      </w:r>
      <w:r>
        <w:rPr>
          <w:rStyle w:val="None"/>
          <w:i w:val="1"/>
          <w:iCs w:val="1"/>
          <w:sz w:val="20"/>
          <w:szCs w:val="20"/>
          <w:rtl w:val="0"/>
          <w:lang w:val="en-US"/>
        </w:rPr>
        <w:t>terms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Main</w:t>
      </w:r>
      <w:r>
        <w:rPr>
          <w:rStyle w:val="None"/>
          <w:i w:val="1"/>
          <w:iCs w:val="1"/>
          <w:spacing w:val="-7"/>
          <w:sz w:val="20"/>
          <w:szCs w:val="20"/>
          <w:rtl w:val="0"/>
        </w:rPr>
        <w:t xml:space="preserve"> </w:t>
      </w:r>
      <w:r>
        <w:rPr>
          <w:rStyle w:val="None"/>
          <w:i w:val="1"/>
          <w:iCs w:val="1"/>
          <w:sz w:val="20"/>
          <w:szCs w:val="20"/>
          <w:rtl w:val="0"/>
          <w:lang w:val="fr-FR"/>
        </w:rPr>
        <w:t>Provisions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Articles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Association</w:t>
      </w:r>
      <w:r>
        <w:rPr>
          <w:rStyle w:val="None"/>
          <w:i w:val="1"/>
          <w:iCs w:val="1"/>
          <w:sz w:val="20"/>
          <w:szCs w:val="20"/>
          <w:rtl w:val="0"/>
        </w:rPr>
        <w:t>”</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Statement</w:t>
      </w:r>
      <w:r>
        <w:rPr>
          <w:rStyle w:val="None"/>
          <w:i w:val="1"/>
          <w:iCs w:val="1"/>
          <w:spacing w:val="-9"/>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it-IT"/>
        </w:rPr>
        <w:t>Special</w:t>
      </w:r>
      <w:r>
        <w:rPr>
          <w:rStyle w:val="None"/>
          <w:i w:val="1"/>
          <w:iCs w:val="1"/>
          <w:spacing w:val="-9"/>
          <w:sz w:val="20"/>
          <w:szCs w:val="20"/>
          <w:rtl w:val="0"/>
        </w:rPr>
        <w:t xml:space="preserve"> </w:t>
      </w:r>
      <w:r>
        <w:rPr>
          <w:rStyle w:val="None"/>
          <w:i w:val="1"/>
          <w:iCs w:val="1"/>
          <w:sz w:val="20"/>
          <w:szCs w:val="20"/>
          <w:rtl w:val="0"/>
          <w:lang w:val="de-DE"/>
        </w:rPr>
        <w:t>Tax</w:t>
      </w:r>
      <w:r>
        <w:rPr>
          <w:rStyle w:val="None"/>
          <w:i w:val="1"/>
          <w:iCs w:val="1"/>
          <w:spacing w:val="-9"/>
          <w:sz w:val="20"/>
          <w:szCs w:val="20"/>
          <w:rtl w:val="0"/>
        </w:rPr>
        <w:t xml:space="preserve"> </w:t>
      </w:r>
      <w:r>
        <w:rPr>
          <w:rStyle w:val="None"/>
          <w:i w:val="1"/>
          <w:iCs w:val="1"/>
          <w:sz w:val="20"/>
          <w:szCs w:val="20"/>
          <w:rtl w:val="0"/>
          <w:lang w:val="en-US"/>
        </w:rPr>
        <w:t>Benefits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1"/>
          <w:sz w:val="20"/>
          <w:szCs w:val="20"/>
          <w:rtl w:val="0"/>
        </w:rPr>
        <w:t xml:space="preserve"> </w:t>
      </w:r>
      <w:r>
        <w:rPr>
          <w:rStyle w:val="None"/>
          <w:i w:val="1"/>
          <w:iCs w:val="1"/>
          <w:sz w:val="20"/>
          <w:szCs w:val="20"/>
          <w:rtl w:val="0"/>
          <w:lang w:val="nl-NL"/>
        </w:rPr>
        <w:t>Overview</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rPr>
        <w:t>Key</w:t>
      </w:r>
      <w:r>
        <w:rPr>
          <w:rStyle w:val="None"/>
          <w:i w:val="1"/>
          <w:iCs w:val="1"/>
          <w:spacing w:val="-11"/>
          <w:sz w:val="20"/>
          <w:szCs w:val="20"/>
          <w:rtl w:val="0"/>
        </w:rPr>
        <w:t xml:space="preserve"> </w:t>
      </w:r>
      <w:r>
        <w:rPr>
          <w:rStyle w:val="None"/>
          <w:i w:val="1"/>
          <w:iCs w:val="1"/>
          <w:sz w:val="20"/>
          <w:szCs w:val="20"/>
          <w:rtl w:val="0"/>
          <w:lang w:val="en-US"/>
        </w:rPr>
        <w:t>Regulations</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Policies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it-IT"/>
        </w:rPr>
        <w:t>India</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History</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en-US"/>
        </w:rPr>
        <w:t>Corporate</w:t>
      </w:r>
      <w:r>
        <w:rPr>
          <w:rStyle w:val="None"/>
          <w:i w:val="1"/>
          <w:iCs w:val="1"/>
          <w:spacing w:val="-11"/>
          <w:sz w:val="20"/>
          <w:szCs w:val="20"/>
          <w:rtl w:val="0"/>
        </w:rPr>
        <w:t xml:space="preserve"> </w:t>
      </w:r>
      <w:r>
        <w:rPr>
          <w:rStyle w:val="None"/>
          <w:i w:val="1"/>
          <w:iCs w:val="1"/>
          <w:sz w:val="20"/>
          <w:szCs w:val="20"/>
          <w:rtl w:val="0"/>
          <w:lang w:val="it-IT"/>
        </w:rPr>
        <w:t>Matters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Basis</w:t>
      </w:r>
      <w:r>
        <w:rPr>
          <w:rStyle w:val="None"/>
          <w:i w:val="1"/>
          <w:iCs w:val="1"/>
          <w:spacing w:val="-11"/>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Offer Price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[REDACTED: COMPANY_NAME]</w:t>
      </w:r>
      <w:r>
        <w:rPr>
          <w:rStyle w:val="None"/>
          <w:i w:val="1"/>
          <w:iCs w:val="1"/>
          <w:sz w:val="20"/>
          <w:szCs w:val="20"/>
          <w:rtl w:val="0"/>
          <w:lang w:val="en-US"/>
        </w:rPr>
      </w:r>
      <w:r>
        <w:rPr>
          <w:rStyle w:val="None"/>
          <w:i w:val="1"/>
          <w:iCs w:val="1"/>
          <w:sz w:val="20"/>
          <w:szCs w:val="20"/>
          <w:rtl w:val="0"/>
        </w:rPr>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w:t>
      </w:r>
      <w:r>
        <w:rPr>
          <w:rStyle w:val="None"/>
          <w:i w:val="1"/>
          <w:iCs w:val="1"/>
          <w:spacing w:val="-10"/>
          <w:sz w:val="20"/>
          <w:szCs w:val="20"/>
          <w:rtl w:val="0"/>
        </w:rPr>
        <w:t xml:space="preserve"> </w:t>
      </w:r>
      <w:r>
        <w:rPr>
          <w:rStyle w:val="None"/>
          <w:i w:val="1"/>
          <w:iCs w:val="1"/>
          <w:sz w:val="20"/>
          <w:szCs w:val="20"/>
          <w:rtl w:val="0"/>
          <w:lang w:val="en-US"/>
        </w:rPr>
        <w:t>Developments</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on</w:t>
      </w:r>
      <w:r>
        <w:rPr>
          <w:rStyle w:val="None"/>
          <w:i w:val="1"/>
          <w:iCs w:val="1"/>
          <w:spacing w:val="-10"/>
          <w:sz w:val="20"/>
          <w:szCs w:val="20"/>
          <w:rtl w:val="0"/>
        </w:rPr>
        <w:t xml:space="preserve"> </w:t>
      </w:r>
      <w:r>
        <w:rPr>
          <w:rStyle w:val="None"/>
          <w:i w:val="1"/>
          <w:iCs w:val="1"/>
          <w:sz w:val="20"/>
          <w:szCs w:val="20"/>
          <w:rtl w:val="0"/>
          <w:lang w:val="fr-FR"/>
        </w:rPr>
        <w:t>pages</w:t>
      </w:r>
      <w:r>
        <w:rPr>
          <w:rStyle w:val="None"/>
          <w:i w:val="1"/>
          <w:iCs w:val="1"/>
          <w:spacing w:val="-9"/>
          <w:sz w:val="20"/>
          <w:szCs w:val="20"/>
          <w:rtl w:val="0"/>
        </w:rPr>
        <w:t xml:space="preserve"> </w:t>
      </w:r>
      <w:r>
        <w:rPr>
          <w:rStyle w:val="None"/>
          <w:i w:val="1"/>
          <w:iCs w:val="1"/>
          <w:sz w:val="20"/>
          <w:szCs w:val="20"/>
          <w:rtl w:val="0"/>
        </w:rPr>
        <w:t>441,</w:t>
      </w:r>
      <w:r>
        <w:rPr>
          <w:rStyle w:val="None"/>
          <w:i w:val="1"/>
          <w:iCs w:val="1"/>
          <w:spacing w:val="-11"/>
          <w:sz w:val="20"/>
          <w:szCs w:val="20"/>
          <w:rtl w:val="0"/>
        </w:rPr>
        <w:t xml:space="preserve"> </w:t>
      </w:r>
      <w:r>
        <w:rPr>
          <w:rStyle w:val="None"/>
          <w:i w:val="1"/>
          <w:iCs w:val="1"/>
          <w:sz w:val="20"/>
          <w:szCs w:val="20"/>
          <w:rtl w:val="0"/>
        </w:rPr>
        <w:t>134,</w:t>
      </w:r>
      <w:r>
        <w:rPr>
          <w:rStyle w:val="None"/>
          <w:i w:val="1"/>
          <w:iCs w:val="1"/>
          <w:spacing w:val="-11"/>
          <w:sz w:val="20"/>
          <w:szCs w:val="20"/>
          <w:rtl w:val="0"/>
        </w:rPr>
        <w:t xml:space="preserve"> </w:t>
      </w:r>
      <w:r>
        <w:rPr>
          <w:rStyle w:val="None"/>
          <w:i w:val="1"/>
          <w:iCs w:val="1"/>
          <w:sz w:val="20"/>
          <w:szCs w:val="20"/>
          <w:rtl w:val="0"/>
        </w:rPr>
        <w:t>137,</w:t>
      </w:r>
      <w:r>
        <w:rPr>
          <w:rStyle w:val="None"/>
          <w:i w:val="1"/>
          <w:iCs w:val="1"/>
          <w:spacing w:val="-11"/>
          <w:sz w:val="20"/>
          <w:szCs w:val="20"/>
          <w:rtl w:val="0"/>
        </w:rPr>
        <w:t xml:space="preserve"> </w:t>
      </w:r>
      <w:r>
        <w:rPr>
          <w:rStyle w:val="None"/>
          <w:i w:val="1"/>
          <w:iCs w:val="1"/>
          <w:sz w:val="20"/>
          <w:szCs w:val="20"/>
          <w:rtl w:val="0"/>
        </w:rPr>
        <w:t>238,</w:t>
      </w:r>
      <w:r>
        <w:rPr>
          <w:rStyle w:val="None"/>
          <w:i w:val="1"/>
          <w:iCs w:val="1"/>
          <w:spacing w:val="-11"/>
          <w:sz w:val="20"/>
          <w:szCs w:val="20"/>
          <w:rtl w:val="0"/>
        </w:rPr>
        <w:t xml:space="preserve"> </w:t>
      </w:r>
      <w:r>
        <w:rPr>
          <w:rStyle w:val="None"/>
          <w:i w:val="1"/>
          <w:iCs w:val="1"/>
          <w:sz w:val="20"/>
          <w:szCs w:val="20"/>
          <w:rtl w:val="0"/>
        </w:rPr>
        <w:t>243,</w:t>
      </w:r>
      <w:r>
        <w:rPr>
          <w:rStyle w:val="None"/>
          <w:i w:val="1"/>
          <w:iCs w:val="1"/>
          <w:spacing w:val="-13"/>
          <w:sz w:val="20"/>
          <w:szCs w:val="20"/>
          <w:rtl w:val="0"/>
        </w:rPr>
        <w:t xml:space="preserve"> </w:t>
      </w:r>
      <w:r>
        <w:rPr>
          <w:rStyle w:val="None"/>
          <w:i w:val="1"/>
          <w:iCs w:val="1"/>
          <w:sz w:val="20"/>
          <w:szCs w:val="20"/>
          <w:rtl w:val="0"/>
        </w:rPr>
        <w:t>124,</w:t>
      </w:r>
      <w:r>
        <w:rPr>
          <w:rStyle w:val="None"/>
          <w:i w:val="1"/>
          <w:iCs w:val="1"/>
          <w:spacing w:val="-11"/>
          <w:sz w:val="20"/>
          <w:szCs w:val="20"/>
          <w:rtl w:val="0"/>
        </w:rPr>
        <w:t xml:space="preserve"> </w:t>
      </w:r>
      <w:r>
        <w:rPr>
          <w:rStyle w:val="None"/>
          <w:i w:val="1"/>
          <w:iCs w:val="1"/>
          <w:sz w:val="20"/>
          <w:szCs w:val="20"/>
          <w:rtl w:val="0"/>
        </w:rPr>
        <w:t>438,</w:t>
      </w:r>
      <w:r>
        <w:rPr>
          <w:rStyle w:val="None"/>
          <w:i w:val="1"/>
          <w:iCs w:val="1"/>
          <w:spacing w:val="-11"/>
          <w:sz w:val="20"/>
          <w:szCs w:val="20"/>
          <w:rtl w:val="0"/>
        </w:rPr>
        <w:t xml:space="preserve"> </w:t>
      </w:r>
      <w:r>
        <w:rPr>
          <w:rStyle w:val="None"/>
          <w:i w:val="1"/>
          <w:iCs w:val="1"/>
          <w:sz w:val="20"/>
          <w:szCs w:val="20"/>
          <w:rtl w:val="0"/>
        </w:rPr>
        <w:t>280</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rPr>
        <w:t>388,</w:t>
      </w:r>
      <w:r>
        <w:rPr>
          <w:rStyle w:val="None"/>
          <w:i w:val="1"/>
          <w:iCs w:val="1"/>
          <w:spacing w:val="-11"/>
          <w:sz w:val="20"/>
          <w:szCs w:val="20"/>
          <w:rtl w:val="0"/>
        </w:rPr>
        <w:t xml:space="preserve"> </w:t>
      </w:r>
      <w:r>
        <w:rPr>
          <w:rStyle w:val="None"/>
          <w:i w:val="1"/>
          <w:iCs w:val="1"/>
          <w:sz w:val="20"/>
          <w:szCs w:val="20"/>
          <w:rtl w:val="0"/>
          <w:lang w:val="en-US"/>
        </w:rPr>
        <w:t>respectively,</w:t>
      </w:r>
      <w:r>
        <w:rPr>
          <w:rStyle w:val="None"/>
          <w:i w:val="1"/>
          <w:iCs w:val="1"/>
          <w:spacing w:val="-9"/>
          <w:sz w:val="20"/>
          <w:szCs w:val="20"/>
          <w:rtl w:val="0"/>
        </w:rPr>
        <w:t xml:space="preserve"> </w:t>
      </w:r>
      <w:r>
        <w:rPr>
          <w:rStyle w:val="None"/>
          <w:i w:val="1"/>
          <w:iCs w:val="1"/>
          <w:sz w:val="20"/>
          <w:szCs w:val="20"/>
          <w:rtl w:val="0"/>
          <w:lang w:val="en-US"/>
        </w:rPr>
        <w:t>will</w:t>
      </w:r>
      <w:r>
        <w:rPr>
          <w:rStyle w:val="None"/>
          <w:i w:val="1"/>
          <w:iCs w:val="1"/>
          <w:spacing w:val="-10"/>
          <w:sz w:val="20"/>
          <w:szCs w:val="20"/>
          <w:rtl w:val="0"/>
        </w:rPr>
        <w:t xml:space="preserve"> </w:t>
      </w:r>
      <w:r>
        <w:rPr>
          <w:rStyle w:val="None"/>
          <w:i w:val="1"/>
          <w:iCs w:val="1"/>
          <w:sz w:val="20"/>
          <w:szCs w:val="20"/>
          <w:rtl w:val="0"/>
          <w:lang w:val="en-US"/>
        </w:rPr>
        <w:t>have</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meaning</w:t>
      </w:r>
      <w:r>
        <w:rPr>
          <w:rStyle w:val="None"/>
          <w:i w:val="1"/>
          <w:iCs w:val="1"/>
          <w:spacing w:val="-10"/>
          <w:sz w:val="20"/>
          <w:szCs w:val="20"/>
          <w:rtl w:val="0"/>
        </w:rPr>
        <w:t xml:space="preserve"> </w:t>
      </w:r>
      <w:r>
        <w:rPr>
          <w:rStyle w:val="None"/>
          <w:i w:val="1"/>
          <w:iCs w:val="1"/>
          <w:sz w:val="20"/>
          <w:szCs w:val="20"/>
          <w:rtl w:val="0"/>
          <w:lang w:val="en-US"/>
        </w:rPr>
        <w:t>ascribed to such terms in those respective sections.</w:t>
      </w:r>
    </w:p>
    <w:p>
      <w:pPr>
        <w:pStyle w:val="Heading 3"/>
        <w:spacing w:before="202"/>
        <w:ind w:left="87" w:firstLine="0"/>
        <w:jc w:val="both"/>
      </w:pPr>
      <w:r>
        <w:rPr>
          <w:rStyle w:val="Hyperlink.4"/>
          <w:rtl w:val="0"/>
        </w:rPr>
        <w:t>General</w:t>
      </w:r>
      <w:r>
        <w:rPr>
          <w:rStyle w:val="None"/>
          <w:spacing w:val="0"/>
          <w:rtl w:val="0"/>
        </w:rPr>
        <w:t xml:space="preserve"> </w:t>
      </w:r>
      <w:r>
        <w:rPr>
          <w:rStyle w:val="Hyperlink.5"/>
          <w:rtl w:val="0"/>
          <w:lang w:val="en-US"/>
        </w:rPr>
        <w:t>Terms</w:t>
      </w:r>
    </w:p>
    <w:p>
      <w:pPr>
        <w:pStyle w:val="Body Text"/>
        <w:spacing w:before="3"/>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None"/>
                <w:sz w:val="18"/>
                <w:szCs w:val="18"/>
                <w:shd w:val="nil" w:color="auto" w:fill="auto"/>
                <w:rtl w:val="0"/>
                <w:lang w:val="en-US"/>
              </w:rPr>
              <w:t>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None"/>
                <w:sz w:val="18"/>
                <w:szCs w:val="18"/>
                <w:shd w:val="nil" w:color="auto" w:fill="auto"/>
                <w:rtl w:val="0"/>
                <w:lang w:val="en-US"/>
              </w:rPr>
              <w:t>[REDACTED: COMPANY_NAME]</w:t>
            </w:r>
            <w:r>
              <w:rPr>
                <w:rStyle w:val="None"/>
                <w:sz w:val="18"/>
                <w:szCs w:val="18"/>
                <w:shd w:val="nil" w:color="auto" w:fill="auto"/>
                <w:rtl w:val="0"/>
                <w:lang w:val="en-US"/>
              </w:rPr>
            </w:r>
            <w:r>
              <w:rPr>
                <w:rStyle w:val="None"/>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We/ us/</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Unless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context</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otherwise</w:t>
            </w:r>
            <w:r>
              <w:rPr>
                <w:rStyle w:val="None"/>
                <w:spacing w:val="-2"/>
                <w:sz w:val="18"/>
                <w:szCs w:val="18"/>
                <w:shd w:val="nil" w:color="auto" w:fill="auto"/>
                <w:rtl w:val="0"/>
                <w:lang w:val="en-US"/>
              </w:rPr>
              <w:t xml:space="preserve"> </w:t>
            </w:r>
            <w:r>
              <w:rPr>
                <w:rStyle w:val="None"/>
                <w:sz w:val="18"/>
                <w:szCs w:val="18"/>
                <w:shd w:val="nil" w:color="auto" w:fill="auto"/>
                <w:rtl w:val="0"/>
                <w:lang w:val="en-US"/>
              </w:rPr>
              <w:t>indicates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z w:val="18"/>
                <w:szCs w:val="18"/>
                <w:shd w:val="nil" w:color="auto" w:fill="auto"/>
                <w:rtl w:val="0"/>
                <w:lang w:val="en-US"/>
              </w:rPr>
              <w:t>implies,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refers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to our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r>
    </w:tbl>
    <w:p>
      <w:pPr>
        <w:pStyle w:val="Body Text"/>
        <w:spacing w:before="3"/>
        <w:ind w:left="98" w:hanging="98"/>
        <w:rPr>
          <w:rStyle w:val="None"/>
          <w:b w:val="1"/>
          <w:bCs w:val="1"/>
          <w:sz w:val="17"/>
          <w:szCs w:val="17"/>
        </w:rPr>
      </w:pPr>
    </w:p>
    <w:p>
      <w:pPr>
        <w:pStyle w:val="Body Text"/>
        <w:spacing w:before="2"/>
        <w:rPr>
          <w:rStyle w:val="None"/>
          <w:b w:val="1"/>
          <w:bCs w:val="1"/>
        </w:rPr>
      </w:pPr>
    </w:p>
    <w:p>
      <w:pPr>
        <w:pStyle w:val="Heading 3"/>
        <w:spacing w:before="0"/>
        <w:ind w:left="87" w:firstLine="0"/>
        <w:jc w:val="both"/>
      </w:pPr>
      <w:r>
        <w:rPr>
          <w:rStyle w:val="Hyperlink.4"/>
          <w:rtl w:val="0"/>
          <w:lang w:val="en-US"/>
        </w:rPr>
        <w:t>Company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AoA/Articles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1"/>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Articles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The</w:t>
            </w:r>
            <w:r>
              <w:rPr>
                <w:rStyle w:val="None"/>
                <w:spacing w:val="-5"/>
                <w:sz w:val="18"/>
                <w:szCs w:val="18"/>
                <w:shd w:val="nil" w:color="auto" w:fill="auto"/>
                <w:rtl w:val="0"/>
                <w:lang w:val="en-US"/>
              </w:rPr>
              <w:t xml:space="preserve"> </w:t>
            </w:r>
            <w:r>
              <w:rPr>
                <w:rStyle w:val="None"/>
                <w:sz w:val="18"/>
                <w:szCs w:val="18"/>
                <w:shd w:val="nil" w:color="auto" w:fill="auto"/>
                <w:rtl w:val="0"/>
                <w:lang w:val="en-US"/>
              </w:rPr>
              <w:t>articles</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as</w:t>
            </w:r>
            <w:r>
              <w:rPr>
                <w:rStyle w:val="None"/>
                <w:spacing w:val="-2"/>
                <w:sz w:val="18"/>
                <w:szCs w:val="18"/>
                <w:shd w:val="nil" w:color="auto" w:fill="auto"/>
                <w:rtl w:val="0"/>
                <w:lang w:val="en-US"/>
              </w:rPr>
              <w:t xml:space="preserve"> </w:t>
            </w:r>
            <w:r>
              <w:rPr>
                <w:rStyle w:val="None"/>
                <w:sz w:val="18"/>
                <w:szCs w:val="18"/>
                <w:shd w:val="nil" w:color="auto" w:fill="auto"/>
                <w:rtl w:val="0"/>
                <w:lang w:val="en-US"/>
              </w:rPr>
              <w:t>amended</w:t>
            </w:r>
            <w:r>
              <w:rPr>
                <w:rStyle w:val="None"/>
                <w:spacing w:val="4"/>
                <w:sz w:val="18"/>
                <w:szCs w:val="18"/>
                <w:shd w:val="nil" w:color="auto" w:fill="auto"/>
                <w:rtl w:val="0"/>
                <w:lang w:val="en-US"/>
              </w:rPr>
              <w:t xml:space="preserve"> </w:t>
            </w:r>
            <w:r>
              <w:rPr>
                <w:rStyle w:val="None"/>
                <w:sz w:val="18"/>
                <w:szCs w:val="18"/>
                <w:shd w:val="nil" w:color="auto" w:fill="auto"/>
                <w:rtl w:val="0"/>
                <w:lang w:val="en-US"/>
              </w:rPr>
              <w:t>from</w:t>
            </w:r>
            <w:r>
              <w:rPr>
                <w:rStyle w:val="None"/>
                <w:spacing w:val="-2"/>
                <w:sz w:val="18"/>
                <w:szCs w:val="18"/>
                <w:shd w:val="nil" w:color="auto" w:fill="auto"/>
                <w:rtl w:val="0"/>
                <w:lang w:val="en-US"/>
              </w:rPr>
              <w:t xml:space="preserve"> </w:t>
            </w:r>
            <w:r>
              <w:rPr>
                <w:rStyle w:val="None"/>
                <w:sz w:val="18"/>
                <w:szCs w:val="18"/>
                <w:shd w:val="nil" w:color="auto" w:fill="auto"/>
                <w:rtl w:val="0"/>
                <w:lang w:val="en-US"/>
              </w:rPr>
              <w:t>time</w:t>
            </w:r>
            <w:r>
              <w:rPr>
                <w:rStyle w:val="None"/>
                <w:spacing w:val="-4"/>
                <w:sz w:val="18"/>
                <w:szCs w:val="18"/>
                <w:shd w:val="nil" w:color="auto" w:fill="auto"/>
                <w:rtl w:val="0"/>
                <w:lang w:val="en-US"/>
              </w:rPr>
              <w:t xml:space="preserve"> </w:t>
            </w:r>
            <w:r>
              <w:rPr>
                <w:rStyle w:val="None"/>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Audit</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pPr>
            <w:r>
              <w:rPr>
                <w:rStyle w:val="None"/>
                <w:sz w:val="18"/>
                <w:szCs w:val="18"/>
                <w:shd w:val="nil" w:color="auto" w:fill="auto"/>
                <w:rtl w:val="0"/>
                <w:lang w:val="en-US"/>
              </w:rPr>
              <w:t xml:space="preserve">Audit committee of our Board, as disclosed in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w:t>
            </w:r>
            <w:r>
              <w:rPr>
                <w:rStyle w:val="None"/>
                <w:i w:val="1"/>
                <w:iCs w:val="1"/>
                <w:spacing w:val="80"/>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None"/>
                <w:i w:val="1"/>
                <w:iCs w:val="1"/>
                <w:sz w:val="18"/>
                <w:szCs w:val="18"/>
                <w:shd w:val="nil" w:color="auto" w:fill="auto"/>
                <w:rtl w:val="0"/>
                <w:lang w:val="en-US"/>
              </w:rPr>
              <w:t xml:space="preserve">” </w:t>
            </w:r>
            <w:r>
              <w:rPr>
                <w:rStyle w:val="None"/>
                <w:sz w:val="18"/>
                <w:szCs w:val="18"/>
                <w:shd w:val="nil" w:color="auto" w:fill="auto"/>
                <w:rtl w:val="0"/>
                <w:lang w:val="en-US"/>
              </w:rPr>
              <w:t>on page 257</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Auditors/</w:t>
            </w:r>
            <w:r>
              <w:rPr>
                <w:rStyle w:val="None"/>
                <w:spacing w:val="-2"/>
                <w:sz w:val="18"/>
                <w:szCs w:val="18"/>
                <w:shd w:val="nil" w:color="auto" w:fill="auto"/>
                <w:rtl w:val="0"/>
                <w:lang w:val="en-US"/>
              </w:rPr>
              <w:t xml:space="preserve"> </w:t>
            </w:r>
            <w:r>
              <w:rPr>
                <w:rStyle w:val="None"/>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Auditors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None"/>
                <w:sz w:val="18"/>
                <w:szCs w:val="18"/>
                <w:shd w:val="nil" w:color="auto" w:fill="auto"/>
                <w:rtl w:val="0"/>
                <w:lang w:val="en-US"/>
              </w:rPr>
              <w:t>The</w:t>
            </w:r>
            <w:r>
              <w:rPr>
                <w:rStyle w:val="None"/>
                <w:spacing w:val="40"/>
                <w:sz w:val="18"/>
                <w:szCs w:val="18"/>
                <w:shd w:val="nil" w:color="auto" w:fill="auto"/>
                <w:rtl w:val="0"/>
                <w:lang w:val="en-US"/>
              </w:rPr>
              <w:t xml:space="preserve"> </w:t>
            </w:r>
            <w:r>
              <w:rPr>
                <w:rStyle w:val="None"/>
                <w:sz w:val="18"/>
                <w:szCs w:val="18"/>
                <w:shd w:val="nil" w:color="auto" w:fill="auto"/>
                <w:rtl w:val="0"/>
                <w:lang w:val="en-US"/>
              </w:rPr>
              <w:t>current</w:t>
            </w:r>
            <w:r>
              <w:rPr>
                <w:rStyle w:val="None"/>
                <w:spacing w:val="40"/>
                <w:sz w:val="18"/>
                <w:szCs w:val="18"/>
                <w:shd w:val="nil" w:color="auto" w:fill="auto"/>
                <w:rtl w:val="0"/>
                <w:lang w:val="en-US"/>
              </w:rPr>
              <w:t xml:space="preserve"> </w:t>
            </w:r>
            <w:r>
              <w:rPr>
                <w:rStyle w:val="None"/>
                <w:sz w:val="18"/>
                <w:szCs w:val="18"/>
                <w:shd w:val="nil" w:color="auto" w:fill="auto"/>
                <w:rtl w:val="0"/>
                <w:lang w:val="en-US"/>
              </w:rPr>
              <w:t>statutory</w:t>
            </w:r>
            <w:r>
              <w:rPr>
                <w:rStyle w:val="None"/>
                <w:spacing w:val="40"/>
                <w:sz w:val="18"/>
                <w:szCs w:val="18"/>
                <w:shd w:val="nil" w:color="auto" w:fill="auto"/>
                <w:rtl w:val="0"/>
                <w:lang w:val="en-US"/>
              </w:rPr>
              <w:t xml:space="preserve"> </w:t>
            </w:r>
            <w:r>
              <w:rPr>
                <w:rStyle w:val="None"/>
                <w:sz w:val="18"/>
                <w:szCs w:val="18"/>
                <w:shd w:val="nil" w:color="auto" w:fill="auto"/>
                <w:rtl w:val="0"/>
                <w:lang w:val="en-US"/>
              </w:rPr>
              <w:t>auditors</w:t>
            </w:r>
            <w:r>
              <w:rPr>
                <w:rStyle w:val="None"/>
                <w:spacing w:val="40"/>
                <w:sz w:val="18"/>
                <w:szCs w:val="18"/>
                <w:shd w:val="nil" w:color="auto" w:fill="auto"/>
                <w:rtl w:val="0"/>
                <w:lang w:val="en-US"/>
              </w:rPr>
              <w:t xml:space="preserve"> </w:t>
            </w:r>
            <w:r>
              <w:rPr>
                <w:rStyle w:val="None"/>
                <w:sz w:val="18"/>
                <w:szCs w:val="18"/>
                <w:shd w:val="nil" w:color="auto" w:fill="auto"/>
                <w:rtl w:val="0"/>
                <w:lang w:val="en-US"/>
              </w:rPr>
              <w:t>of</w:t>
            </w:r>
            <w:r>
              <w:rPr>
                <w:rStyle w:val="None"/>
                <w:spacing w:val="40"/>
                <w:sz w:val="18"/>
                <w:szCs w:val="18"/>
                <w:shd w:val="nil" w:color="auto" w:fill="auto"/>
                <w:rtl w:val="0"/>
                <w:lang w:val="en-US"/>
              </w:rPr>
              <w:t xml:space="preserve"> </w:t>
            </w:r>
            <w:r>
              <w:rPr>
                <w:rStyle w:val="None"/>
                <w:sz w:val="18"/>
                <w:szCs w:val="18"/>
                <w:shd w:val="nil" w:color="auto" w:fill="auto"/>
                <w:rtl w:val="0"/>
                <w:lang w:val="en-US"/>
              </w:rPr>
              <w:t>our</w:t>
            </w:r>
            <w:r>
              <w:rPr>
                <w:rStyle w:val="None"/>
                <w:spacing w:val="40"/>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40"/>
                <w:sz w:val="18"/>
                <w:szCs w:val="18"/>
                <w:shd w:val="nil" w:color="auto" w:fill="auto"/>
                <w:rtl w:val="0"/>
                <w:lang w:val="en-US"/>
              </w:rPr>
              <w:t xml:space="preserve"> </w:t>
            </w:r>
            <w:r>
              <w:rPr>
                <w:rStyle w:val="None"/>
                <w:sz w:val="18"/>
                <w:szCs w:val="18"/>
                <w:shd w:val="nil" w:color="auto" w:fill="auto"/>
                <w:rtl w:val="0"/>
                <w:lang w:val="en-US"/>
              </w:rPr>
              <w:t>[REDACTED: COMPANY_NAME]</w:t>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t>,</w:t>
            </w:r>
            <w:r>
              <w:rPr>
                <w:rStyle w:val="None"/>
                <w:spacing w:val="40"/>
                <w:sz w:val="18"/>
                <w:szCs w:val="18"/>
                <w:shd w:val="nil" w:color="auto" w:fill="auto"/>
                <w:rtl w:val="0"/>
                <w:lang w:val="en-US"/>
              </w:rPr>
              <w:t xml:space="preserve"> </w:t>
            </w:r>
            <w:r>
              <w:rPr>
                <w:rStyle w:val="None"/>
                <w:sz w:val="18"/>
                <w:szCs w:val="18"/>
                <w:shd w:val="nil" w:color="auto" w:fill="auto"/>
                <w:rtl w:val="0"/>
                <w:lang w:val="en-US"/>
              </w:rPr>
              <w:t>Chartered</w:t>
            </w:r>
            <w:r>
              <w:rPr>
                <w:rStyle w:val="None"/>
                <w:spacing w:val="40"/>
                <w:sz w:val="18"/>
                <w:szCs w:val="18"/>
                <w:shd w:val="nil" w:color="auto" w:fill="auto"/>
                <w:rtl w:val="0"/>
                <w:lang w:val="en-US"/>
              </w:rPr>
              <w:t xml:space="preserve"> </w:t>
            </w:r>
            <w:r>
              <w:rPr>
                <w:rStyle w:val="None"/>
                <w:spacing w:val="-2"/>
                <w:sz w:val="18"/>
                <w:szCs w:val="18"/>
                <w:shd w:val="nil" w:color="auto" w:fill="auto"/>
                <w:rtl w:val="0"/>
                <w:lang w:val="en-US"/>
              </w:rPr>
              <w:t>Accountants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Board/</w:t>
            </w:r>
            <w:r>
              <w:rPr>
                <w:rStyle w:val="None"/>
                <w:spacing w:val="-1"/>
                <w:sz w:val="18"/>
                <w:szCs w:val="18"/>
                <w:shd w:val="nil" w:color="auto" w:fill="auto"/>
                <w:rtl w:val="0"/>
                <w:lang w:val="en-US"/>
              </w:rPr>
              <w:t xml:space="preserve"> </w:t>
            </w:r>
            <w:r>
              <w:rPr>
                <w:rStyle w:val="None"/>
                <w:sz w:val="18"/>
                <w:szCs w:val="18"/>
                <w:shd w:val="nil" w:color="auto" w:fill="auto"/>
                <w:rtl w:val="0"/>
                <w:lang w:val="en-US"/>
              </w:rPr>
              <w:t>Board</w:t>
            </w:r>
            <w:r>
              <w:rPr>
                <w:rStyle w:val="None"/>
                <w:spacing w:val="-2"/>
                <w:sz w:val="18"/>
                <w:szCs w:val="18"/>
                <w:shd w:val="nil" w:color="auto" w:fill="auto"/>
                <w:rtl w:val="0"/>
                <w:lang w:val="en-US"/>
              </w:rPr>
              <w:t xml:space="preserve"> </w:t>
            </w:r>
            <w:r>
              <w:rPr>
                <w:rStyle w:val="None"/>
                <w:sz w:val="18"/>
                <w:szCs w:val="18"/>
                <w:shd w:val="nil" w:color="auto" w:fill="auto"/>
                <w:rtl w:val="0"/>
                <w:lang w:val="en-US"/>
              </w:rPr>
              <w:t xml:space="preserve">of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 xml:space="preserve">The board of directors of our Company. For further details,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None"/>
                <w:sz w:val="18"/>
                <w:szCs w:val="18"/>
                <w:shd w:val="nil" w:color="auto" w:fill="auto"/>
                <w:rtl w:val="0"/>
                <w:lang w:val="en-US"/>
              </w:rPr>
              <w:t xml:space="preserve">” </w:t>
            </w:r>
            <w:r>
              <w:rPr>
                <w:rStyle w:val="None"/>
                <w:sz w:val="18"/>
                <w:szCs w:val="18"/>
                <w:shd w:val="nil" w:color="auto" w:fill="auto"/>
                <w:rtl w:val="0"/>
                <w:lang w:val="en-US"/>
              </w:rPr>
              <w:t>on page 250</w:t>
            </w:r>
          </w:p>
        </w:tc>
      </w:tr>
      <w:tr>
        <w:tblPrEx>
          <w:shd w:val="clear" w:color="auto" w:fill="ced7e7"/>
        </w:tblPrEx>
        <w:trPr>
          <w:trHeight w:val="104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Bonus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jc w:val="both"/>
              <w:rPr>
                <w:rStyle w:val="None"/>
                <w:sz w:val="18"/>
                <w:szCs w:val="18"/>
                <w:shd w:val="nil" w:color="auto" w:fill="auto"/>
              </w:rPr>
            </w:pPr>
            <w:r>
              <w:rPr>
                <w:rStyle w:val="None"/>
                <w:sz w:val="18"/>
                <w:szCs w:val="18"/>
                <w:shd w:val="nil" w:color="auto" w:fill="auto"/>
                <w:rtl w:val="0"/>
                <w:lang w:val="en-US"/>
              </w:rPr>
              <w:t>Bonus</w:t>
            </w:r>
            <w:r>
              <w:rPr>
                <w:rStyle w:val="None"/>
                <w:spacing w:val="1"/>
                <w:sz w:val="18"/>
                <w:szCs w:val="18"/>
                <w:shd w:val="nil" w:color="auto" w:fill="auto"/>
                <w:rtl w:val="0"/>
                <w:lang w:val="en-US"/>
              </w:rPr>
              <w:t xml:space="preserve"> </w:t>
            </w:r>
            <w:r>
              <w:rPr>
                <w:rStyle w:val="None"/>
                <w:sz w:val="18"/>
                <w:szCs w:val="18"/>
                <w:shd w:val="nil" w:color="auto" w:fill="auto"/>
                <w:rtl w:val="0"/>
                <w:lang w:val="en-US"/>
              </w:rPr>
              <w:t>issue</w:t>
            </w:r>
            <w:r>
              <w:rPr>
                <w:rStyle w:val="None"/>
                <w:spacing w:val="2"/>
                <w:sz w:val="18"/>
                <w:szCs w:val="18"/>
                <w:shd w:val="nil" w:color="auto" w:fill="auto"/>
                <w:rtl w:val="0"/>
                <w:lang w:val="en-US"/>
              </w:rPr>
              <w:t xml:space="preserve"> </w:t>
            </w:r>
            <w:r>
              <w:rPr>
                <w:rStyle w:val="None"/>
                <w:sz w:val="18"/>
                <w:szCs w:val="18"/>
                <w:shd w:val="nil" w:color="auto" w:fill="auto"/>
                <w:rtl w:val="0"/>
                <w:lang w:val="en-US"/>
              </w:rPr>
              <w:t>undertaken</w:t>
            </w:r>
            <w:r>
              <w:rPr>
                <w:rStyle w:val="None"/>
                <w:spacing w:val="3"/>
                <w:sz w:val="18"/>
                <w:szCs w:val="18"/>
                <w:shd w:val="nil" w:color="auto" w:fill="auto"/>
                <w:rtl w:val="0"/>
                <w:lang w:val="en-US"/>
              </w:rPr>
              <w:t xml:space="preserve"> </w:t>
            </w:r>
            <w:r>
              <w:rPr>
                <w:rStyle w:val="None"/>
                <w:sz w:val="18"/>
                <w:szCs w:val="18"/>
                <w:shd w:val="nil" w:color="auto" w:fill="auto"/>
                <w:rtl w:val="0"/>
                <w:lang w:val="en-US"/>
              </w:rPr>
              <w:t>on</w:t>
            </w:r>
            <w:r>
              <w:rPr>
                <w:rStyle w:val="None"/>
                <w:spacing w:val="4"/>
                <w:sz w:val="18"/>
                <w:szCs w:val="18"/>
                <w:shd w:val="nil" w:color="auto" w:fill="auto"/>
                <w:rtl w:val="0"/>
                <w:lang w:val="en-US"/>
              </w:rPr>
              <w:t xml:space="preserve"> </w:t>
            </w:r>
            <w:r>
              <w:rPr>
                <w:rStyle w:val="None"/>
                <w:sz w:val="18"/>
                <w:szCs w:val="18"/>
                <w:shd w:val="nil" w:color="auto" w:fill="auto"/>
                <w:rtl w:val="0"/>
                <w:lang w:val="en-US"/>
              </w:rPr>
              <w:t>February</w:t>
            </w:r>
            <w:r>
              <w:rPr>
                <w:rStyle w:val="None"/>
                <w:spacing w:val="3"/>
                <w:sz w:val="18"/>
                <w:szCs w:val="18"/>
                <w:shd w:val="nil" w:color="auto" w:fill="auto"/>
                <w:rtl w:val="0"/>
                <w:lang w:val="en-US"/>
              </w:rPr>
              <w:t xml:space="preserve"> </w:t>
            </w:r>
            <w:r>
              <w:rPr>
                <w:rStyle w:val="None"/>
                <w:sz w:val="18"/>
                <w:szCs w:val="18"/>
                <w:shd w:val="nil" w:color="auto" w:fill="auto"/>
                <w:rtl w:val="0"/>
                <w:lang w:val="en-US"/>
              </w:rPr>
              <w:t>21,</w:t>
            </w:r>
            <w:r>
              <w:rPr>
                <w:rStyle w:val="None"/>
                <w:spacing w:val="-1"/>
                <w:sz w:val="18"/>
                <w:szCs w:val="18"/>
                <w:shd w:val="nil" w:color="auto" w:fill="auto"/>
                <w:rtl w:val="0"/>
                <w:lang w:val="en-US"/>
              </w:rPr>
              <w:t xml:space="preserve"> </w:t>
            </w:r>
            <w:r>
              <w:rPr>
                <w:rStyle w:val="None"/>
                <w:sz w:val="18"/>
                <w:szCs w:val="18"/>
                <w:shd w:val="nil" w:color="auto" w:fill="auto"/>
                <w:rtl w:val="0"/>
                <w:lang w:val="en-US"/>
              </w:rPr>
              <w:t>2025,</w:t>
            </w:r>
            <w:r>
              <w:rPr>
                <w:rStyle w:val="None"/>
                <w:spacing w:val="2"/>
                <w:sz w:val="18"/>
                <w:szCs w:val="18"/>
                <w:shd w:val="nil" w:color="auto" w:fill="auto"/>
                <w:rtl w:val="0"/>
                <w:lang w:val="en-US"/>
              </w:rPr>
              <w:t xml:space="preserve"> </w:t>
            </w:r>
            <w:r>
              <w:rPr>
                <w:rStyle w:val="None"/>
                <w:sz w:val="18"/>
                <w:szCs w:val="18"/>
                <w:shd w:val="nil" w:color="auto" w:fill="auto"/>
                <w:rtl w:val="0"/>
                <w:lang w:val="en-US"/>
              </w:rPr>
              <w:t>in</w:t>
            </w:r>
            <w:r>
              <w:rPr>
                <w:rStyle w:val="None"/>
                <w:spacing w:val="3"/>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z w:val="18"/>
                <w:szCs w:val="18"/>
                <w:shd w:val="nil" w:color="auto" w:fill="auto"/>
                <w:rtl w:val="0"/>
                <w:lang w:val="en-US"/>
              </w:rPr>
              <w:t>ratio</w:t>
            </w:r>
            <w:r>
              <w:rPr>
                <w:rStyle w:val="None"/>
                <w:spacing w:val="3"/>
                <w:sz w:val="18"/>
                <w:szCs w:val="18"/>
                <w:shd w:val="nil" w:color="auto" w:fill="auto"/>
                <w:rtl w:val="0"/>
                <w:lang w:val="en-US"/>
              </w:rPr>
              <w:t xml:space="preserve"> </w:t>
            </w:r>
            <w:r>
              <w:rPr>
                <w:rStyle w:val="None"/>
                <w:sz w:val="18"/>
                <w:szCs w:val="18"/>
                <w:shd w:val="nil" w:color="auto" w:fill="auto"/>
                <w:rtl w:val="0"/>
                <w:lang w:val="en-US"/>
              </w:rPr>
              <w:t>of</w:t>
            </w:r>
            <w:r>
              <w:rPr>
                <w:rStyle w:val="None"/>
                <w:spacing w:val="3"/>
                <w:sz w:val="18"/>
                <w:szCs w:val="18"/>
                <w:shd w:val="nil" w:color="auto" w:fill="auto"/>
                <w:rtl w:val="0"/>
                <w:lang w:val="en-US"/>
              </w:rPr>
              <w:t xml:space="preserve"> </w:t>
            </w:r>
            <w:r>
              <w:rPr>
                <w:rStyle w:val="None"/>
                <w:sz w:val="18"/>
                <w:szCs w:val="18"/>
                <w:shd w:val="nil" w:color="auto" w:fill="auto"/>
                <w:rtl w:val="0"/>
                <w:lang w:val="en-US"/>
              </w:rPr>
              <w:t>four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Equity</w:t>
            </w:r>
            <w:r>
              <w:rPr>
                <w:rStyle w:val="None"/>
                <w:spacing w:val="3"/>
                <w:sz w:val="18"/>
                <w:szCs w:val="18"/>
                <w:shd w:val="nil" w:color="auto" w:fill="auto"/>
                <w:rtl w:val="0"/>
                <w:lang w:val="en-US"/>
              </w:rPr>
              <w:t xml:space="preserve"> </w:t>
            </w:r>
            <w:r>
              <w:rPr>
                <w:rStyle w:val="None"/>
                <w:sz w:val="18"/>
                <w:szCs w:val="18"/>
                <w:shd w:val="nil" w:color="auto" w:fill="auto"/>
                <w:rtl w:val="0"/>
                <w:lang w:val="en-US"/>
              </w:rPr>
              <w:t>Shares</w:t>
            </w:r>
            <w:r>
              <w:rPr>
                <w:rStyle w:val="None"/>
                <w:spacing w:val="1"/>
                <w:sz w:val="18"/>
                <w:szCs w:val="18"/>
                <w:shd w:val="nil" w:color="auto" w:fill="auto"/>
                <w:rtl w:val="0"/>
                <w:lang w:val="en-US"/>
              </w:rPr>
              <w:t xml:space="preserve"> </w:t>
            </w:r>
            <w:r>
              <w:rPr>
                <w:rStyle w:val="None"/>
                <w:sz w:val="18"/>
                <w:szCs w:val="18"/>
                <w:shd w:val="nil" w:color="auto" w:fill="auto"/>
                <w:rtl w:val="0"/>
                <w:lang w:val="en-US"/>
              </w:rPr>
              <w:t>of</w:t>
            </w:r>
            <w:r>
              <w:rPr>
                <w:rStyle w:val="None"/>
                <w:spacing w:val="2"/>
                <w:sz w:val="18"/>
                <w:szCs w:val="18"/>
                <w:shd w:val="nil" w:color="auto" w:fill="auto"/>
                <w:rtl w:val="0"/>
                <w:lang w:val="en-US"/>
              </w:rPr>
              <w:t xml:space="preserve"> </w:t>
            </w:r>
            <w:r>
              <w:rPr>
                <w:rStyle w:val="None"/>
                <w:sz w:val="18"/>
                <w:szCs w:val="18"/>
                <w:shd w:val="nil" w:color="auto" w:fill="auto"/>
                <w:rtl w:val="0"/>
                <w:lang w:val="en-US"/>
              </w:rPr>
              <w:t>face</w:t>
            </w:r>
            <w:r>
              <w:rPr>
                <w:rStyle w:val="None"/>
                <w:spacing w:val="1"/>
                <w:sz w:val="18"/>
                <w:szCs w:val="18"/>
                <w:shd w:val="nil" w:color="auto" w:fill="auto"/>
                <w:rtl w:val="0"/>
                <w:lang w:val="en-US"/>
              </w:rPr>
              <w:t xml:space="preserve"> </w:t>
            </w:r>
            <w:r>
              <w:rPr>
                <w:rStyle w:val="None"/>
                <w:sz w:val="18"/>
                <w:szCs w:val="18"/>
                <w:shd w:val="nil" w:color="auto" w:fill="auto"/>
                <w:rtl w:val="0"/>
                <w:lang w:val="en-US"/>
              </w:rPr>
              <w:t>value</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57" w:right="43" w:firstLine="0"/>
              <w:jc w:val="both"/>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for every one Equity Share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held by our Shareholders as on February 10, 2025. For further details, please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Capital Structure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Equity Share capital history of our Company</w:t>
            </w:r>
            <w:r>
              <w:rPr>
                <w:rStyle w:val="None"/>
                <w:sz w:val="18"/>
                <w:szCs w:val="18"/>
                <w:shd w:val="nil" w:color="auto" w:fill="auto"/>
                <w:rtl w:val="0"/>
                <w:lang w:val="en-US"/>
              </w:rPr>
              <w:t xml:space="preserve">” </w:t>
            </w:r>
            <w:r>
              <w:rPr>
                <w:rStyle w:val="None"/>
                <w:sz w:val="18"/>
                <w:szCs w:val="18"/>
                <w:shd w:val="nil" w:color="auto" w:fill="auto"/>
                <w:rtl w:val="0"/>
                <w:lang w:val="en-US"/>
              </w:rPr>
              <w:t>on page 85</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CARE</w:t>
            </w:r>
            <w:r>
              <w:rPr>
                <w:rStyle w:val="None"/>
                <w:spacing w:val="-2"/>
                <w:sz w:val="18"/>
                <w:szCs w:val="18"/>
                <w:shd w:val="nil" w:color="auto" w:fill="auto"/>
                <w:rtl w:val="0"/>
                <w:lang w:val="en-US"/>
              </w:rPr>
              <w:t xml:space="preserve"> Report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None"/>
                <w:sz w:val="18"/>
                <w:szCs w:val="18"/>
                <w:shd w:val="nil" w:color="auto" w:fill="auto"/>
                <w:rtl w:val="0"/>
                <w:lang w:val="en-US"/>
              </w:rPr>
              <w:t xml:space="preserve">Report titled </w:t>
            </w:r>
            <w:r>
              <w:rPr>
                <w:rStyle w:val="None"/>
                <w:sz w:val="18"/>
                <w:szCs w:val="18"/>
                <w:shd w:val="nil" w:color="auto" w:fill="auto"/>
                <w:rtl w:val="0"/>
                <w:lang w:val="en-US"/>
              </w:rPr>
              <w:t>“</w:t>
            </w:r>
            <w:r>
              <w:rPr>
                <w:rStyle w:val="None"/>
                <w:i w:val="1"/>
                <w:iCs w:val="1"/>
                <w:sz w:val="18"/>
                <w:szCs w:val="18"/>
                <w:shd w:val="nil" w:color="auto" w:fill="auto"/>
                <w:rtl w:val="0"/>
                <w:lang w:val="en-US"/>
              </w:rPr>
              <w:t>Industry Research Report on Magnet Winding Wires Market in India</w:t>
            </w:r>
            <w:r>
              <w:rPr>
                <w:rStyle w:val="None"/>
                <w:sz w:val="18"/>
                <w:szCs w:val="18"/>
                <w:shd w:val="nil" w:color="auto" w:fill="auto"/>
                <w:rtl w:val="0"/>
                <w:lang w:val="en-US"/>
              </w:rPr>
              <w:t xml:space="preserve">” </w:t>
            </w:r>
            <w:r>
              <w:rPr>
                <w:rStyle w:val="None"/>
                <w:sz w:val="18"/>
                <w:szCs w:val="18"/>
                <w:shd w:val="nil" w:color="auto" w:fill="auto"/>
                <w:rtl w:val="0"/>
                <w:lang w:val="en-US"/>
              </w:rPr>
              <w:t>dated November</w:t>
            </w:r>
            <w:r>
              <w:rPr>
                <w:rStyle w:val="None"/>
                <w:spacing w:val="-12"/>
                <w:sz w:val="18"/>
                <w:szCs w:val="18"/>
                <w:shd w:val="nil" w:color="auto" w:fill="auto"/>
                <w:rtl w:val="0"/>
                <w:lang w:val="en-US"/>
              </w:rPr>
              <w:t xml:space="preserve"> </w:t>
            </w:r>
            <w:r>
              <w:rPr>
                <w:rStyle w:val="None"/>
                <w:sz w:val="18"/>
                <w:szCs w:val="18"/>
                <w:shd w:val="nil" w:color="auto" w:fill="auto"/>
                <w:rtl w:val="0"/>
                <w:lang w:val="en-US"/>
              </w:rPr>
              <w:t>26,</w:t>
            </w:r>
            <w:r>
              <w:rPr>
                <w:rStyle w:val="None"/>
                <w:spacing w:val="-11"/>
                <w:sz w:val="18"/>
                <w:szCs w:val="18"/>
                <w:shd w:val="nil" w:color="auto" w:fill="auto"/>
                <w:rtl w:val="0"/>
                <w:lang w:val="en-US"/>
              </w:rPr>
              <w:t xml:space="preserve"> </w:t>
            </w:r>
            <w:r>
              <w:rPr>
                <w:rStyle w:val="None"/>
                <w:sz w:val="18"/>
                <w:szCs w:val="18"/>
                <w:shd w:val="nil" w:color="auto" w:fill="auto"/>
                <w:rtl w:val="0"/>
                <w:lang w:val="en-US"/>
              </w:rPr>
              <w:t>2025,</w:t>
            </w:r>
            <w:r>
              <w:rPr>
                <w:rStyle w:val="None"/>
                <w:spacing w:val="-11"/>
                <w:sz w:val="18"/>
                <w:szCs w:val="18"/>
                <w:shd w:val="nil" w:color="auto" w:fill="auto"/>
                <w:rtl w:val="0"/>
                <w:lang w:val="en-US"/>
              </w:rPr>
              <w:t xml:space="preserve"> </w:t>
            </w:r>
            <w:r>
              <w:rPr>
                <w:rStyle w:val="None"/>
                <w:sz w:val="18"/>
                <w:szCs w:val="18"/>
                <w:shd w:val="nil" w:color="auto" w:fill="auto"/>
                <w:rtl w:val="0"/>
                <w:lang w:val="en-US"/>
              </w:rPr>
              <w:t>[REDACTED: COMPANY_NAME]</w:t>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2"/>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2"/>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2"/>
                <w:sz w:val="18"/>
                <w:szCs w:val="18"/>
                <w:shd w:val="nil" w:color="auto" w:fill="auto"/>
                <w:rtl w:val="0"/>
                <w:lang w:val="en-US"/>
              </w:rPr>
              <w:t xml:space="preserve"> </w:t>
            </w:r>
            <w:r>
              <w:rPr>
                <w:rStyle w:val="None"/>
                <w:sz w:val="18"/>
                <w:szCs w:val="18"/>
                <w:shd w:val="nil" w:color="auto" w:fill="auto"/>
                <w:rtl w:val="0"/>
                <w:lang w:val="en-US"/>
              </w:rPr>
              <w:t>which has been commissioned</w:t>
            </w:r>
            <w:r>
              <w:rPr>
                <w:rStyle w:val="None"/>
                <w:spacing w:val="-1"/>
                <w:sz w:val="18"/>
                <w:szCs w:val="18"/>
                <w:shd w:val="nil" w:color="auto" w:fill="auto"/>
                <w:rtl w:val="0"/>
                <w:lang w:val="en-US"/>
              </w:rPr>
              <w:t xml:space="preserve"> </w:t>
            </w:r>
            <w:r>
              <w:rPr>
                <w:rStyle w:val="None"/>
                <w:sz w:val="18"/>
                <w:szCs w:val="18"/>
                <w:shd w:val="nil" w:color="auto" w:fill="auto"/>
                <w:rtl w:val="0"/>
                <w:lang w:val="en-US"/>
              </w:rPr>
              <w:t>by and</w:t>
            </w:r>
            <w:r>
              <w:rPr>
                <w:rStyle w:val="None"/>
                <w:spacing w:val="-1"/>
                <w:sz w:val="18"/>
                <w:szCs w:val="18"/>
                <w:shd w:val="nil" w:color="auto" w:fill="auto"/>
                <w:rtl w:val="0"/>
                <w:lang w:val="en-US"/>
              </w:rPr>
              <w:t xml:space="preserve"> </w:t>
            </w:r>
            <w:r>
              <w:rPr>
                <w:rStyle w:val="None"/>
                <w:sz w:val="18"/>
                <w:szCs w:val="18"/>
                <w:shd w:val="nil" w:color="auto" w:fill="auto"/>
                <w:rtl w:val="0"/>
                <w:lang w:val="en-US"/>
              </w:rPr>
              <w:t>paid for by our Company pursuant to an engagement letter dated December 2, 2024 [REDACTED: COMPANY_NAME]</w:t>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t>, exclusively for</w:t>
            </w:r>
            <w:r>
              <w:rPr>
                <w:rStyle w:val="None"/>
                <w:spacing w:val="19"/>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7"/>
                <w:sz w:val="18"/>
                <w:szCs w:val="18"/>
                <w:shd w:val="nil" w:color="auto" w:fill="auto"/>
                <w:rtl w:val="0"/>
                <w:lang w:val="en-US"/>
              </w:rPr>
              <w:t xml:space="preserve"> </w:t>
            </w:r>
            <w:r>
              <w:rPr>
                <w:rStyle w:val="None"/>
                <w:sz w:val="18"/>
                <w:szCs w:val="18"/>
                <w:shd w:val="nil" w:color="auto" w:fill="auto"/>
                <w:rtl w:val="0"/>
                <w:lang w:val="en-US"/>
              </w:rPr>
              <w:t>purposes</w:t>
            </w:r>
            <w:r>
              <w:rPr>
                <w:rStyle w:val="None"/>
                <w:spacing w:val="20"/>
                <w:sz w:val="18"/>
                <w:szCs w:val="18"/>
                <w:shd w:val="nil" w:color="auto" w:fill="auto"/>
                <w:rtl w:val="0"/>
                <w:lang w:val="en-US"/>
              </w:rPr>
              <w:t xml:space="preserve"> </w:t>
            </w:r>
            <w:r>
              <w:rPr>
                <w:rStyle w:val="None"/>
                <w:sz w:val="18"/>
                <w:szCs w:val="18"/>
                <w:shd w:val="nil" w:color="auto" w:fill="auto"/>
                <w:rtl w:val="0"/>
                <w:lang w:val="en-US"/>
              </w:rPr>
              <w:t>of</w:t>
            </w:r>
            <w:r>
              <w:rPr>
                <w:rStyle w:val="None"/>
                <w:spacing w:val="21"/>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1"/>
                <w:sz w:val="18"/>
                <w:szCs w:val="18"/>
                <w:shd w:val="nil" w:color="auto" w:fill="auto"/>
                <w:rtl w:val="0"/>
                <w:lang w:val="en-US"/>
              </w:rPr>
              <w:t xml:space="preserve"> </w:t>
            </w:r>
            <w:r>
              <w:rPr>
                <w:rStyle w:val="None"/>
                <w:sz w:val="18"/>
                <w:szCs w:val="18"/>
                <w:shd w:val="nil" w:color="auto" w:fill="auto"/>
                <w:rtl w:val="0"/>
                <w:lang w:val="en-US"/>
              </w:rPr>
              <w:t>Offer.</w:t>
            </w:r>
            <w:r>
              <w:rPr>
                <w:rStyle w:val="None"/>
                <w:spacing w:val="21"/>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2"/>
                <w:sz w:val="18"/>
                <w:szCs w:val="18"/>
                <w:shd w:val="nil" w:color="auto" w:fill="auto"/>
                <w:rtl w:val="0"/>
                <w:lang w:val="en-US"/>
              </w:rPr>
              <w:t xml:space="preserve"> </w:t>
            </w:r>
            <w:r>
              <w:rPr>
                <w:rStyle w:val="None"/>
                <w:sz w:val="18"/>
                <w:szCs w:val="18"/>
                <w:shd w:val="nil" w:color="auto" w:fill="auto"/>
                <w:rtl w:val="0"/>
                <w:lang w:val="en-US"/>
              </w:rPr>
              <w:t>report</w:t>
            </w:r>
            <w:r>
              <w:rPr>
                <w:rStyle w:val="None"/>
                <w:spacing w:val="21"/>
                <w:sz w:val="18"/>
                <w:szCs w:val="18"/>
                <w:shd w:val="nil" w:color="auto" w:fill="auto"/>
                <w:rtl w:val="0"/>
                <w:lang w:val="en-US"/>
              </w:rPr>
              <w:t xml:space="preserve"> </w:t>
            </w:r>
            <w:r>
              <w:rPr>
                <w:rStyle w:val="None"/>
                <w:sz w:val="18"/>
                <w:szCs w:val="18"/>
                <w:shd w:val="nil" w:color="auto" w:fill="auto"/>
                <w:rtl w:val="0"/>
                <w:lang w:val="en-US"/>
              </w:rPr>
              <w:t>will</w:t>
            </w:r>
            <w:r>
              <w:rPr>
                <w:rStyle w:val="None"/>
                <w:spacing w:val="22"/>
                <w:sz w:val="18"/>
                <w:szCs w:val="18"/>
                <w:shd w:val="nil" w:color="auto" w:fill="auto"/>
                <w:rtl w:val="0"/>
                <w:lang w:val="en-US"/>
              </w:rPr>
              <w:t xml:space="preserve"> </w:t>
            </w:r>
            <w:r>
              <w:rPr>
                <w:rStyle w:val="None"/>
                <w:sz w:val="18"/>
                <w:szCs w:val="18"/>
                <w:shd w:val="nil" w:color="auto" w:fill="auto"/>
                <w:rtl w:val="0"/>
                <w:lang w:val="en-US"/>
              </w:rPr>
              <w:t>be</w:t>
            </w:r>
            <w:r>
              <w:rPr>
                <w:rStyle w:val="None"/>
                <w:spacing w:val="20"/>
                <w:sz w:val="18"/>
                <w:szCs w:val="18"/>
                <w:shd w:val="nil" w:color="auto" w:fill="auto"/>
                <w:rtl w:val="0"/>
                <w:lang w:val="en-US"/>
              </w:rPr>
              <w:t xml:space="preserve"> </w:t>
            </w:r>
            <w:r>
              <w:rPr>
                <w:rStyle w:val="None"/>
                <w:sz w:val="18"/>
                <w:szCs w:val="18"/>
                <w:shd w:val="nil" w:color="auto" w:fill="auto"/>
                <w:rtl w:val="0"/>
                <w:lang w:val="en-US"/>
              </w:rPr>
              <w:t>available</w:t>
            </w:r>
            <w:r>
              <w:rPr>
                <w:rStyle w:val="None"/>
                <w:spacing w:val="20"/>
                <w:sz w:val="18"/>
                <w:szCs w:val="18"/>
                <w:shd w:val="nil" w:color="auto" w:fill="auto"/>
                <w:rtl w:val="0"/>
                <w:lang w:val="en-US"/>
              </w:rPr>
              <w:t xml:space="preserve"> </w:t>
            </w:r>
            <w:r>
              <w:rPr>
                <w:rStyle w:val="None"/>
                <w:sz w:val="18"/>
                <w:szCs w:val="18"/>
                <w:shd w:val="nil" w:color="auto" w:fill="auto"/>
                <w:rtl w:val="0"/>
                <w:lang w:val="en-US"/>
              </w:rPr>
              <w:t>on</w:t>
            </w:r>
            <w:r>
              <w:rPr>
                <w:rStyle w:val="None"/>
                <w:spacing w:val="2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1"/>
                <w:sz w:val="18"/>
                <w:szCs w:val="18"/>
                <w:shd w:val="nil" w:color="auto" w:fill="auto"/>
                <w:rtl w:val="0"/>
                <w:lang w:val="en-US"/>
              </w:rPr>
              <w:t xml:space="preserve"> </w:t>
            </w:r>
            <w:r>
              <w:rPr>
                <w:rStyle w:val="None"/>
                <w:sz w:val="18"/>
                <w:szCs w:val="18"/>
                <w:shd w:val="nil" w:color="auto" w:fill="auto"/>
                <w:rtl w:val="0"/>
                <w:lang w:val="en-US"/>
              </w:rPr>
              <w:t>website</w:t>
            </w:r>
            <w:r>
              <w:rPr>
                <w:rStyle w:val="None"/>
                <w:spacing w:val="20"/>
                <w:sz w:val="18"/>
                <w:szCs w:val="18"/>
                <w:shd w:val="nil" w:color="auto" w:fill="auto"/>
                <w:rtl w:val="0"/>
                <w:lang w:val="en-US"/>
              </w:rPr>
              <w:t xml:space="preserve"> </w:t>
            </w:r>
            <w:r>
              <w:rPr>
                <w:rStyle w:val="None"/>
                <w:sz w:val="18"/>
                <w:szCs w:val="18"/>
                <w:shd w:val="nil" w:color="auto" w:fill="auto"/>
                <w:rtl w:val="0"/>
                <w:lang w:val="en-US"/>
              </w:rPr>
              <w:t>of</w:t>
            </w:r>
            <w:r>
              <w:rPr>
                <w:rStyle w:val="None"/>
                <w:spacing w:val="21"/>
                <w:sz w:val="18"/>
                <w:szCs w:val="18"/>
                <w:shd w:val="nil" w:color="auto" w:fill="auto"/>
                <w:rtl w:val="0"/>
                <w:lang w:val="en-US"/>
              </w:rPr>
              <w:t xml:space="preserve"> </w:t>
            </w:r>
            <w:r>
              <w:rPr>
                <w:rStyle w:val="None"/>
                <w:sz w:val="18"/>
                <w:szCs w:val="18"/>
                <w:shd w:val="nil" w:color="auto" w:fill="auto"/>
                <w:rtl w:val="0"/>
                <w:lang w:val="en-US"/>
              </w:rPr>
              <w:t>our</w:t>
            </w:r>
            <w:r>
              <w:rPr>
                <w:rStyle w:val="None"/>
                <w:spacing w:val="2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3"/>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line="206" w:lineRule="exact"/>
              <w:ind w:left="57" w:right="45" w:firstLine="0"/>
              <w:jc w:val="both"/>
              <w:rPr>
                <w:rtl w:val="0"/>
              </w:rPr>
            </w:pP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"https://kshinternational.com/investor-relations/industry-report/"</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https://kshinternational.com/investor-relations/industry-report/</w:t>
            </w:r>
            <w:r>
              <w:rPr>
                <w:sz w:val="18"/>
                <w:szCs w:val="18"/>
              </w:rPr>
              <w:fldChar w:fldCharType="end" w:fldLock="0"/>
            </w:r>
            <w:r>
              <w:rPr>
                <w:rStyle w:val="Hyperlink.6"/>
                <w:sz w:val="18"/>
                <w:szCs w:val="18"/>
                <w:shd w:val="nil" w:color="auto" w:fill="auto"/>
                <w:rtl w:val="0"/>
                <w:lang w:val="en-US"/>
              </w:rPr>
              <w:t xml:space="preserve">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date of this Red Herring Prospectus until the Bid/Offer Closing Date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Chairman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chairman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Subbayya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Chief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CEO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chief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[REDACTED: PERSON_NAME]</w:t>
            </w:r>
            <w:r>
              <w:rPr>
                <w:rStyle w:val="None"/>
                <w:spacing w:val="-11"/>
                <w:sz w:val="18"/>
                <w:szCs w:val="18"/>
                <w:shd w:val="nil" w:color="auto" w:fill="auto"/>
                <w:rtl w:val="0"/>
                <w:lang w:val="en-US"/>
              </w:rPr>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Chief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CFO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chief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[REDACTED: PERSON_NAME]</w:t>
            </w:r>
            <w:r>
              <w:rPr>
                <w:rStyle w:val="None"/>
                <w:spacing w:val="22"/>
                <w:sz w:val="18"/>
                <w:szCs w:val="18"/>
                <w:shd w:val="nil" w:color="auto" w:fill="auto"/>
                <w:rtl w:val="0"/>
                <w:lang w:val="en-US"/>
              </w:rPr>
            </w:r>
            <w:r>
              <w:rPr>
                <w:rStyle w:val="Hyperlink.6"/>
                <w:sz w:val="18"/>
                <w:szCs w:val="18"/>
                <w:shd w:val="nil" w:color="auto" w:fill="auto"/>
                <w:rtl w:val="0"/>
                <w:lang w:val="en-US"/>
              </w:rPr>
              <w: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79"/>
                <w:tab w:val="left" w:pos="2131"/>
                <w:tab w:val="left" w:pos="2671"/>
              </w:tabs>
              <w:ind w:left="57" w:right="46" w:firstLine="0"/>
            </w:pPr>
            <w:r>
              <w:rPr>
                <w:rStyle w:val="None"/>
                <w:spacing w:val="-2"/>
                <w:sz w:val="18"/>
                <w:szCs w:val="18"/>
                <w:shd w:val="nil" w:color="auto" w:fill="auto"/>
                <w:rtl w:val="0"/>
                <w:lang w:val="en-US"/>
              </w:rPr>
              <w:t>Company</w:t>
            </w:r>
            <w:r>
              <w:rPr>
                <w:rStyle w:val="Hyperlink.6"/>
                <w:sz w:val="18"/>
                <w:szCs w:val="18"/>
                <w:shd w:val="nil" w:color="auto" w:fill="auto"/>
                <w:lang w:val="en-US"/>
              </w:rPr>
              <w:tab/>
            </w:r>
            <w:r>
              <w:rPr>
                <w:rStyle w:val="None"/>
                <w:spacing w:val="-2"/>
                <w:sz w:val="18"/>
                <w:szCs w:val="18"/>
                <w:shd w:val="nil" w:color="auto" w:fill="auto"/>
                <w:rtl w:val="0"/>
                <w:lang w:val="en-US"/>
              </w:rPr>
              <w:t>Secretary/</w:t>
            </w:r>
            <w:r>
              <w:rPr>
                <w:rStyle w:val="Hyperlink.6"/>
                <w:sz w:val="18"/>
                <w:szCs w:val="18"/>
                <w:shd w:val="nil" w:color="auto" w:fill="auto"/>
                <w:lang w:val="en-US"/>
              </w:rPr>
              <w:tab/>
            </w:r>
            <w:r>
              <w:rPr>
                <w:rStyle w:val="None"/>
                <w:spacing w:val="-6"/>
                <w:sz w:val="18"/>
                <w:szCs w:val="18"/>
                <w:shd w:val="nil" w:color="auto" w:fill="auto"/>
                <w:rtl w:val="0"/>
                <w:lang w:val="en-US"/>
              </w:rPr>
              <w:t>CS</w:t>
            </w:r>
            <w:r>
              <w:rPr>
                <w:rStyle w:val="Hyperlink.6"/>
                <w:sz w:val="18"/>
                <w:szCs w:val="18"/>
                <w:shd w:val="nil" w:color="auto" w:fill="auto"/>
                <w:lang w:val="en-US"/>
              </w:rPr>
              <w:tab/>
            </w:r>
            <w:r>
              <w:rPr>
                <w:rStyle w:val="None"/>
                <w:spacing w:val="-4"/>
                <w:sz w:val="18"/>
                <w:szCs w:val="18"/>
                <w:shd w:val="nil" w:color="auto" w:fill="auto"/>
                <w:rtl w:val="0"/>
                <w:lang w:val="en-US"/>
              </w:rPr>
              <w:t xml:space="preserve">and </w:t>
            </w:r>
            <w:r>
              <w:rPr>
                <w:rStyle w:val="Hyperlink.6"/>
                <w:sz w:val="18"/>
                <w:szCs w:val="18"/>
                <w:shd w:val="nil" w:color="auto" w:fill="auto"/>
                <w:rtl w:val="0"/>
                <w:lang w:val="en-US"/>
              </w:rPr>
              <w:t>Compliance Officer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The company secretary and compliance officer of our Company, being [REDACTED: PERSON_NAME]</w:t>
            </w:r>
            <w:r>
              <w:rPr>
                <w:rStyle w:val="Hyperlink.6"/>
                <w:sz w:val="18"/>
                <w:szCs w:val="18"/>
                <w:shd w:val="nil" w:color="auto" w:fill="auto"/>
                <w:rtl w:val="0"/>
                <w:lang w:val="en-US"/>
              </w:rPr>
              <w:t>“</w:t>
            </w:r>
            <w:r>
              <w:rPr>
                <w:rStyle w:val="None"/>
                <w:i w:val="1"/>
                <w:iCs w:val="1"/>
                <w:sz w:val="18"/>
                <w:szCs w:val="18"/>
                <w:shd w:val="nil" w:color="auto" w:fill="auto"/>
                <w:rtl w:val="0"/>
                <w:lang w:val="en-US"/>
              </w:rPr>
              <w:t>General Information</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pages 74 and 266, respectively.</w:t>
            </w:r>
          </w:p>
        </w:tc>
      </w:tr>
    </w:tbl>
    <w:p>
      <w:pPr>
        <w:pStyle w:val="Body Text"/>
        <w:spacing w:before="4"/>
        <w:ind w:left="98" w:hanging="98"/>
        <w:rPr>
          <w:rStyle w:val="None"/>
          <w:b w:val="1"/>
          <w:bCs w:val="1"/>
          <w:sz w:val="17"/>
          <w:szCs w:val="17"/>
        </w:rPr>
      </w:pPr>
    </w:p>
    <w:p>
      <w:pPr>
        <w:pStyle w:val="Table Paragraph"/>
        <w:spacing w:line="206" w:lineRule="exact"/>
        <w:jc w:val="both"/>
        <w:sectPr>
          <w:headerReference w:type="default" r:id="rId15"/>
          <w:footerReference w:type="default" r:id="rId16"/>
          <w:pgSz w:w="11920" w:h="16840" w:orient="portrait"/>
          <w:pgMar w:top="140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corporate office of our company located at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201, Tower 2, Montreal Business Centre, Off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Pallod Farms, Baner,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411 045, Maharashtra, 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Promoter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[REDACTED: COMPANY_NAME]</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CSR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Social Responsibility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The corporate social responsibility 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Board,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 xml:space="preserve">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stated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Executive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Executive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38"/>
                <w:sz w:val="18"/>
                <w:szCs w:val="18"/>
                <w:shd w:val="nil" w:color="auto" w:fill="auto"/>
                <w:rtl w:val="0"/>
                <w:lang w:val="en-US"/>
              </w:rPr>
              <w:t xml:space="preserve"> </w:t>
            </w:r>
            <w:r>
              <w:rPr>
                <w:rStyle w:val="None"/>
                <w:i w:val="1"/>
                <w:iCs w:val="1"/>
                <w:sz w:val="18"/>
                <w:szCs w:val="18"/>
                <w:shd w:val="nil" w:color="auto" w:fill="auto"/>
                <w:rtl w:val="0"/>
                <w:lang w:val="en-US"/>
              </w:rPr>
              <w:t>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ESOP</w:t>
            </w:r>
            <w:r>
              <w:rPr>
                <w:rStyle w:val="None"/>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employee stock option plan of our Company titled, </w:t>
            </w:r>
            <w:r>
              <w:rPr>
                <w:rStyle w:val="Hyperlink.6"/>
                <w:sz w:val="18"/>
                <w:szCs w:val="18"/>
                <w:shd w:val="nil" w:color="auto" w:fill="auto"/>
                <w:rtl w:val="0"/>
                <w:lang w:val="en-US"/>
              </w:rPr>
              <w:t>‘</w:t>
            </w:r>
            <w:r>
              <w:rPr>
                <w:rStyle w:val="None"/>
                <w:i w:val="1"/>
                <w:iCs w:val="1"/>
                <w:sz w:val="18"/>
                <w:szCs w:val="18"/>
                <w:shd w:val="nil" w:color="auto" w:fill="auto"/>
                <w:rtl w:val="0"/>
                <w:lang w:val="en-US"/>
              </w:rPr>
              <w:t>KSH Employee Stock Option Scheme 2025</w:t>
            </w:r>
            <w:r>
              <w:rPr>
                <w:rStyle w:val="Hyperlink.6"/>
                <w:sz w:val="18"/>
                <w:szCs w:val="18"/>
                <w:shd w:val="nil" w:color="auto" w:fill="auto"/>
                <w:rtl w:val="0"/>
                <w:lang w:val="en-US"/>
              </w:rPr>
              <w:t xml:space="preserve">’ </w:t>
            </w:r>
            <w:r>
              <w:rPr>
                <w:rStyle w:val="Hyperlink.6"/>
                <w:sz w:val="18"/>
                <w:szCs w:val="18"/>
                <w:shd w:val="nil" w:color="auto" w:fill="auto"/>
                <w:rtl w:val="0"/>
                <w:lang w:val="en-US"/>
              </w:rPr>
              <w:t>approved by our Board and Shareholders each in their meeting May 6, 2025</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Parents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Branch,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[REDACTED: PERSON_NAME]</w:t>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Sangeeta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Branch,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Rakhi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Branch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Rohit</w:t>
            </w:r>
            <w:r>
              <w:rPr>
                <w:rStyle w:val="None"/>
                <w:spacing w:val="-2"/>
                <w:sz w:val="18"/>
                <w:szCs w:val="18"/>
                <w:shd w:val="nil" w:color="auto" w:fill="auto"/>
                <w:rtl w:val="0"/>
                <w:lang w:val="en-US"/>
              </w:rPr>
              <w:t xml:space="preserve"> Branch</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Group </w:t>
            </w:r>
            <w:r>
              <w:rPr>
                <w:rStyle w:val="None"/>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identified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2(1)(t)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 ICDR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Materiality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Group</w:t>
            </w:r>
            <w:r>
              <w:rPr>
                <w:rStyle w:val="None"/>
                <w:i w:val="1"/>
                <w:iCs w:val="1"/>
                <w:spacing w:val="-9"/>
                <w:sz w:val="18"/>
                <w:szCs w:val="18"/>
                <w:shd w:val="nil" w:color="auto" w:fill="auto"/>
                <w:rtl w:val="0"/>
                <w:lang w:val="en-US"/>
              </w:rPr>
              <w:t xml:space="preserve"> </w:t>
            </w:r>
            <w:r>
              <w:rPr>
                <w:rStyle w:val="None"/>
                <w:i w:val="1"/>
                <w:iCs w:val="1"/>
                <w:sz w:val="18"/>
                <w:szCs w:val="18"/>
                <w:shd w:val="nil" w:color="auto" w:fill="auto"/>
                <w:rtl w:val="0"/>
                <w:lang w:val="en-US"/>
              </w:rPr>
              <w:t>Companies</w:t>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 page 396</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Group</w:t>
            </w:r>
            <w:r>
              <w:rPr>
                <w:rStyle w:val="None"/>
                <w:spacing w:val="-2"/>
                <w:sz w:val="18"/>
                <w:szCs w:val="18"/>
                <w:shd w:val="nil" w:color="auto" w:fill="auto"/>
                <w:rtl w:val="0"/>
                <w:lang w:val="en-US"/>
              </w:rPr>
              <w:t xml:space="preserve"> Entities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Entities, namely, [REDACTED: COMPANY_NAME]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t>, [REDACTED: COMPANY_NAME]</w:t>
            </w:r>
            <w:r>
              <w:rPr>
                <w:rStyle w:val="None"/>
                <w:spacing w:val="80"/>
                <w:sz w:val="18"/>
                <w:szCs w:val="18"/>
                <w:shd w:val="nil" w:color="auto" w:fill="auto"/>
                <w:rtl w:val="0"/>
                <w:lang w:val="en-US"/>
              </w:rPr>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Waterloo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Industrial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Park</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IX</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None"/>
                <w:spacing w:val="-2"/>
                <w:sz w:val="18"/>
                <w:szCs w:val="18"/>
                <w:shd w:val="nil" w:color="auto" w:fill="auto"/>
                <w:rtl w:val="0"/>
                <w:lang w:val="en-US"/>
              </w:rPr>
              <w:t>Private</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Limited,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None"/>
                <w:spacing w:val="-2"/>
                <w:sz w:val="18"/>
                <w:szCs w:val="18"/>
                <w:shd w:val="nil" w:color="auto" w:fill="auto"/>
                <w:rtl w:val="0"/>
                <w:lang w:val="en-US"/>
              </w:rPr>
              <w:t xml:space="preserve"> 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Non-executive</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9"/>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6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Chartered </w:t>
            </w:r>
            <w:r>
              <w:rPr>
                <w:rStyle w:val="None"/>
                <w:spacing w:val="-2"/>
                <w:sz w:val="18"/>
                <w:szCs w:val="18"/>
                <w:shd w:val="nil" w:color="auto" w:fill="auto"/>
                <w:rtl w:val="0"/>
                <w:lang w:val="en-US"/>
              </w:rPr>
              <w:t>Engineer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engineer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[REDACTED: PERSON_NAME]</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t xml:space="preserve"> bearing registration number M-140388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Industry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Data</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Provider/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CareEdge </w:t>
            </w:r>
            <w:r>
              <w:rPr>
                <w:rStyle w:val="None"/>
                <w:spacing w:val="-2"/>
                <w:sz w:val="18"/>
                <w:szCs w:val="18"/>
                <w:shd w:val="nil" w:color="auto" w:fill="auto"/>
                <w:rtl w:val="0"/>
                <w:lang w:val="en-US"/>
              </w:rPr>
              <w:t>Research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industry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data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provider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IPO</w:t>
            </w:r>
            <w:r>
              <w:rPr>
                <w:rStyle w:val="None"/>
                <w:spacing w:val="-4"/>
                <w:sz w:val="18"/>
                <w:szCs w:val="18"/>
                <w:shd w:val="nil" w:color="auto" w:fill="auto"/>
                <w:rtl w:val="0"/>
                <w:lang w:val="en-US"/>
              </w:rPr>
              <w:t xml:space="preserve">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IPO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facilitate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process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Offer</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Joint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joint managing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 Company being, [REDACTED: PERSON_NAME]</w:t>
            </w:r>
            <w:r>
              <w:rPr>
                <w:rStyle w:val="None"/>
                <w:spacing w:val="-2"/>
                <w:sz w:val="18"/>
                <w:szCs w:val="18"/>
                <w:shd w:val="nil" w:color="auto" w:fill="auto"/>
                <w:rtl w:val="0"/>
                <w:lang w:val="en-US"/>
              </w:rPr>
            </w:r>
            <w:r>
              <w:rPr>
                <w:rStyle w:val="Hyperlink.6"/>
                <w:sz w:val="18"/>
                <w:szCs w:val="18"/>
                <w:shd w:val="nil" w:color="auto" w:fill="auto"/>
                <w:rtl w:val="0"/>
                <w:lang w:val="en-US"/>
              </w:rPr>
              <w:t>.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Our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KMP/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Key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Managerial</w:t>
            </w:r>
            <w:r>
              <w:rPr>
                <w:rStyle w:val="None"/>
                <w:spacing w:val="-2"/>
                <w:sz w:val="18"/>
                <w:szCs w:val="18"/>
                <w:shd w:val="nil" w:color="auto" w:fill="auto"/>
                <w:rtl w:val="0"/>
                <w:lang w:val="en-US"/>
              </w:rPr>
              <w:t xml:space="preserve"> Personnel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line="206" w:lineRule="exact"/>
              <w:ind w:left="57" w:right="41" w:firstLine="0"/>
              <w:jc w:val="both"/>
            </w:pPr>
            <w:r>
              <w:rPr>
                <w:rStyle w:val="Hyperlink.6"/>
                <w:sz w:val="18"/>
                <w:szCs w:val="18"/>
                <w:shd w:val="nil" w:color="auto" w:fill="auto"/>
                <w:rtl w:val="0"/>
                <w:lang w:val="en-US"/>
              </w:rPr>
              <w:t xml:space="preserve">Key managerial personnel of our Company in terms of Regulation 2(1)(bb) of the SEBI ICDR Regulations and Section 2(51) of the Companies Act, 2013 and as further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managing director of our Company, namely [REDACTED: PERSON_NAME]</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Materiality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Policy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before="2"/>
              <w:ind w:left="57" w:right="41" w:firstLine="0"/>
              <w:jc w:val="both"/>
              <w:rPr>
                <w:rStyle w:val="None"/>
                <w:sz w:val="18"/>
                <w:szCs w:val="18"/>
                <w:shd w:val="nil" w:color="auto" w:fill="auto"/>
              </w:rPr>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adopted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identification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 outstanding litigation involving our Company, our Promoters and our Directors; (b) companies, considered material by our Company, for the purposes of disclosure as group companies in the Draft Red Herring Prospectus, this Red Herring Prospectus and the Prospectus; and (c) outstanding</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dues</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creditors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4"/>
                <w:sz w:val="18"/>
                <w:szCs w:val="18"/>
                <w:shd w:val="nil" w:color="auto" w:fill="auto"/>
                <w:rtl w:val="0"/>
                <w:lang w:val="en-US"/>
              </w:rPr>
              <w:t xml:space="preserve"> </w:t>
            </w:r>
            <w:r>
              <w:rPr>
                <w:rStyle w:val="None"/>
                <w:spacing w:val="-2"/>
                <w:sz w:val="18"/>
                <w:szCs w:val="18"/>
                <w:shd w:val="nil" w:color="auto" w:fill="auto"/>
                <w:rtl w:val="0"/>
                <w:lang w:val="en-US"/>
              </w:rPr>
              <w:t>disclosure</w:t>
            </w:r>
          </w:p>
          <w:p>
            <w:pPr>
              <w:pStyle w:val="Table Paragraph"/>
              <w:bidi w:val="0"/>
              <w:spacing w:line="206" w:lineRule="exact"/>
              <w:ind w:left="57" w:right="43" w:firstLine="0"/>
              <w:jc w:val="both"/>
              <w:rPr>
                <w:rtl w:val="0"/>
              </w:rPr>
            </w:pPr>
            <w:r>
              <w:rPr>
                <w:rStyle w:val="Hyperlink.6"/>
                <w:sz w:val="18"/>
                <w:szCs w:val="18"/>
                <w:shd w:val="nil" w:color="auto" w:fill="auto"/>
                <w:rtl w:val="0"/>
                <w:lang w:val="en-US"/>
              </w:rPr>
              <w:t>requirements under the SEBI ICDR Regulations,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purposes of disclosure in 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Draft Red Herring Prospectus,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MoA/ Memorandum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None"/>
                <w:spacing w:val="-2"/>
                <w:sz w:val="18"/>
                <w:szCs w:val="18"/>
                <w:shd w:val="nil" w:color="auto" w:fill="auto"/>
                <w:rtl w:val="0"/>
                <w:lang w:val="en-US"/>
              </w:rPr>
              <w:t>Association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memorandum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amended</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1285"/>
                <w:tab w:val="left" w:pos="1914"/>
              </w:tabs>
              <w:spacing w:line="208" w:lineRule="exact"/>
              <w:ind w:left="57" w:right="48" w:firstLine="0"/>
            </w:pPr>
            <w:r>
              <w:rPr>
                <w:rStyle w:val="None"/>
                <w:spacing w:val="-2"/>
                <w:sz w:val="18"/>
                <w:szCs w:val="18"/>
                <w:shd w:val="nil" w:color="auto" w:fill="auto"/>
                <w:rtl w:val="0"/>
                <w:lang w:val="en-US"/>
              </w:rPr>
              <w:t>Nomination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None"/>
                <w:spacing w:val="-2"/>
                <w:sz w:val="18"/>
                <w:szCs w:val="18"/>
                <w:shd w:val="nil" w:color="auto" w:fill="auto"/>
                <w:rtl w:val="0"/>
                <w:lang w:val="en-US"/>
              </w:rPr>
              <w:t>Remuneration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 xml:space="preserve">The nomination and remuneration committee of our Board,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60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1674"/>
              </w:tabs>
              <w:spacing w:line="204" w:lineRule="exact"/>
              <w:ind w:left="57" w:firstLine="0"/>
              <w:rPr>
                <w:rStyle w:val="None"/>
                <w:sz w:val="18"/>
                <w:szCs w:val="18"/>
                <w:shd w:val="nil" w:color="auto" w:fill="auto"/>
              </w:rPr>
            </w:pPr>
            <w:r>
              <w:rPr>
                <w:rStyle w:val="Hyperlink.6"/>
                <w:sz w:val="18"/>
                <w:szCs w:val="18"/>
                <w:shd w:val="nil" w:color="auto" w:fill="auto"/>
                <w:rtl w:val="0"/>
                <w:lang w:val="en-US"/>
              </w:rPr>
              <w:t>Non-</w:t>
            </w:r>
            <w:r>
              <w:rPr>
                <w:rStyle w:val="None"/>
                <w:spacing w:val="-2"/>
                <w:sz w:val="18"/>
                <w:szCs w:val="18"/>
                <w:shd w:val="nil" w:color="auto" w:fill="auto"/>
                <w:rtl w:val="0"/>
                <w:lang w:val="en-US"/>
              </w:rPr>
              <w:t>Executive</w:t>
            </w:r>
            <w:r>
              <w:rPr>
                <w:rStyle w:val="Hyperlink.6"/>
                <w:sz w:val="18"/>
                <w:szCs w:val="18"/>
                <w:shd w:val="nil" w:color="auto" w:fill="auto"/>
                <w:lang w:val="en-US"/>
              </w:rPr>
              <w:tab/>
            </w:r>
            <w:r>
              <w:rPr>
                <w:rStyle w:val="None"/>
                <w:spacing w:val="-2"/>
                <w:sz w:val="18"/>
                <w:szCs w:val="18"/>
                <w:shd w:val="nil" w:color="auto" w:fill="auto"/>
                <w:rtl w:val="0"/>
                <w:lang w:val="en-US"/>
              </w:rPr>
              <w:t>Non-Independent</w:t>
            </w:r>
          </w:p>
          <w:p>
            <w:pPr>
              <w:pStyle w:val="Table Paragraph"/>
              <w:bidi w:val="0"/>
              <w:spacing w:before="2" w:line="186" w:lineRule="exact"/>
              <w:ind w:left="57" w:right="0" w:firstLine="0"/>
              <w:jc w:val="left"/>
              <w:rPr>
                <w:rtl w:val="0"/>
              </w:rPr>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4" w:lineRule="exact"/>
              <w:ind w:left="57" w:firstLine="0"/>
              <w:rPr>
                <w:rStyle w:val="None"/>
                <w:i w:val="1"/>
                <w:iCs w:val="1"/>
                <w:sz w:val="18"/>
                <w:szCs w:val="18"/>
                <w:shd w:val="nil" w:color="auto" w:fill="auto"/>
              </w:rPr>
            </w:pPr>
            <w:r>
              <w:rPr>
                <w:rStyle w:val="None"/>
                <w:i w:val="0"/>
                <w:iCs w:val="0"/>
                <w:sz w:val="18"/>
                <w:szCs w:val="18"/>
                <w:shd w:val="nil" w:color="auto" w:fill="auto"/>
                <w:rtl w:val="0"/>
                <w:lang w:val="en-US"/>
              </w:rPr>
              <w:t>The</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non-executive</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non-independent</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Directors</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on</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our</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Board,</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as</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disclosed in</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2"/>
                <w:sz w:val="18"/>
                <w:szCs w:val="18"/>
                <w:shd w:val="nil" w:color="auto" w:fill="auto"/>
                <w:rtl w:val="0"/>
                <w:lang w:val="en-US"/>
              </w:rPr>
              <w:t xml:space="preserve"> </w:t>
            </w:r>
            <w:r>
              <w:rPr>
                <w:rStyle w:val="None"/>
                <w:i w:val="1"/>
                <w:iCs w:val="1"/>
                <w:spacing w:val="-10"/>
                <w:sz w:val="18"/>
                <w:szCs w:val="18"/>
                <w:shd w:val="nil" w:color="auto" w:fill="auto"/>
                <w:rtl w:val="0"/>
                <w:lang w:val="en-US"/>
              </w:rPr>
              <w:t>–</w:t>
            </w:r>
          </w:p>
          <w:p>
            <w:pPr>
              <w:pStyle w:val="Table Paragraph"/>
              <w:bidi w:val="0"/>
              <w:spacing w:before="2" w:line="186" w:lineRule="exact"/>
              <w:ind w:left="57" w:right="0" w:firstLine="0"/>
              <w:jc w:val="left"/>
              <w:rPr>
                <w:rtl w:val="0"/>
              </w:rPr>
            </w:pPr>
            <w:r>
              <w:rPr>
                <w:rStyle w:val="None"/>
                <w:i w:val="1"/>
                <w:iCs w:val="1"/>
                <w:sz w:val="18"/>
                <w:szCs w:val="18"/>
                <w:shd w:val="nil" w:color="auto" w:fill="auto"/>
                <w:rtl w:val="0"/>
                <w:lang w:val="en-US"/>
              </w:rPr>
              <w:t>Board</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250</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Parents</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Kushal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Subbayya</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[REDACTED: PERSON_NAME]</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Broad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Dhaulagiri</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9"/>
                <w:sz w:val="18"/>
                <w:szCs w:val="18"/>
                <w:shd w:val="nil" w:color="auto" w:fill="auto"/>
                <w:rtl w:val="0"/>
                <w:lang w:val="en-US"/>
              </w:rPr>
              <w:t xml:space="preserve"> </w:t>
            </w:r>
            <w:r>
              <w:rPr>
                <w:rStyle w:val="None"/>
                <w:spacing w:val="-2"/>
                <w:sz w:val="18"/>
                <w:szCs w:val="18"/>
                <w:shd w:val="nil" w:color="auto" w:fill="auto"/>
                <w:rtl w:val="0"/>
                <w:lang w:val="en-US"/>
              </w:rPr>
              <w:t>Trust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Group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Persons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entities,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constituting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 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2(1)(pp)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Promoters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and Promoter Group</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269</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Promoters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Kushal Subbayya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Hegde,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[REDACTED: PERSON_NAME]</w:t>
            </w:r>
            <w:r>
              <w:rPr>
                <w:rStyle w:val="None"/>
                <w:spacing w:val="-4"/>
                <w:sz w:val="18"/>
                <w:szCs w:val="18"/>
                <w:shd w:val="nil" w:color="auto" w:fill="auto"/>
                <w:rtl w:val="0"/>
                <w:lang w:val="en-US"/>
              </w:rPr>
            </w:r>
            <w:r>
              <w:rPr>
                <w:rStyle w:val="Hyperlink.6"/>
                <w:sz w:val="18"/>
                <w:szCs w:val="18"/>
                <w:shd w:val="nil" w:color="auto" w:fill="auto"/>
                <w:rtl w:val="0"/>
                <w:lang w:val="en-US"/>
              </w:rPr>
              <w:t>, [REDACTED: PERSON_NAME]</w:t>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[REDACTED: PERSON_NAME]</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[REDACTED: PERSON_NAME]</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Dhaulagiri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Trust,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Everest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Trust,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Makalu</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4"/>
                <w:sz w:val="18"/>
                <w:szCs w:val="18"/>
                <w:shd w:val="nil" w:color="auto" w:fill="auto"/>
                <w:rtl w:val="0"/>
                <w:lang w:val="en-US"/>
              </w:rPr>
              <w:t xml:space="preserve"> </w:t>
            </w:r>
            <w:r>
              <w:rPr>
                <w:rStyle w:val="None"/>
                <w:spacing w:val="-2"/>
                <w:sz w:val="18"/>
                <w:szCs w:val="18"/>
                <w:shd w:val="nil" w:color="auto" w:fill="auto"/>
                <w:rtl w:val="0"/>
                <w:lang w:val="en-US"/>
              </w:rPr>
              <w:t>Broad</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Family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Annapurna</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Promoter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Selling </w:t>
            </w: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Kushal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Subbayya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[REDACTED: PERSON_NAME]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[REDACTED: PERSON_NAME]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[REDACTED: PERSON_NAME]</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Trusts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Dhaulagiri</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Everest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Makalu</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Broad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Trust, Annapurna Family Trust, and Kanchenjunga Family Trust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[REDACTED: PERSON_NAME]</w:t>
            </w:r>
            <w:r>
              <w:rPr>
                <w:rStyle w:val="None"/>
                <w:spacing w:val="-5"/>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[REDACTED: PERSON_NAME]</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children,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lineal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descendants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Everest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Trust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Rakhi</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[REDACTED: PERSON_NAME]</w:t>
            </w:r>
            <w:r>
              <w:rPr>
                <w:rStyle w:val="None"/>
                <w:spacing w:val="-2"/>
                <w:sz w:val="18"/>
                <w:szCs w:val="18"/>
                <w:shd w:val="nil" w:color="auto" w:fill="auto"/>
                <w:rtl w:val="0"/>
                <w:lang w:val="en-US"/>
              </w:rPr>
              <w:t>Trust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 11/3,</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11/4 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11/5, Village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Birdewadi, [REDACTED: PERSON_NAME]</w:t>
            </w:r>
            <w:r>
              <w:rPr>
                <w:rStyle w:val="Hyperlink.6"/>
                <w:sz w:val="18"/>
                <w:szCs w:val="18"/>
                <w:shd w:val="nil" w:color="auto" w:fill="auto"/>
                <w:rtl w:val="0"/>
                <w:lang w:val="en-US"/>
              </w:rPr>
              <w:t xml:space="preserve">– </w:t>
            </w:r>
            <w:r>
              <w:rPr>
                <w:rStyle w:val="Hyperlink.6"/>
                <w:sz w:val="18"/>
                <w:szCs w:val="18"/>
                <w:shd w:val="nil" w:color="auto" w:fill="auto"/>
                <w:rtl w:val="0"/>
                <w:lang w:val="en-US"/>
              </w:rPr>
              <w:t>410 501, Maharashtra, India</w:t>
            </w:r>
          </w:p>
        </w:tc>
      </w:tr>
    </w:tbl>
    <w:p>
      <w:pPr>
        <w:pStyle w:val="Table Paragraph"/>
        <w:ind w:left="98" w:hanging="98"/>
        <w:rPr>
          <w:rStyle w:val="None"/>
        </w:rPr>
      </w:pPr>
    </w:p>
    <w:p>
      <w:pPr>
        <w:pStyle w:val="Table Paragraph"/>
        <w:spacing w:line="206" w:lineRule="exact"/>
        <w:sectPr>
          <w:headerReference w:type="default" r:id="rId17"/>
          <w:footerReference w:type="default" r:id="rId18"/>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Registrar 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Companies/RoC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Maharashtra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Pune</w:t>
            </w:r>
          </w:p>
        </w:tc>
      </w:tr>
      <w:tr>
        <w:tblPrEx>
          <w:shd w:val="clear" w:color="auto" w:fill="ced7e7"/>
        </w:tblPrEx>
        <w:trPr>
          <w:trHeight w:val="2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None"/>
                <w:spacing w:val="-2"/>
                <w:sz w:val="18"/>
                <w:szCs w:val="18"/>
                <w:shd w:val="nil" w:color="auto" w:fill="auto"/>
                <w:rtl w:val="0"/>
                <w:lang w:val="en-US"/>
              </w:rPr>
              <w:t>Statements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The restated financial information of our Company comprising the restated statements of assets and liabilities as on and for the three-month period ended June 30, 2025 and for the years ended March 31, 2025, March 31, 2024 and March 31, 2023, the restated statements of profit and loss (including other comprehensive income), the restated statements of cash flow, the restated statements of changes in equity, the summary of material accounting policies and other explanatory information and other financial information, including the annexures, notes and schedules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years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March 31,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2025, March 31,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March 31, 2023, prepared in terms of the requirements of Section 26</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Chapter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Guidance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Reports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Prospectuses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2019)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ICAI,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amended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time and</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Indian</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8"/>
                <w:sz w:val="18"/>
                <w:szCs w:val="18"/>
                <w:shd w:val="nil" w:color="auto" w:fill="auto"/>
                <w:rtl w:val="0"/>
                <w:lang w:val="en-US"/>
              </w:rPr>
              <w:t xml:space="preserve"> </w:t>
            </w:r>
            <w:r>
              <w:rPr>
                <w:rStyle w:val="None"/>
                <w:spacing w:val="-2"/>
                <w:sz w:val="18"/>
                <w:szCs w:val="18"/>
                <w:shd w:val="nil" w:color="auto" w:fill="auto"/>
                <w:rtl w:val="0"/>
                <w:lang w:val="en-US"/>
              </w:rPr>
              <w:t>other</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accounting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generally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Risk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Management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risk management committee of our Board,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Corporate Governance - 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[REDACTED: PERSON_NAME]</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[REDACTED: PERSON_NAME]</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children,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lineal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descendants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Makalu</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2"/>
                <w:sz w:val="18"/>
                <w:szCs w:val="18"/>
                <w:shd w:val="nil" w:color="auto" w:fill="auto"/>
                <w:rtl w:val="0"/>
                <w:lang w:val="en-US"/>
              </w:rPr>
              <w:t>Trust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Sangeeta</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[REDACTED: PERSON_NAME]</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children,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lineal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descendants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Kanchenjunga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2"/>
                <w:sz w:val="18"/>
                <w:szCs w:val="18"/>
                <w:shd w:val="nil" w:color="auto" w:fill="auto"/>
                <w:rtl w:val="0"/>
                <w:lang w:val="en-US"/>
              </w:rPr>
              <w:t>Trust</w:t>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Split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Pursuant to a resolution passed by our Board and Shareholders dated February 10, 2025 and February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11,</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sub-divided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its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9"/>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206" w:lineRule="exact"/>
              <w:ind w:left="57" w:right="46"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100 per equity share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per Equity Share. For 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Summary of the Offer Document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Capital</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Structure</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Notes</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to</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Capital</w:t>
            </w:r>
            <w:r>
              <w:rPr>
                <w:rStyle w:val="None"/>
                <w:i w:val="1"/>
                <w:iCs w:val="1"/>
                <w:spacing w:val="-9"/>
                <w:sz w:val="18"/>
                <w:szCs w:val="18"/>
                <w:shd w:val="nil" w:color="auto" w:fill="auto"/>
                <w:rtl w:val="0"/>
                <w:lang w:val="en-US"/>
              </w:rPr>
              <w:t xml:space="preserve"> </w:t>
            </w:r>
            <w:r>
              <w:rPr>
                <w:rStyle w:val="None"/>
                <w:i w:val="1"/>
                <w:iCs w:val="1"/>
                <w:sz w:val="18"/>
                <w:szCs w:val="18"/>
                <w:shd w:val="nil" w:color="auto" w:fill="auto"/>
                <w:rtl w:val="0"/>
                <w:lang w:val="en-US"/>
              </w:rPr>
              <w:t>Structure</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Equity</w:t>
            </w:r>
            <w:r>
              <w:rPr>
                <w:rStyle w:val="None"/>
                <w:i w:val="1"/>
                <w:iCs w:val="1"/>
                <w:spacing w:val="-10"/>
                <w:sz w:val="18"/>
                <w:szCs w:val="18"/>
                <w:shd w:val="nil" w:color="auto" w:fill="auto"/>
                <w:rtl w:val="0"/>
                <w:lang w:val="en-US"/>
              </w:rPr>
              <w:t xml:space="preserve"> </w:t>
            </w:r>
            <w:r>
              <w:rPr>
                <w:rStyle w:val="None"/>
                <w:i w:val="1"/>
                <w:iCs w:val="1"/>
                <w:sz w:val="18"/>
                <w:szCs w:val="18"/>
                <w:shd w:val="nil" w:color="auto" w:fill="auto"/>
                <w:rtl w:val="0"/>
                <w:lang w:val="en-US"/>
              </w:rPr>
              <w:t>Share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Capital</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History</w:t>
            </w:r>
            <w:r>
              <w:rPr>
                <w:rStyle w:val="None"/>
                <w:i w:val="1"/>
                <w:iCs w:val="1"/>
                <w:spacing w:val="-10"/>
                <w:sz w:val="18"/>
                <w:szCs w:val="18"/>
                <w:shd w:val="nil" w:color="auto" w:fill="auto"/>
                <w:rtl w:val="0"/>
                <w:lang w:val="en-US"/>
              </w:rPr>
              <w:t xml:space="preserve"> </w:t>
            </w:r>
            <w:r>
              <w:rPr>
                <w:rStyle w:val="None"/>
                <w:i w:val="1"/>
                <w:iCs w:val="1"/>
                <w:sz w:val="18"/>
                <w:szCs w:val="18"/>
                <w:shd w:val="nil" w:color="auto" w:fill="auto"/>
                <w:rtl w:val="0"/>
                <w:lang w:val="en-US"/>
              </w:rPr>
              <w:t>of our Company</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pages 20 and 85, respectively</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terms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2(1)(bbbb)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on page </w:t>
            </w:r>
            <w:r>
              <w:rPr>
                <w:rStyle w:val="None"/>
                <w:spacing w:val="-4"/>
                <w:sz w:val="18"/>
                <w:szCs w:val="18"/>
                <w:shd w:val="nil" w:color="auto" w:fill="auto"/>
                <w:rtl w:val="0"/>
                <w:lang w:val="en-US"/>
              </w:rPr>
              <w:t>266</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holders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Stakeholders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
                <w:sz w:val="18"/>
                <w:szCs w:val="18"/>
                <w:shd w:val="nil" w:color="auto" w:fill="auto"/>
                <w:rtl w:val="0"/>
                <w:lang w:val="en-US"/>
              </w:rPr>
              <w:t xml:space="preserve">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pPr>
            <w:r>
              <w:rPr>
                <w:rStyle w:val="Hyperlink.6"/>
                <w:sz w:val="18"/>
                <w:szCs w:val="18"/>
                <w:shd w:val="nil" w:color="auto" w:fill="auto"/>
                <w:rtl w:val="0"/>
                <w:lang w:val="en-US"/>
              </w:rPr>
              <w:t>The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stakeholders</w:t>
            </w:r>
            <w:r>
              <w:rPr>
                <w:rStyle w:val="Hyperlink.6"/>
                <w:sz w:val="18"/>
                <w:szCs w:val="18"/>
                <w:shd w:val="nil" w:color="auto" w:fill="auto"/>
                <w:rtl w:val="0"/>
                <w:lang w:val="en-US"/>
              </w:rPr>
              <w: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5"/>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27"/>
                <w:sz w:val="18"/>
                <w:szCs w:val="18"/>
                <w:shd w:val="nil" w:color="auto" w:fill="auto"/>
                <w:rtl w:val="0"/>
                <w:lang w:val="en-US"/>
              </w:rPr>
              <w:t xml:space="preserv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[REDACTED: PERSON_NAME]</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located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[REDACTED: PERSON_NAME]</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(formerly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[REDACTED: PERSON_NAME]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None"/>
                <w:spacing w:val="-2"/>
                <w:sz w:val="18"/>
                <w:szCs w:val="18"/>
                <w:shd w:val="nil" w:color="auto" w:fill="auto"/>
                <w:rtl w:val="0"/>
                <w:lang w:val="en-US"/>
              </w:rPr>
              <w:t>Maharashtra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1</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17"/>
            </w:tcMar>
            <w:vAlign w:val="top"/>
          </w:tcPr>
          <w:p>
            <w:pPr>
              <w:pStyle w:val="Table Paragraph"/>
              <w:spacing w:line="206" w:lineRule="exact"/>
              <w:ind w:left="57" w:right="37" w:firstLine="0"/>
            </w:pPr>
            <w:r>
              <w:rPr>
                <w:rStyle w:val="Hyperlink.6"/>
                <w:sz w:val="18"/>
                <w:szCs w:val="18"/>
                <w:shd w:val="nil" w:color="auto" w:fill="auto"/>
                <w:rtl w:val="0"/>
                <w:lang w:val="en-US"/>
              </w:rPr>
              <w:t>Our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Plot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J-25,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Taloja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Industrial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Area,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Village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Padghe,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[REDACTED: PERSON_NAME]</w:t>
            </w:r>
            <w:r>
              <w:rPr>
                <w:rStyle w:val="Hyperlink.6"/>
                <w:sz w:val="18"/>
                <w:szCs w:val="18"/>
                <w:shd w:val="nil" w:color="auto" w:fill="auto"/>
                <w:rtl w:val="0"/>
                <w:lang w:val="en-US"/>
              </w:rPr>
              <w:t xml:space="preserve">– </w:t>
            </w:r>
            <w:r>
              <w:rPr>
                <w:rStyle w:val="Hyperlink.6"/>
                <w:sz w:val="18"/>
                <w:szCs w:val="18"/>
                <w:shd w:val="nil" w:color="auto" w:fill="auto"/>
                <w:rtl w:val="0"/>
                <w:lang w:val="en-US"/>
              </w:rPr>
              <w:t>410 208, Maharashtra, 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2</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pPr>
            <w:r>
              <w:rPr>
                <w:rStyle w:val="Hyperlink.6"/>
                <w:sz w:val="18"/>
                <w:szCs w:val="18"/>
                <w:shd w:val="nil" w:color="auto" w:fill="auto"/>
                <w:rtl w:val="0"/>
                <w:lang w:val="en-US"/>
              </w:rPr>
              <w:t>Our manufacturing facility located at 11/3, 11/4 and 11/5, Village Birdewadi, [REDACTED: PERSON_NAME]</w:t>
            </w:r>
            <w:r>
              <w:rPr>
                <w:rStyle w:val="Hyperlink.6"/>
                <w:sz w:val="18"/>
                <w:szCs w:val="18"/>
                <w:shd w:val="nil" w:color="auto" w:fill="auto"/>
                <w:rtl w:val="0"/>
                <w:lang w:val="en-US"/>
              </w:rPr>
              <w:t xml:space="preserve">– </w:t>
            </w:r>
            <w:r>
              <w:rPr>
                <w:rStyle w:val="Hyperlink.6"/>
                <w:sz w:val="18"/>
                <w:szCs w:val="18"/>
                <w:shd w:val="nil" w:color="auto" w:fill="auto"/>
                <w:rtl w:val="0"/>
                <w:lang w:val="en-US"/>
              </w:rPr>
              <w:t>410 501, Maharashtra, India</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3</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Our</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Plot</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Chakan</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Industrial</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Area,</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Phase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Village Khalumbre, [REDACTED: PERSON_NAME]</w:t>
            </w:r>
            <w:r>
              <w:rPr>
                <w:rStyle w:val="Hyperlink.6"/>
                <w:sz w:val="18"/>
                <w:szCs w:val="18"/>
                <w:shd w:val="nil" w:color="auto" w:fill="auto"/>
                <w:rtl w:val="0"/>
                <w:lang w:val="en-US"/>
              </w:rPr>
              <w:t xml:space="preserve">– </w:t>
            </w:r>
            <w:r>
              <w:rPr>
                <w:rStyle w:val="Hyperlink.6"/>
                <w:sz w:val="18"/>
                <w:szCs w:val="18"/>
                <w:shd w:val="nil" w:color="auto" w:fill="auto"/>
                <w:rtl w:val="0"/>
                <w:lang w:val="en-US"/>
              </w:rPr>
              <w:t>410 501, Maharashtra, 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Whole-time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whole-time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[REDACTED: PERSON_NAME]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bl>
    <w:p>
      <w:pPr>
        <w:pStyle w:val="Table Paragraph"/>
        <w:ind w:left="98" w:hanging="98"/>
        <w:rPr>
          <w:rStyle w:val="None"/>
        </w:rPr>
      </w:pPr>
    </w:p>
    <w:p>
      <w:pPr>
        <w:pStyle w:val="Body Text"/>
        <w:spacing w:before="31"/>
        <w:rPr>
          <w:rStyle w:val="None"/>
          <w:b w:val="1"/>
          <w:bCs w:val="1"/>
        </w:rPr>
      </w:pPr>
    </w:p>
    <w:p>
      <w:pPr>
        <w:pStyle w:val="Heading 3"/>
        <w:spacing w:before="0"/>
        <w:ind w:left="87" w:firstLine="0"/>
      </w:pPr>
      <w:r>
        <w:rPr>
          <w:rStyle w:val="Hyperlink.4"/>
          <w:rtl w:val="0"/>
          <w:lang w:val="en-US"/>
        </w:rPr>
        <w:t>Offer</w:t>
      </w:r>
      <w:r>
        <w:rPr>
          <w:rStyle w:val="None"/>
          <w:spacing w:val="0"/>
          <w:rtl w:val="0"/>
        </w:rPr>
        <w:t xml:space="preserve"> </w:t>
      </w:r>
      <w:r>
        <w:rPr>
          <w:rStyle w:val="Hyperlink.4"/>
          <w:rtl w:val="0"/>
          <w:lang w:val="en-US"/>
        </w:rPr>
        <w:t>Related</w:t>
      </w:r>
      <w:r>
        <w:rPr>
          <w:rStyle w:val="None"/>
          <w:spacing w:val="0"/>
          <w:rtl w:val="0"/>
        </w:rPr>
        <w:t xml:space="preserve"> </w:t>
      </w:r>
      <w:r>
        <w:rPr>
          <w:rStyle w:val="Hyperlink.5"/>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Abridged </w:t>
            </w:r>
            <w:r>
              <w:rPr>
                <w:rStyle w:val="None"/>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Abridged prospectus means a memorandum containing such salient features of a prospectus as may be specified by the SEBI in this behalf</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Acknowledgement</w:t>
            </w:r>
            <w:r>
              <w:rPr>
                <w:rStyle w:val="None"/>
                <w:spacing w:val="-5"/>
                <w:sz w:val="18"/>
                <w:szCs w:val="18"/>
                <w:shd w:val="nil" w:color="auto" w:fill="auto"/>
                <w:rtl w:val="0"/>
                <w:lang w:val="en-US"/>
              </w:rPr>
              <w:t xml:space="preserve"> </w:t>
            </w:r>
            <w:r>
              <w:rPr>
                <w:rStyle w:val="None"/>
                <w:spacing w:val="-4"/>
                <w:sz w:val="18"/>
                <w:szCs w:val="18"/>
                <w:shd w:val="nil" w:color="auto" w:fill="auto"/>
                <w:rtl w:val="0"/>
                <w:lang w:val="en-US"/>
              </w:rPr>
              <w:t>[REDACTED: PERSON_NAME]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slip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document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relevant Designated Intermediary(ies)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registration of the Bid cum Application Form</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Allot/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Allotment/ </w:t>
            </w:r>
            <w:r>
              <w:rPr>
                <w:rStyle w:val="None"/>
                <w:spacing w:val="-2"/>
                <w:sz w:val="18"/>
                <w:szCs w:val="18"/>
                <w:shd w:val="nil" w:color="auto" w:fill="auto"/>
                <w:rtl w:val="0"/>
                <w:lang w:val="en-US"/>
              </w:rPr>
              <w:t>Allotted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rPr>
                <w:rStyle w:val="None"/>
                <w:sz w:val="18"/>
                <w:szCs w:val="18"/>
                <w:shd w:val="nil" w:color="auto" w:fill="auto"/>
              </w:rPr>
            </w:pPr>
            <w:r>
              <w:rPr>
                <w:rStyle w:val="Hyperlink.6"/>
                <w:sz w:val="18"/>
                <w:szCs w:val="18"/>
                <w:shd w:val="nil" w:color="auto" w:fill="auto"/>
                <w:rtl w:val="0"/>
                <w:lang w:val="en-US"/>
              </w:rPr>
              <w:t>Unless the context otherwise requires, the allotment of the Equity Shares pursuant to the Fresh Issue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Shareholders</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0"/>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Allotment</w:t>
            </w:r>
            <w:r>
              <w:rPr>
                <w:rStyle w:val="None"/>
                <w:spacing w:val="-2"/>
                <w:sz w:val="18"/>
                <w:szCs w:val="18"/>
                <w:shd w:val="nil" w:color="auto" w:fill="auto"/>
                <w:rtl w:val="0"/>
                <w:lang w:val="en-US"/>
              </w:rPr>
              <w:t xml:space="preserve"> Advice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advice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intimation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Allotment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Allotted the Equity Shares after the Basis of Allotment has been approved by the Designated Stock </w:t>
            </w:r>
            <w:r>
              <w:rPr>
                <w:rStyle w:val="None"/>
                <w:spacing w:val="-2"/>
                <w:sz w:val="18"/>
                <w:szCs w:val="18"/>
                <w:shd w:val="nil" w:color="auto" w:fill="auto"/>
                <w:rtl w:val="0"/>
                <w:lang w:val="en-US"/>
              </w:rPr>
              <w:t>Exchange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2"/>
                <w:sz w:val="18"/>
                <w:szCs w:val="18"/>
                <w:shd w:val="nil" w:color="auto" w:fill="auto"/>
                <w:rtl w:val="0"/>
                <w:lang w:val="en-US"/>
              </w:rPr>
              <w:t>Allottee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whom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Allotted</w:t>
            </w:r>
          </w:p>
        </w:tc>
      </w:tr>
      <w:tr>
        <w:tblPrEx>
          <w:shd w:val="clear" w:color="auto" w:fill="ced7e7"/>
        </w:tblPrEx>
        <w:trPr>
          <w:trHeight w:val="64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9"/>
            </w:tcMar>
            <w:vAlign w:val="top"/>
          </w:tcPr>
          <w:p>
            <w:pPr>
              <w:pStyle w:val="Table Paragraph"/>
              <w:spacing w:line="206" w:lineRule="exact"/>
              <w:ind w:left="57" w:right="49" w:firstLine="0"/>
              <w:jc w:val="both"/>
            </w:pPr>
            <w:r>
              <w:rPr>
                <w:rStyle w:val="Hyperlink.6"/>
                <w:sz w:val="18"/>
                <w:szCs w:val="18"/>
                <w:shd w:val="nil" w:color="auto" w:fill="auto"/>
                <w:rtl w:val="0"/>
                <w:lang w:val="en-US"/>
              </w:rPr>
              <w:t>A Qualified Institutional Buyer, applying under the Anchor Investor Portion in accordance with the SEBI 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 Red Herring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Prospectus,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has Bid for 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of at least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2"/>
                <w:sz w:val="18"/>
                <w:szCs w:val="18"/>
                <w:shd w:val="nil" w:color="auto" w:fill="auto"/>
                <w:rtl w:val="0"/>
                <w:lang w:val="en-US"/>
              </w:rPr>
              <w:t xml:space="preserve"> 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 which 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 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allocated to 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according 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this Red Herring Prospectus and the Prospectus, which will be decided by our Company in consultation with the BRLMs on the Anchor Investor Bid/Offer Date</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The application form used by an Anchor Investor to make a Bid in the Anchor Investor Portion, and which will be considered as an application for Allotment in terms of this Red Herring Prospectus and the Prospectus</w:t>
            </w:r>
          </w:p>
        </w:tc>
      </w:tr>
      <w:tr>
        <w:tblPrEx>
          <w:shd w:val="clear" w:color="auto" w:fill="ced7e7"/>
        </w:tblPrEx>
        <w:trPr>
          <w:trHeight w:val="7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Bidding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Working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Anchor Investors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after</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22"/>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185" w:lineRule="exact"/>
              <w:ind w:left="57" w:right="0" w:firstLine="0"/>
              <w:jc w:val="left"/>
              <w:rPr>
                <w:rtl w:val="0"/>
              </w:rPr>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completed</w:t>
            </w:r>
          </w:p>
        </w:tc>
      </w:tr>
    </w:tbl>
    <w:p>
      <w:pPr>
        <w:pStyle w:val="Body Text"/>
        <w:spacing w:before="4"/>
        <w:ind w:left="98" w:hanging="98"/>
        <w:rPr>
          <w:rStyle w:val="None"/>
          <w:b w:val="1"/>
          <w:bCs w:val="1"/>
          <w:sz w:val="17"/>
          <w:szCs w:val="17"/>
        </w:rPr>
      </w:pPr>
    </w:p>
    <w:p>
      <w:pPr>
        <w:pStyle w:val="Table Paragraph"/>
        <w:spacing w:line="185" w:lineRule="exact"/>
        <w:sectPr>
          <w:headerReference w:type="default" r:id="rId19"/>
          <w:footerReference w:type="default" r:id="rId20"/>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1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 Offer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terms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higher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Offer Price but not higher than the Cap Price.</w:t>
            </w:r>
          </w:p>
          <w:p>
            <w:pPr>
              <w:pStyle w:val="Table Paragraph"/>
              <w:rPr>
                <w:rStyle w:val="None"/>
                <w:b w:val="1"/>
                <w:bCs w:val="1"/>
                <w:sz w:val="18"/>
                <w:szCs w:val="18"/>
                <w:shd w:val="nil" w:color="auto" w:fill="auto"/>
                <w:lang w:val="en-US"/>
              </w:rPr>
            </w:pP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None"/>
                <w:spacing w:val="-2"/>
                <w:sz w:val="18"/>
                <w:szCs w:val="18"/>
                <w:shd w:val="nil" w:color="auto" w:fill="auto"/>
                <w:rtl w:val="0"/>
                <w:lang w:val="en-US"/>
              </w:rPr>
              <w:t>BRLMs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 the Anchor Investor Allocation Price is lower than the Offer Price, not later than two Working Days after the Bid/Offer Closing Date</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60%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consultation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 BRLMs, to Anchor Investors on a discretionary basis in accordance with the SEBI ICDR Regulations. 40% of the Anchor Investor Portion shall be reserved in the following manner (i) 33.33% of the Anchor Investor Portion shall be reserved for domestic Mutual Funds; and (ii) 6.67%</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Life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Pension Funds, subject to valid Bids being received from domestic Mutual Funds, Life Insurance Companies and Pension Funds, as applicable, at or above the Anchor Investor Allocation Price. 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Life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category</w:t>
            </w:r>
            <w:r>
              <w:rPr>
                <w:rStyle w:val="None"/>
                <w:spacing w:val="9"/>
                <w:sz w:val="18"/>
                <w:szCs w:val="18"/>
                <w:shd w:val="nil" w:color="auto" w:fill="auto"/>
                <w:rtl w:val="0"/>
                <w:lang w:val="en-US"/>
              </w:rPr>
              <w:t xml:space="preserve"> </w:t>
            </w:r>
            <w:r>
              <w:rPr>
                <w:rStyle w:val="None"/>
                <w:spacing w:val="-2"/>
                <w:sz w:val="18"/>
                <w:szCs w:val="18"/>
                <w:shd w:val="nil" w:color="auto" w:fill="auto"/>
                <w:rtl w:val="0"/>
                <w:lang w:val="en-US"/>
              </w:rPr>
              <w:t>specified</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allocated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Regulations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Application</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Supported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Blocked Amount/ ASBA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An application, whether physical or electronic, used by ASBA Bidders, to make a Bid and authorising an SCSB to block the Bid Amount in the relevant ASBA Account and will include applications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UPI</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Mandate Request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2"/>
                <w:sz w:val="18"/>
                <w:szCs w:val="18"/>
                <w:shd w:val="nil" w:color="auto" w:fill="auto"/>
                <w:rtl w:val="0"/>
                <w:lang w:val="en-US"/>
              </w:rPr>
              <w:t xml:space="preserve"> Bidders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[REDACTED: PERSON_NAME]</w:t>
            </w:r>
            <w:r>
              <w:rPr>
                <w:rStyle w:val="None"/>
                <w:spacing w:val="-5"/>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 bank account maintained with an SCSB by an ASBA Bidder, as specified in the ASBA Form 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relevant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 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2"/>
                <w:sz w:val="18"/>
                <w:szCs w:val="18"/>
                <w:shd w:val="nil" w:color="auto" w:fill="auto"/>
                <w:rtl w:val="0"/>
                <w:lang w:val="en-US"/>
              </w:rPr>
              <w:t xml:space="preserve"> </w:t>
            </w:r>
            <w:r>
              <w:rPr>
                <w:rStyle w:val="None"/>
                <w:spacing w:val="-2"/>
                <w:sz w:val="18"/>
                <w:szCs w:val="18"/>
                <w:shd w:val="nil" w:color="auto" w:fill="auto"/>
                <w:rtl w:val="0"/>
                <w:lang w:val="en-US"/>
              </w:rPr>
              <w:t>Mandate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Request made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except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whether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physical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electronic,</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 will be considered as the application for Allotment in terms of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ASM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Additional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Surveillance</w:t>
            </w:r>
            <w:r>
              <w:rPr>
                <w:rStyle w:val="None"/>
                <w:spacing w:val="-2"/>
                <w:sz w:val="18"/>
                <w:szCs w:val="18"/>
                <w:shd w:val="nil" w:color="auto" w:fill="auto"/>
                <w:rtl w:val="0"/>
                <w:lang w:val="en-US"/>
              </w:rPr>
              <w:t xml:space="preserve"> Measure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Bankers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Collectively, the Escrow</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Collection Bank, the Refund Bank,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 Account Bank and the Sponsor Banks</w:t>
            </w:r>
          </w:p>
        </w:tc>
      </w:tr>
      <w:tr>
        <w:tblPrEx>
          <w:shd w:val="clear" w:color="auto" w:fill="ced7e7"/>
        </w:tblPrEx>
        <w:trPr>
          <w:trHeight w:val="4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Basis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Basis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described in </w:t>
            </w:r>
            <w:r>
              <w:rPr>
                <w:rStyle w:val="Hyperlink.6"/>
                <w:sz w:val="18"/>
                <w:szCs w:val="18"/>
                <w:shd w:val="nil" w:color="auto" w:fill="auto"/>
                <w:rtl w:val="0"/>
                <w:lang w:val="en-US"/>
              </w:rPr>
              <w:t>“</w:t>
            </w:r>
            <w:r>
              <w:rPr>
                <w:rStyle w:val="None"/>
                <w:i w:val="1"/>
                <w:iCs w:val="1"/>
                <w:sz w:val="18"/>
                <w:szCs w:val="18"/>
                <w:shd w:val="nil" w:color="auto" w:fill="auto"/>
                <w:rtl w:val="0"/>
                <w:lang w:val="en-US"/>
              </w:rPr>
              <w:t>Offer Procedure</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420</w:t>
            </w:r>
          </w:p>
        </w:tc>
      </w:tr>
      <w:tr>
        <w:tblPrEx>
          <w:shd w:val="clear" w:color="auto" w:fill="ced7e7"/>
        </w:tblPrEx>
        <w:trPr>
          <w:trHeight w:val="13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None"/>
                <w:spacing w:val="-5"/>
                <w:sz w:val="18"/>
                <w:szCs w:val="18"/>
                <w:shd w:val="nil" w:color="auto" w:fill="auto"/>
                <w:rtl w:val="0"/>
                <w:lang w:val="en-US"/>
              </w:rPr>
              <w:t>Bid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An indication to make an offer during the Bid/Offer Period by an ASBA Bidder pursuant to submission of the ASBA Form, or on the Anchor Investor Bidding Date by an Anchor Investor pursuant to submission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the Anchor Investor 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Form, to subscribe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Equity Shares at a price within the Price Band, including all revisions and modifications thereto as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permitted</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term</w:t>
            </w:r>
            <w:r>
              <w:rPr>
                <w:rStyle w:val="None"/>
                <w:spacing w:val="6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Bidding</w:t>
            </w:r>
            <w:r>
              <w:rPr>
                <w:rStyle w:val="Hyperlink.6"/>
                <w:sz w:val="18"/>
                <w:szCs w:val="18"/>
                <w:shd w:val="nil" w:color="auto" w:fill="auto"/>
                <w:rtl w:val="0"/>
                <w:lang w:val="en-US"/>
              </w:rPr>
              <w:t>”</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7"/>
                <w:sz w:val="18"/>
                <w:szCs w:val="18"/>
                <w:shd w:val="nil" w:color="auto" w:fill="auto"/>
                <w:rtl w:val="0"/>
                <w:lang w:val="en-US"/>
              </w:rPr>
              <w:t xml:space="preserve"> </w:t>
            </w:r>
            <w:r>
              <w:rPr>
                <w:rStyle w:val="None"/>
                <w:spacing w:val="-2"/>
                <w:sz w:val="18"/>
                <w:szCs w:val="18"/>
                <w:shd w:val="nil" w:color="auto" w:fill="auto"/>
                <w:rtl w:val="0"/>
                <w:lang w:val="en-US"/>
              </w:rPr>
              <w:t>construed</w:t>
            </w:r>
          </w:p>
          <w:p>
            <w:pPr>
              <w:pStyle w:val="Table Paragraph"/>
              <w:bidi w:val="0"/>
              <w:spacing w:line="188" w:lineRule="exact"/>
              <w:ind w:left="57" w:right="0" w:firstLine="0"/>
              <w:jc w:val="left"/>
              <w:rPr>
                <w:rtl w:val="0"/>
              </w:rPr>
            </w:pPr>
            <w:r>
              <w:rPr>
                <w:rStyle w:val="None"/>
                <w:spacing w:val="-2"/>
                <w:sz w:val="18"/>
                <w:szCs w:val="18"/>
                <w:shd w:val="nil" w:color="auto" w:fill="auto"/>
                <w:rtl w:val="0"/>
                <w:lang w:val="en-US"/>
              </w:rPr>
              <w:t>accordingly</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highest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indicated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 Bidder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number 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payable 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maybe,</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upon</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submission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 in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applicable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Application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context </w:t>
            </w:r>
            <w:r>
              <w:rPr>
                <w:rStyle w:val="None"/>
                <w:spacing w:val="-2"/>
                <w:sz w:val="18"/>
                <w:szCs w:val="18"/>
                <w:shd w:val="nil" w:color="auto" w:fill="auto"/>
                <w:rtl w:val="0"/>
                <w:lang w:val="en-US"/>
              </w:rPr>
              <w:t>requires.</w:t>
            </w:r>
          </w:p>
        </w:tc>
      </w:tr>
      <w:tr>
        <w:tblPrEx>
          <w:shd w:val="clear" w:color="auto" w:fill="ced7e7"/>
        </w:tblPrEx>
        <w:trPr>
          <w:trHeight w:val="6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Lot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rPr>
                <w:rStyle w:val="None"/>
                <w:sz w:val="18"/>
                <w:szCs w:val="18"/>
                <w:shd w:val="nil" w:color="auto" w:fill="auto"/>
              </w:rPr>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multiples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w:t>
            </w:r>
            <w:r>
              <w:rPr>
                <w:rStyle w:val="None"/>
                <w:spacing w:val="-2"/>
                <w:sz w:val="18"/>
                <w:szCs w:val="18"/>
                <w:shd w:val="nil" w:color="auto" w:fill="auto"/>
                <w:rtl w:val="0"/>
                <w:lang w:val="en-US"/>
              </w:rPr>
              <w:t>thereafter</w:t>
            </w:r>
          </w:p>
        </w:tc>
      </w:tr>
      <w:tr>
        <w:tblPrEx>
          <w:shd w:val="clear" w:color="auto" w:fill="ced7e7"/>
        </w:tblPrEx>
        <w:trPr>
          <w:trHeight w:val="362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Closing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Except in relation to any Bids received from the Anchor Investors, the date after which the Designated Intermediaries will not accept any Bids, being December 18, 2025, which shall be published in all editions of Financial Express (a widely circulated English national daily 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Jansatta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Hindi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Pune edition of Loksatta (a widely circulated Marathi daily newspaper, Marathi being the regional language of Maharashtra, where our Registered Office is located). In case of any revisions, the extended Bid/Offer Closing Date shall also be notified on the websites and terminals of the members of the Syndicate, as required under the SEBI ICDR Regulations and communicated to the Designated Intermediaries and the Sponsor Banks.</w:t>
            </w:r>
          </w:p>
          <w:p>
            <w:pPr>
              <w:pStyle w:val="Table Paragraph"/>
              <w:spacing w:before="1"/>
              <w:rPr>
                <w:rStyle w:val="None"/>
                <w:b w:val="1"/>
                <w:bCs w:val="1"/>
                <w:sz w:val="18"/>
                <w:szCs w:val="18"/>
                <w:shd w:val="nil" w:color="auto" w:fill="auto"/>
                <w:lang w:val="en-US"/>
              </w:rPr>
            </w:pPr>
          </w:p>
          <w:p>
            <w:pPr>
              <w:pStyle w:val="Table Paragraph"/>
              <w:bidi w:val="0"/>
              <w:ind w:left="57" w:right="45" w:firstLine="0"/>
              <w:jc w:val="both"/>
              <w:rPr>
                <w:rStyle w:val="None"/>
                <w:sz w:val="18"/>
                <w:szCs w:val="18"/>
                <w:shd w:val="nil" w:color="auto" w:fill="auto"/>
                <w:rtl w:val="0"/>
              </w:rPr>
            </w:pPr>
            <w:r>
              <w:rPr>
                <w:rStyle w:val="Hyperlink.6"/>
                <w:sz w:val="18"/>
                <w:szCs w:val="18"/>
                <w:shd w:val="nil" w:color="auto" w:fill="auto"/>
                <w:rtl w:val="0"/>
                <w:lang w:val="en-US"/>
              </w:rPr>
              <w:t>Our Company, in consultation with the BRLMs, may consider closing the Bid/Offer Period for QIBs one Working Day prior to the Bid/Offer Closing Date in accordance with the SEBI ICDR Regulations. In case of any revision, the extended Bid/ Offer Closing Date shall be widely disseminated by notification to the Stock Exchanges, and also be notified on the websites of the BRLMs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terminals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Members,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also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an</w:t>
            </w:r>
          </w:p>
          <w:p>
            <w:pPr>
              <w:pStyle w:val="Table Paragraph"/>
              <w:bidi w:val="0"/>
              <w:spacing w:line="206" w:lineRule="exact"/>
              <w:ind w:left="57" w:right="46" w:firstLine="0"/>
              <w:jc w:val="both"/>
              <w:rPr>
                <w:rtl w:val="0"/>
              </w:rPr>
            </w:pPr>
            <w:r>
              <w:rPr>
                <w:rStyle w:val="Hyperlink.6"/>
                <w:sz w:val="18"/>
                <w:szCs w:val="18"/>
                <w:shd w:val="nil" w:color="auto" w:fill="auto"/>
                <w:rtl w:val="0"/>
                <w:lang w:val="en-US"/>
              </w:rPr>
              <w:t>advertisement in same newspapers in which the Bid/ Offer Opening Date was published, as required under the SEBI ICDR Regulations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Except in relation to any Bids received from the Anchor Investors, the date on which the Designated Intermediaries shall start accepting Bids, being December 16, 2025, which shall be published</w:t>
            </w:r>
            <w:r>
              <w:rPr>
                <w:rStyle w:val="None"/>
                <w:spacing w:val="5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Express</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English</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52"/>
                <w:sz w:val="18"/>
                <w:szCs w:val="18"/>
                <w:shd w:val="nil" w:color="auto" w:fill="auto"/>
                <w:rtl w:val="0"/>
                <w:lang w:val="en-US"/>
              </w:rPr>
              <w:t xml:space="preserve"> </w:t>
            </w:r>
            <w:r>
              <w:rPr>
                <w:rStyle w:val="None"/>
                <w:spacing w:val="-2"/>
                <w:sz w:val="18"/>
                <w:szCs w:val="18"/>
                <w:shd w:val="nil" w:color="auto" w:fill="auto"/>
                <w:rtl w:val="0"/>
                <w:lang w:val="en-US"/>
              </w:rPr>
              <w:t>daily</w:t>
            </w:r>
          </w:p>
        </w:tc>
      </w:tr>
    </w:tbl>
    <w:p>
      <w:pPr>
        <w:pStyle w:val="Table Paragraph"/>
        <w:ind w:left="98" w:hanging="98"/>
        <w:rPr>
          <w:rStyle w:val="None"/>
        </w:rPr>
      </w:pPr>
    </w:p>
    <w:p>
      <w:pPr>
        <w:pStyle w:val="Table Paragraph"/>
        <w:spacing w:line="206" w:lineRule="exact"/>
        <w:jc w:val="both"/>
        <w:sectPr>
          <w:headerReference w:type="default" r:id="rId21"/>
          <w:footerReference w:type="default" r:id="rId2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Jansatta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Hindi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Pune edition</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Loksatta</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Marathi</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Marathi</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None"/>
                <w:spacing w:val="-2"/>
                <w:sz w:val="18"/>
                <w:szCs w:val="18"/>
                <w:shd w:val="nil" w:color="auto" w:fill="auto"/>
                <w:rtl w:val="0"/>
                <w:lang w:val="en-US"/>
              </w:rPr>
              <w:t>regional</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language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Maharashtra,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located)</w:t>
            </w:r>
          </w:p>
        </w:tc>
      </w:tr>
      <w:tr>
        <w:tblPrEx>
          <w:shd w:val="clear" w:color="auto" w:fill="ced7e7"/>
        </w:tblPrEx>
        <w:trPr>
          <w:trHeight w:val="201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None"/>
                <w:spacing w:val="-2"/>
                <w:sz w:val="18"/>
                <w:szCs w:val="18"/>
                <w:shd w:val="nil" w:color="auto" w:fill="auto"/>
                <w:rtl w:val="0"/>
                <w:lang w:val="en-US"/>
              </w:rPr>
              <w:t>Period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Except in relation to Bids by Anchor Investors, the period between the Bid/Offer Opening Date and the Bid/Offer Closing Date, inclusive of both days, during which prospective Bidders can submit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Regulations and in terms of this Red Herring Prospectus. Provided that the Bidding shall be kept open for a minimum of three Working Days for all categories of Bidders, other than Anchor Investors</w:t>
            </w:r>
          </w:p>
          <w:p>
            <w:pPr>
              <w:pStyle w:val="Table Paragraph"/>
              <w:bidi w:val="0"/>
              <w:spacing w:before="189" w:line="206" w:lineRule="exact"/>
              <w:ind w:left="57" w:right="48" w:firstLine="0"/>
              <w:jc w:val="both"/>
              <w:rPr>
                <w:rtl w:val="0"/>
              </w:rPr>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i w:val="1"/>
                <w:iCs w:val="1"/>
                <w:sz w:val="18"/>
                <w:szCs w:val="18"/>
                <w:shd w:val="nil" w:color="auto" w:fill="auto"/>
                <w:rtl w:val="0"/>
                <w:lang w:val="en-US"/>
              </w:rPr>
              <w:t>force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majeure</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strike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similar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unforeseen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circumstances,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may, 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reasons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recorded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writing,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extend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Period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Working Day, subject to the Bid/Offer Period not exceeding 10 Working Days</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Any prospective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makes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6"/>
                <w:sz w:val="18"/>
                <w:szCs w:val="18"/>
                <w:shd w:val="nil" w:color="auto" w:fill="auto"/>
                <w:rtl w:val="0"/>
                <w:lang w:val="en-US"/>
              </w:rPr>
              <w:t xml:space="preserve"> </w:t>
            </w:r>
            <w:r>
              <w:rPr>
                <w:rStyle w:val="None"/>
                <w:spacing w:val="-2"/>
                <w:sz w:val="18"/>
                <w:szCs w:val="18"/>
                <w:shd w:val="nil" w:color="auto" w:fill="auto"/>
                <w:rtl w:val="0"/>
                <w:lang w:val="en-US"/>
              </w:rPr>
              <w:t>Prospectus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and the Bid cum Application Form and unless otherwise stated or implied, includes an Anchor </w:t>
            </w:r>
            <w:r>
              <w:rPr>
                <w:rStyle w:val="None"/>
                <w:spacing w:val="-2"/>
                <w:sz w:val="18"/>
                <w:szCs w:val="18"/>
                <w:shd w:val="nil" w:color="auto" w:fill="auto"/>
                <w:rtl w:val="0"/>
                <w:lang w:val="en-US"/>
              </w:rPr>
              <w:t>Investor</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Bidding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Centres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Designated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Designated</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SCSB Branches for SCSBs, Specified Locations for Syndicate, Broker Centres for Registered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Brokers, Designated RTA Locations for RTAs and Designated CDP Locations for CDPs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Book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Process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building process, as provided in [REDACTED: PERSON_NAME]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98"/>
                <w:tab w:val="left" w:pos="1566"/>
                <w:tab w:val="left" w:pos="2173"/>
              </w:tabs>
              <w:spacing w:line="206" w:lineRule="exact"/>
              <w:ind w:left="57" w:right="47" w:firstLine="0"/>
            </w:pPr>
            <w:r>
              <w:rPr>
                <w:rStyle w:val="None"/>
                <w:spacing w:val="-4"/>
                <w:sz w:val="18"/>
                <w:szCs w:val="18"/>
                <w:shd w:val="nil" w:color="auto" w:fill="auto"/>
                <w:rtl w:val="0"/>
                <w:lang w:val="en-US"/>
              </w:rPr>
              <w:t>Book</w:t>
            </w:r>
            <w:r>
              <w:rPr>
                <w:rStyle w:val="Hyperlink.6"/>
                <w:sz w:val="18"/>
                <w:szCs w:val="18"/>
                <w:shd w:val="nil" w:color="auto" w:fill="auto"/>
                <w:lang w:val="en-US"/>
              </w:rPr>
              <w:tab/>
            </w:r>
            <w:r>
              <w:rPr>
                <w:rStyle w:val="None"/>
                <w:spacing w:val="-2"/>
                <w:sz w:val="18"/>
                <w:szCs w:val="18"/>
                <w:shd w:val="nil" w:color="auto" w:fill="auto"/>
                <w:rtl w:val="0"/>
                <w:lang w:val="en-US"/>
              </w:rPr>
              <w:t>Running</w:t>
            </w:r>
            <w:r>
              <w:rPr>
                <w:rStyle w:val="Hyperlink.6"/>
                <w:sz w:val="18"/>
                <w:szCs w:val="18"/>
                <w:shd w:val="nil" w:color="auto" w:fill="auto"/>
                <w:lang w:val="en-US"/>
              </w:rPr>
              <w:tab/>
            </w:r>
            <w:r>
              <w:rPr>
                <w:rStyle w:val="None"/>
                <w:spacing w:val="-4"/>
                <w:sz w:val="18"/>
                <w:szCs w:val="18"/>
                <w:shd w:val="nil" w:color="auto" w:fill="auto"/>
                <w:rtl w:val="0"/>
                <w:lang w:val="en-US"/>
              </w:rPr>
              <w:t>Lead</w:t>
            </w:r>
            <w:r>
              <w:rPr>
                <w:rStyle w:val="Hyperlink.6"/>
                <w:sz w:val="18"/>
                <w:szCs w:val="18"/>
                <w:shd w:val="nil" w:color="auto" w:fill="auto"/>
                <w:lang w:val="en-US"/>
              </w:rPr>
              <w:tab/>
            </w:r>
            <w:r>
              <w:rPr>
                <w:rStyle w:val="None"/>
                <w:spacing w:val="-2"/>
                <w:sz w:val="18"/>
                <w:szCs w:val="18"/>
                <w:shd w:val="nil" w:color="auto" w:fill="auto"/>
                <w:rtl w:val="0"/>
                <w:lang w:val="en-US"/>
              </w:rPr>
              <w:t>Managers/ BRLMs/Managers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book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running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Broker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before="1"/>
              <w:ind w:left="57" w:right="47" w:firstLine="0"/>
              <w:jc w:val="both"/>
              <w:rPr>
                <w:rStyle w:val="None"/>
                <w:sz w:val="18"/>
                <w:szCs w:val="18"/>
                <w:shd w:val="nil" w:color="auto" w:fill="auto"/>
              </w:rPr>
            </w:pPr>
            <w:r>
              <w:rPr>
                <w:rStyle w:val="Hyperlink.6"/>
                <w:sz w:val="18"/>
                <w:szCs w:val="18"/>
                <w:shd w:val="nil" w:color="auto" w:fill="auto"/>
                <w:rtl w:val="0"/>
                <w:lang w:val="en-US"/>
              </w:rPr>
              <w:t>Broker centres of the Registered Brokers where ASBA Bidders can submit the ASBA Forms, provided that UPI Bidders may only submit ASBA Forms at such broker centres if they are Bidding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using the UPI Mechanism. The details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broker centres, along 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names and contact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Brokers,</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"http://www.nseindia.com/"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www.nseindia.com</w:t>
            </w:r>
            <w:r>
              <w:rPr>
                <w:sz w:val="18"/>
                <w:szCs w:val="18"/>
              </w:rPr>
              <w:fldChar w:fldCharType="end" w:fldLock="0"/>
            </w:r>
            <w:r>
              <w:rPr>
                <w:rStyle w:val="Hyperlink.7"/>
                <w:spacing w:val="-2"/>
                <w:sz w:val="18"/>
                <w:szCs w:val="18"/>
                <w:shd w:val="nil" w:color="auto" w:fill="auto"/>
                <w:rtl w:val="0"/>
                <w:lang w:val="en-US"/>
              </w:rPr>
              <w:t>)</w:t>
            </w:r>
          </w:p>
        </w:tc>
      </w:tr>
      <w:tr>
        <w:tblPrEx>
          <w:shd w:val="clear" w:color="auto" w:fill="ced7e7"/>
        </w:tblPrEx>
        <w:trPr>
          <w:trHeight w:val="42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Confirmation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Note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Notice or intimation of allocation of the Equity Shares sent to Anchor Investors, who have been allocated the Equity Shares, on/after the Anchor Investor Bidding Date</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[REDACTED: PERSON_NAME]</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The higher end of the Price Band, above which the Offer Price and the Anchor Investor Offer Price will not be finalised and above which no Bids will be accepted, including any revisions thereof.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 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 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than 120% of the Floor Price</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Cash</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Banks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ind w:left="57" w:right="41" w:firstLine="0"/>
              <w:jc w:val="both"/>
              <w:rPr>
                <w:rStyle w:val="None"/>
                <w:sz w:val="18"/>
                <w:szCs w:val="18"/>
                <w:shd w:val="nil" w:color="auto" w:fill="auto"/>
              </w:rPr>
            </w:pPr>
            <w:r>
              <w:rPr>
                <w:rStyle w:val="Hyperlink.6"/>
                <w:sz w:val="18"/>
                <w:szCs w:val="18"/>
                <w:shd w:val="nil" w:color="auto" w:fill="auto"/>
                <w:rtl w:val="0"/>
                <w:lang w:val="en-US"/>
              </w:rPr>
              <w:t>Agreement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9,</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Selling Shareholders, the Registrar to the Offer, the Book Running Lead Managers, the Syndicate Members and the Bankers to the Offer in accordance with UPI Circulars, for </w:t>
            </w:r>
            <w:r>
              <w:rPr>
                <w:rStyle w:val="None"/>
                <w:i w:val="1"/>
                <w:iCs w:val="1"/>
                <w:sz w:val="18"/>
                <w:szCs w:val="18"/>
                <w:shd w:val="nil" w:color="auto" w:fill="auto"/>
                <w:rtl w:val="0"/>
                <w:lang w:val="en-US"/>
              </w:rPr>
              <w:t>inter alia</w:t>
            </w:r>
            <w:r>
              <w:rPr>
                <w:rStyle w:val="Hyperlink.6"/>
                <w:sz w:val="18"/>
                <w:szCs w:val="18"/>
                <w:shd w:val="nil" w:color="auto" w:fill="auto"/>
                <w:rtl w:val="0"/>
                <w:lang w:val="en-US"/>
              </w:rPr>
              <w:t>, the appointment of the Bankers to the Offer for the collection of the Bid Amounts from Anchor Investors,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applicable,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amounts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collected 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conditions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thereof</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Client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Client identification number maintained with one of the Depositories in relation to the Bidder</w:t>
            </w:r>
            <w:r>
              <w:rPr>
                <w:rStyle w:val="Hyperlink.6"/>
                <w:sz w:val="18"/>
                <w:szCs w:val="18"/>
                <w:shd w:val="nil" w:color="auto" w:fill="auto"/>
                <w:rtl w:val="0"/>
                <w:lang w:val="en-US"/>
              </w:rPr>
              <w:t>’</w:t>
            </w:r>
            <w:r>
              <w:rPr>
                <w:rStyle w:val="Hyperlink.6"/>
                <w:sz w:val="18"/>
                <w:szCs w:val="18"/>
                <w:shd w:val="nil" w:color="auto" w:fill="auto"/>
                <w:rtl w:val="0"/>
                <w:lang w:val="en-US"/>
              </w:rPr>
              <w:t>s beneficiary account</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CDP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A depository participant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defined under the Depositories Act, registered with SEBI and who is eligible to procure Bids at the Designated CDP Locations in terms of circular no. CIR/CFD/POLICYCELL/11/2015 dated November 10, 2015 (to the extent not rescinded by the 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 applicable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lists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7"/>
                <w:sz w:val="18"/>
                <w:szCs w:val="18"/>
                <w:shd w:val="nil" w:color="auto" w:fill="auto"/>
                <w:rtl w:val="0"/>
                <w:lang w:val="en-US"/>
              </w:rPr>
              <w:t xml:space="preserve"> </w:t>
            </w:r>
            <w:r>
              <w:rPr>
                <w:rStyle w:val="Hyperlink.7"/>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4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Cut-off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 within the Price Band.</w:t>
            </w:r>
          </w:p>
          <w:p>
            <w:pPr>
              <w:pStyle w:val="Table Paragraph"/>
              <w:bidi w:val="0"/>
              <w:spacing w:before="206"/>
              <w:ind w:left="57" w:right="0" w:firstLine="0"/>
              <w:jc w:val="left"/>
              <w:rPr>
                <w:rStyle w:val="None"/>
                <w:sz w:val="18"/>
                <w:szCs w:val="18"/>
                <w:shd w:val="nil" w:color="auto" w:fill="auto"/>
                <w:rtl w:val="0"/>
              </w:rPr>
            </w:pPr>
            <w:r>
              <w:rPr>
                <w:rStyle w:val="Hyperlink.6"/>
                <w:sz w:val="18"/>
                <w:szCs w:val="18"/>
                <w:shd w:val="nil" w:color="auto" w:fill="auto"/>
                <w:rtl w:val="0"/>
                <w:lang w:val="en-US"/>
              </w:rPr>
              <w:t>Only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entitled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5"/>
                <w:sz w:val="18"/>
                <w:szCs w:val="18"/>
                <w:shd w:val="nil" w:color="auto" w:fill="auto"/>
                <w:rtl w:val="0"/>
                <w:lang w:val="en-US"/>
              </w:rPr>
              <w:t>off</w:t>
            </w:r>
          </w:p>
          <w:p>
            <w:pPr>
              <w:pStyle w:val="Table Paragraph"/>
              <w:bidi w:val="0"/>
              <w:spacing w:line="206" w:lineRule="exact"/>
              <w:ind w:left="57" w:right="50" w:firstLine="0"/>
              <w:jc w:val="left"/>
              <w:rPr>
                <w:rtl w:val="0"/>
              </w:rPr>
            </w:pPr>
            <w:r>
              <w:rPr>
                <w:rStyle w:val="Hyperlink.6"/>
                <w:sz w:val="18"/>
                <w:szCs w:val="18"/>
                <w:shd w:val="nil" w:color="auto" w:fill="auto"/>
                <w:rtl w:val="0"/>
                <w:lang w:val="en-US"/>
              </w:rPr>
              <w:t>Price. QIBs (including Anchor Investors) and Non-Institutional Investors are not entitled to Bid at the Cut-off Price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Demographic </w:t>
            </w:r>
            <w:r>
              <w:rPr>
                <w:rStyle w:val="Hyperlink.7"/>
                <w:spacing w:val="-2"/>
                <w:sz w:val="18"/>
                <w:szCs w:val="18"/>
                <w:shd w:val="nil" w:color="auto" w:fill="auto"/>
                <w:rtl w:val="0"/>
                <w:lang w:val="en-US"/>
              </w:rPr>
              <w:t>Details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Details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address,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father/husband, investor status, occupation and bank account details and UPI ID, where applicable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CDP</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Such locations of the CDPs where Bidders (other than Anchor Investors) can submit the ASBA Forms. The details of such Designated CDP Locations, along with names and contact details of the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Collecting</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Participants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51" w:firstLine="0"/>
              <w:jc w:val="both"/>
              <w:rPr>
                <w:rtl w:val="0"/>
              </w:rPr>
            </w:pPr>
            <w:r>
              <w:rPr>
                <w:rStyle w:val="Hyperlink.6"/>
                <w:sz w:val="18"/>
                <w:szCs w:val="18"/>
                <w:shd w:val="nil" w:color="auto" w:fill="auto"/>
                <w:rtl w:val="0"/>
                <w:lang w:val="en-US"/>
              </w:rPr>
              <w:t xml:space="preserve">respective websites of the Stock Exchanges at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6"/>
                <w:sz w:val="18"/>
                <w:szCs w:val="18"/>
                <w:shd w:val="nil" w:color="auto" w:fill="auto"/>
                <w:rtl w:val="0"/>
                <w:lang w:val="en-US"/>
              </w:rPr>
              <w:t xml:space="preserve"> 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 xml:space="preserve"> and updated from time to time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 date on which funds are transferred from the Escrow Accounts and the amounts blocked are transferred from the ASBA Accounts, as the case may be, to the Public Offer Account or the Refund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appropriate,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after</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finalisation of the Basis of Allotment in consultation with the Designated Stock Exchange, following which Equity Shares may be Allotted to successful Bidders in the Offer</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Intermediaries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authorizing an SCSB to block the Bid Amount in the ASBA Account, Designated Intermediaries shall mean </w:t>
            </w:r>
            <w:r>
              <w:rPr>
                <w:rStyle w:val="Hyperlink.7"/>
                <w:spacing w:val="-2"/>
                <w:sz w:val="18"/>
                <w:szCs w:val="18"/>
                <w:shd w:val="nil" w:color="auto" w:fill="auto"/>
                <w:rtl w:val="0"/>
                <w:lang w:val="en-US"/>
              </w:rPr>
              <w:t>SCSBs.</w:t>
            </w:r>
          </w:p>
        </w:tc>
      </w:tr>
    </w:tbl>
    <w:p>
      <w:pPr>
        <w:pStyle w:val="Table Paragraph"/>
        <w:ind w:left="98" w:hanging="98"/>
        <w:rPr>
          <w:rStyle w:val="None"/>
        </w:rPr>
      </w:pPr>
    </w:p>
    <w:p>
      <w:pPr>
        <w:pStyle w:val="Table Paragraph"/>
        <w:spacing w:line="206" w:lineRule="exact"/>
        <w:jc w:val="both"/>
        <w:sectPr>
          <w:headerReference w:type="default" r:id="rId23"/>
          <w:footerReference w:type="default" r:id="rId24"/>
          <w:pgSz w:w="11920" w:h="16840" w:orient="portrait"/>
          <w:pgMar w:top="1140" w:right="708" w:bottom="110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ind w:left="57" w:right="48" w:firstLine="0"/>
              <w:jc w:val="both"/>
              <w:rPr>
                <w:rStyle w:val="None"/>
                <w:sz w:val="18"/>
                <w:szCs w:val="18"/>
                <w:shd w:val="nil" w:color="auto" w:fill="auto"/>
              </w:rPr>
            </w:pP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upon acceptance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Mandate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Request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Mechanism,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Designated Intermediaries shall mean Syndicate, sub-syndicate, Registered Brokers, CDPs and RTAs.</w:t>
            </w:r>
          </w:p>
          <w:p>
            <w:pPr>
              <w:pStyle w:val="Table Paragraph"/>
              <w:rPr>
                <w:rStyle w:val="None"/>
                <w:b w:val="1"/>
                <w:bCs w:val="1"/>
                <w:sz w:val="18"/>
                <w:szCs w:val="18"/>
                <w:shd w:val="nil" w:color="auto" w:fill="auto"/>
                <w:lang w:val="en-US"/>
              </w:rPr>
            </w:pPr>
          </w:p>
          <w:p>
            <w:pPr>
              <w:pStyle w:val="Table Paragraph"/>
              <w:bidi w:val="0"/>
              <w:ind w:left="57" w:right="43" w:firstLine="0"/>
              <w:jc w:val="both"/>
              <w:rPr>
                <w:rStyle w:val="None"/>
                <w:sz w:val="18"/>
                <w:szCs w:val="18"/>
                <w:shd w:val="nil" w:color="auto" w:fill="auto"/>
                <w:rtl w:val="0"/>
              </w:rPr>
            </w:pPr>
            <w:r>
              <w:rPr>
                <w:rStyle w:val="Hyperlink.6"/>
                <w:sz w:val="18"/>
                <w:szCs w:val="18"/>
                <w:shd w:val="nil" w:color="auto" w:fill="auto"/>
                <w:rtl w:val="0"/>
                <w:lang w:val="en-US"/>
              </w:rPr>
              <w:t>In relation to ASBA Forms submitted by QIBs and NIIs (not using the UPI Mechanism), Designated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mean</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SCSBs,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sub-Syndicate,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7"/>
                <w:spacing w:val="-2"/>
                <w:sz w:val="18"/>
                <w:szCs w:val="18"/>
                <w:shd w:val="nil" w:color="auto" w:fill="auto"/>
                <w:rtl w:val="0"/>
                <w:lang w:val="en-US"/>
              </w:rPr>
              <w:t>Brokers,</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CDPs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4"/>
                <w:sz w:val="18"/>
                <w:szCs w:val="18"/>
                <w:shd w:val="nil" w:color="auto" w:fill="auto"/>
                <w:rtl w:val="0"/>
                <w:lang w:val="en-US"/>
              </w:rPr>
              <w:t>RTAs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Such centres of the RTAs where ASBA Bidders can submit the ASBA Forms (in case of UPI Bidder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Designated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Locations,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along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contact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SCSB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branches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SCSBs which shall collect the ASBA Forms,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 list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 available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5"/>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"http://www.sebi.gov.in/sebiweb/other/OtherAction.do?doRecognised=yes"</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www.sebi.gov.in/sebiweb/other/OtherAction.do?doRecognised=yes</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5"/>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prescribed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Exchange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BSE</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Draft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 draft red herring prospectus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dated May 22, 2025, issued in accordance with the SEBI ICDR Regulations,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contain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complete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particulars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Shares</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will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participate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applicable </w:t>
            </w:r>
            <w:r>
              <w:rPr>
                <w:rStyle w:val="None"/>
                <w:spacing w:val="-4"/>
                <w:sz w:val="18"/>
                <w:szCs w:val="18"/>
                <w:shd w:val="nil" w:color="auto" w:fill="auto"/>
                <w:rtl w:val="0"/>
                <w:lang w:val="en-US"/>
              </w:rPr>
              <w:t>laws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NRI(s)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non-resident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resident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jurisdiction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where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unlawful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make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 offer or invitation under the Offer and in relation to whom this Red Herring Prospectus and the Bid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invitation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subscribe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Shares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Accounts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Accounts opened with the Escrow Collection Bank and in whose favour Anchor Investors will transfer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money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credit/NEFT/RTGS/NACH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while submitting a Bid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Escrow</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Collection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member 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banker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 BTI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Accounts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been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opened,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First </w:t>
            </w:r>
            <w:r>
              <w:rPr>
                <w:rStyle w:val="Hyperlink.7"/>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Bidder whose name shall be mentioned in the Bid cum Application Form or the Revision Form and in case of joint Bids, whose name shall also appear as the first holder of the beneficiary account held in joint names</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Floor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lower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Offer</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below</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 xml:space="preserve">be </w:t>
            </w:r>
            <w:r>
              <w:rPr>
                <w:rStyle w:val="Hyperlink.7"/>
                <w:spacing w:val="-2"/>
                <w:sz w:val="18"/>
                <w:szCs w:val="18"/>
                <w:shd w:val="nil" w:color="auto" w:fill="auto"/>
                <w:rtl w:val="0"/>
                <w:lang w:val="en-US"/>
              </w:rPr>
              <w:t>accepted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Fraudulent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Fraudulent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borrower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ICDR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 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our Company, at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per Equity</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million. For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67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Fugitive Economic Offenders Act, 2012</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General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Document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Document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offers,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prepared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circular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(SEBI/HO/CFD/DIL1/CIR/P/2020/37)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17,</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2020,</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issued by SEBI, suitably modified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updated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 to, among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others,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any subsequent circulars or notifications issued by SEBI from time to time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GSM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Graded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Surveillance</w:t>
            </w:r>
            <w:r>
              <w:rPr>
                <w:rStyle w:val="Hyperlink.7"/>
                <w:spacing w:val="-2"/>
                <w:sz w:val="18"/>
                <w:szCs w:val="18"/>
                <w:shd w:val="nil" w:color="auto" w:fill="auto"/>
                <w:rtl w:val="0"/>
                <w:lang w:val="en-US"/>
              </w:rPr>
              <w:t xml:space="preserve"> Measures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proceeds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Fresh </w:t>
            </w:r>
            <w:r>
              <w:rPr>
                <w:rStyle w:val="Hyperlink.7"/>
                <w:spacing w:val="-2"/>
                <w:sz w:val="18"/>
                <w:szCs w:val="18"/>
                <w:shd w:val="nil" w:color="auto" w:fill="auto"/>
                <w:rtl w:val="0"/>
                <w:lang w:val="en-US"/>
              </w:rPr>
              <w:t>Issue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4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Life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0" w:lineRule="atLeast"/>
              <w:ind w:left="57" w:firstLine="0"/>
            </w:pP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entity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Authority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 provisions of the Insurance Act, 1938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Monitoring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monitoring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Monitoring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[REDACTED: COMPANY_NAME]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Monitoring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agreement dated December 6, 2025 entered into between our Company and the Monitoring Agency prior to filing of this Red Herring Prospectus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 available for allocation to 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 only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a proportionate basis, subject to valid Bids being received at or above the Offer Price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Funds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registered 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proceeds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expenses.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 regarding the 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Net Proceeds and the Offer related expenses,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Objects of the Offer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Utilization of Net Proceeds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107</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Hyperlink.7"/>
                <w:spacing w:val="-2"/>
                <w:sz w:val="18"/>
                <w:szCs w:val="18"/>
                <w:shd w:val="nil" w:color="auto" w:fill="auto"/>
                <w:rtl w:val="0"/>
                <w:lang w:val="en-US"/>
              </w:rPr>
              <w:t xml:space="preserve"> 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Non-Institutional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NIIs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All Bidders that 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 QIBs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Retail Individual 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who have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 for Equity Shares for an amount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 (but not including NRIs other than Eligible NRIs)</w:t>
            </w:r>
          </w:p>
        </w:tc>
      </w:tr>
      <w:tr>
        <w:tblPrEx>
          <w:shd w:val="clear" w:color="auto" w:fill="ced7e7"/>
        </w:tblPrEx>
        <w:trPr>
          <w:trHeight w:val="125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Non-Institutional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 portion of the Offer being not less than 15%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 be available for allocation to Non-Institutional Investors, of which</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one-third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than</w:t>
            </w:r>
          </w:p>
          <w:p>
            <w:pPr>
              <w:pStyle w:val="Table Paragraph"/>
              <w:bidi w:val="0"/>
              <w:spacing w:before="1" w:line="186" w:lineRule="exact"/>
              <w:ind w:left="57" w:right="0"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two-thirds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applicants</w:t>
            </w:r>
          </w:p>
        </w:tc>
      </w:tr>
    </w:tbl>
    <w:p>
      <w:pPr>
        <w:pStyle w:val="Table Paragraph"/>
        <w:ind w:left="98" w:hanging="98"/>
        <w:rPr>
          <w:rStyle w:val="None"/>
        </w:rPr>
      </w:pPr>
    </w:p>
    <w:p>
      <w:pPr>
        <w:pStyle w:val="Table Paragraph"/>
        <w:spacing w:line="186" w:lineRule="exact"/>
        <w:jc w:val="both"/>
        <w:sectPr>
          <w:headerReference w:type="default" r:id="rId25"/>
          <w:footerReference w:type="default" r:id="rId26"/>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86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rPr>
                <w:rStyle w:val="None"/>
                <w:sz w:val="18"/>
                <w:szCs w:val="18"/>
                <w:shd w:val="nil" w:color="auto" w:fill="auto"/>
              </w:rPr>
            </w:pP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unsubscribed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either 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sub-categories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sub-category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4"/>
                <w:sz w:val="18"/>
                <w:szCs w:val="18"/>
                <w:shd w:val="nil" w:color="auto" w:fill="auto"/>
                <w:rtl w:val="0"/>
                <w:lang w:val="en-US"/>
              </w:rPr>
              <w:t xml:space="preserve"> </w:t>
            </w:r>
            <w:r>
              <w:rPr>
                <w:rStyle w:val="None"/>
                <w:spacing w:val="-4"/>
                <w:sz w:val="18"/>
                <w:szCs w:val="18"/>
                <w:shd w:val="nil" w:color="auto" w:fill="auto"/>
                <w:rtl w:val="0"/>
                <w:lang w:val="en-US"/>
              </w:rPr>
              <w:t>Non-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valid Bids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received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above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Non-</w:t>
            </w:r>
            <w:r>
              <w:rPr>
                <w:rStyle w:val="Hyperlink.7"/>
                <w:spacing w:val="-2"/>
                <w:sz w:val="18"/>
                <w:szCs w:val="18"/>
                <w:shd w:val="nil" w:color="auto" w:fill="auto"/>
                <w:rtl w:val="0"/>
                <w:lang w:val="en-US"/>
              </w:rPr>
              <w:t>Resident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FEMA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NRIs,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FVCIs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Nuvama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[REDACTED: COMPANY_NAME]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55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initial public offering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for cash at a price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(including a share premium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 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aggregating up</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each</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Selling</w:t>
            </w:r>
            <w:r>
              <w:rPr>
                <w:rStyle w:val="Hyperlink.7"/>
                <w:spacing w:val="-2"/>
                <w:sz w:val="18"/>
                <w:szCs w:val="18"/>
                <w:shd w:val="nil" w:color="auto" w:fill="auto"/>
                <w:rtl w:val="0"/>
                <w:lang w:val="en-US"/>
              </w:rPr>
              <w:t xml:space="preserve"> Shareholders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agreement dated May 22, 2025, amongst our Company, the Promoter Selling Shareholders and the BRLMs, pursuant to which certain arrangements are agreed to in relation to the Offer</w:t>
            </w:r>
          </w:p>
        </w:tc>
      </w:tr>
      <w:tr>
        <w:tblPrEx>
          <w:shd w:val="clear" w:color="auto" w:fill="ced7e7"/>
        </w:tblPrEx>
        <w:trPr>
          <w:trHeight w:val="20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None"/>
                <w:spacing w:val="-4"/>
                <w:sz w:val="18"/>
                <w:szCs w:val="18"/>
                <w:shd w:val="nil" w:color="auto" w:fill="auto"/>
                <w:rtl w:val="0"/>
                <w:lang w:val="en-US"/>
              </w:rPr>
              <w:t>Sale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offer for sale component of the Offer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aggregating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sale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by Kushal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Subbayya Hegde 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1,528.00 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by [REDACTED: PERSON_NAME]</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422.00 million,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by [REDACTED: PERSON_NAME]</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 to</w:t>
            </w:r>
            <w:r>
              <w:rPr>
                <w:rStyle w:val="None"/>
                <w:spacing w:val="5"/>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[REDACTED: PERSON_NAME]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08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 Allotted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successful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determined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 Book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Building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determined 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 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Book Running Lead Managers, in terms of this Red Herring Prospectus on the Pricing Date. Equity Shares will be Allotted to Anchor Investors at the Anchor Investor Offer Price in terms of this Red Herring </w:t>
            </w:r>
            <w:r>
              <w:rPr>
                <w:rStyle w:val="Hyperlink.7"/>
                <w:spacing w:val="-2"/>
                <w:sz w:val="18"/>
                <w:szCs w:val="18"/>
                <w:shd w:val="nil" w:color="auto" w:fill="auto"/>
                <w:rtl w:val="0"/>
                <w:lang w:val="en-US"/>
              </w:rPr>
              <w:t>Prospectus.</w:t>
            </w:r>
          </w:p>
          <w:p>
            <w:pPr>
              <w:pStyle w:val="Table Paragraph"/>
              <w:bidi w:val="0"/>
              <w:spacing w:before="188" w:line="206" w:lineRule="exact"/>
              <w:ind w:left="57" w:right="53" w:firstLine="0"/>
              <w:jc w:val="both"/>
              <w:rPr>
                <w:rtl w:val="0"/>
              </w:rPr>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Pricing 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Book Building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 proceeds of the Fresh 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which shall be available to our Company and the proceeds from 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Shareholders.</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6"/>
                <w:sz w:val="18"/>
                <w:szCs w:val="18"/>
                <w:shd w:val="nil" w:color="auto" w:fill="auto"/>
                <w:rtl w:val="0"/>
                <w:lang w:val="en-US"/>
              </w:rPr>
              <w:t xml:space="preserve"> </w:t>
            </w:r>
            <w:r>
              <w:rPr>
                <w:rStyle w:val="Hyperlink.7"/>
                <w:spacing w:val="-2"/>
                <w:sz w:val="18"/>
                <w:szCs w:val="18"/>
                <w:shd w:val="nil" w:color="auto" w:fill="auto"/>
                <w:rtl w:val="0"/>
                <w:lang w:val="en-US"/>
              </w:rPr>
              <w:t>further</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information about use of the Offer Proceeds, please see section titled </w:t>
            </w:r>
            <w:r>
              <w:rPr>
                <w:rStyle w:val="Hyperlink.6"/>
                <w:sz w:val="18"/>
                <w:szCs w:val="18"/>
                <w:shd w:val="nil" w:color="auto" w:fill="auto"/>
                <w:rtl w:val="0"/>
                <w:lang w:val="en-US"/>
              </w:rPr>
              <w:t>“</w:t>
            </w:r>
            <w:r>
              <w:rPr>
                <w:rStyle w:val="None"/>
                <w:i w:val="1"/>
                <w:iCs w:val="1"/>
                <w:sz w:val="18"/>
                <w:szCs w:val="18"/>
                <w:shd w:val="nil" w:color="auto" w:fill="auto"/>
                <w:rtl w:val="0"/>
                <w:lang w:val="en-US"/>
              </w:rPr>
              <w:t>Objects of 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106</w:t>
            </w:r>
          </w:p>
        </w:tc>
      </w:tr>
      <w:tr>
        <w:tblPrEx>
          <w:shd w:val="clear" w:color="auto" w:fill="ced7e7"/>
        </w:tblPrEx>
        <w:trPr>
          <w:trHeight w:val="63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Equity Shares of face value 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 being offered for sale by the Promoter Selling Shareholders in the Offer for Sale component of the Offer</w:t>
            </w:r>
          </w:p>
        </w:tc>
      </w:tr>
      <w:tr>
        <w:tblPrEx>
          <w:shd w:val="clear" w:color="auto" w:fill="ced7e7"/>
        </w:tblPrEx>
        <w:trPr>
          <w:trHeight w:val="6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Hyperlink.6"/>
                <w:sz w:val="18"/>
                <w:szCs w:val="18"/>
                <w:shd w:val="nil" w:color="auto" w:fill="auto"/>
                <w:rtl w:val="0"/>
                <w:lang w:val="en-US"/>
              </w:rPr>
              <w:t>Pension</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Fund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rPr>
                <w:rStyle w:val="None"/>
                <w:sz w:val="18"/>
                <w:szCs w:val="18"/>
                <w:shd w:val="nil" w:color="auto" w:fill="auto"/>
              </w:rPr>
            </w:pPr>
            <w:r>
              <w:rPr>
                <w:rStyle w:val="Hyperlink.6"/>
                <w:sz w:val="18"/>
                <w:szCs w:val="18"/>
                <w:shd w:val="nil" w:color="auto" w:fill="auto"/>
                <w:rtl w:val="0"/>
                <w:lang w:val="en-US"/>
              </w:rPr>
              <w:t>A</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Authority</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36"/>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provisions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Authority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2013</w:t>
            </w:r>
          </w:p>
        </w:tc>
      </w:tr>
      <w:tr>
        <w:tblPrEx>
          <w:shd w:val="clear" w:color="auto" w:fill="ced7e7"/>
        </w:tblPrEx>
        <w:trPr>
          <w:trHeight w:val="267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Band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jc w:val="both"/>
              <w:rPr>
                <w:rStyle w:val="None"/>
                <w:sz w:val="18"/>
                <w:szCs w:val="18"/>
                <w:shd w:val="nil" w:color="auto" w:fill="auto"/>
              </w:rPr>
            </w:pPr>
            <w:r>
              <w:rPr>
                <w:rStyle w:val="Hyperlink.6"/>
                <w:sz w:val="18"/>
                <w:szCs w:val="18"/>
                <w:shd w:val="nil" w:color="auto" w:fill="auto"/>
                <w:rtl w:val="0"/>
                <w:lang w:val="en-US"/>
              </w:rPr>
              <w:t>Price band 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ind w:left="57" w:right="43" w:firstLine="0"/>
              <w:jc w:val="both"/>
              <w:rPr>
                <w:rStyle w:val="None"/>
                <w:sz w:val="18"/>
                <w:szCs w:val="18"/>
                <w:shd w:val="nil" w:color="auto" w:fill="auto"/>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([REDACTED: PERSON_NAME]</w:t>
            </w:r>
            <w:r>
              <w:rPr>
                <w:rStyle w:val="Hyperlink.3"/>
                <w:spacing w:val="-3"/>
                <w:sz w:val="18"/>
                <w:szCs w:val="18"/>
                <w:shd w:val="nil" w:color="auto" w:fill="auto"/>
                <w:rtl w:val="0"/>
                <w:lang w:val="en-US"/>
              </w:rPr>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thereof.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least 105%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120%</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Band 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Lot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 the BRLMs, and will be advertised in all editions of Financial express (a widely circulated English national daily newspaper), all editions of Jansatta (a widely circulated Hindi national daily newspaper) and Pune edition of Loksatta (a widely circulated Marathi daily newspaper, Marathi being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regional language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Maharashtra, where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 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situated)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 Working Days prior to the Bid/Offer Opening Date, with the relevant financial ratios calculated at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purpose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uploading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respective</w:t>
            </w:r>
            <w:r>
              <w:rPr>
                <w:rStyle w:val="Hyperlink.7"/>
                <w:spacing w:val="-2"/>
                <w:sz w:val="18"/>
                <w:szCs w:val="18"/>
                <w:shd w:val="nil" w:color="auto" w:fill="auto"/>
                <w:rtl w:val="0"/>
                <w:lang w:val="en-US"/>
              </w:rPr>
              <w:t xml:space="preserve"> websites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Pricing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finalise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Prospectus to be filed with the RoC in accordance with the Companies Act, 2013, and the 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containing,</w:t>
            </w:r>
            <w:r>
              <w:rPr>
                <w:rStyle w:val="None"/>
                <w:spacing w:val="-5"/>
                <w:sz w:val="18"/>
                <w:szCs w:val="18"/>
                <w:shd w:val="nil" w:color="auto" w:fill="auto"/>
                <w:rtl w:val="0"/>
                <w:lang w:val="en-US"/>
              </w:rPr>
              <w:t xml:space="preserve"> </w:t>
            </w:r>
            <w:r>
              <w:rPr>
                <w:rStyle w:val="None"/>
                <w:i w:val="1"/>
                <w:iCs w:val="1"/>
                <w:sz w:val="18"/>
                <w:szCs w:val="18"/>
                <w:shd w:val="nil" w:color="auto" w:fill="auto"/>
                <w:rtl w:val="0"/>
                <w:lang w:val="en-US"/>
              </w:rPr>
              <w:t>inter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alia</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determined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 Book</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Process,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addenda</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or [REDACTED: PERSON_NAME]</w:t>
            </w:r>
            <w:r>
              <w:rPr>
                <w:rStyle w:val="Hyperlink.7"/>
                <w:spacing w:val="-2"/>
                <w:sz w:val="18"/>
                <w:szCs w:val="18"/>
                <w:shd w:val="nil" w:color="auto" w:fill="auto"/>
                <w:rtl w:val="0"/>
                <w:lang w:val="en-US"/>
              </w:rPr>
              <w:t>thereto</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 Account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 bank with which the Public Offer Account has been opened for collection of Bid Amounts from Escrow Accounts and ASBA Accounts on the Designated Date, [REDACTED: COMPANY_NAME]</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Public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Bank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Section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40(3)</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 Act, 2013, to receive monies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 Accounts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ASBA Accounts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Designated </w:t>
            </w:r>
            <w:r>
              <w:rPr>
                <w:rStyle w:val="None"/>
                <w:spacing w:val="-4"/>
                <w:sz w:val="18"/>
                <w:szCs w:val="18"/>
                <w:shd w:val="nil" w:color="auto" w:fill="auto"/>
                <w:rtl w:val="0"/>
                <w:lang w:val="en-US"/>
              </w:rPr>
              <w:t>Date</w:t>
            </w:r>
          </w:p>
        </w:tc>
      </w:tr>
      <w:tr>
        <w:tblPrEx>
          <w:shd w:val="clear" w:color="auto" w:fill="ced7e7"/>
        </w:tblPrEx>
        <w:trPr>
          <w:trHeight w:val="16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category of the Offer (including the Anchor Investor Portion), being not more than 50% of the Offer, consisting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 which shall be available for allocation to QIBs on a proportionate basis, including the Anchor Investor Portion (in which allocation shall be on a discretionary basis, as determined by our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3"/>
                <w:sz w:val="18"/>
                <w:szCs w:val="18"/>
                <w:shd w:val="nil" w:color="auto" w:fill="auto"/>
                <w:rtl w:val="0"/>
                <w:lang w:val="en-US"/>
              </w:rPr>
              <w:t xml:space="preserve"> </w:t>
            </w:r>
            <w:r>
              <w:rPr>
                <w:rStyle w:val="None"/>
                <w:spacing w:val="-4"/>
                <w:sz w:val="18"/>
                <w:szCs w:val="18"/>
                <w:shd w:val="nil" w:color="auto" w:fill="auto"/>
                <w:rtl w:val="0"/>
                <w:lang w:val="en-US"/>
              </w:rPr>
              <w:t>ICDR</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Regulations), subject to valid Bids being received at or above the Offer Price or the Anchor Investor Offer Price (for Anchor Investors)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62"/>
                <w:tab w:val="left" w:pos="2252"/>
              </w:tabs>
              <w:spacing w:line="206" w:lineRule="exact"/>
              <w:ind w:left="57" w:right="47" w:firstLine="0"/>
            </w:pPr>
            <w:r>
              <w:rPr>
                <w:rStyle w:val="Hyperlink.7"/>
                <w:spacing w:val="-2"/>
                <w:sz w:val="18"/>
                <w:szCs w:val="18"/>
                <w:shd w:val="nil" w:color="auto" w:fill="auto"/>
                <w:rtl w:val="0"/>
                <w:lang w:val="en-US"/>
              </w:rPr>
              <w:t>Qualified</w:t>
            </w:r>
            <w:r>
              <w:rPr>
                <w:rStyle w:val="Hyperlink.6"/>
                <w:sz w:val="18"/>
                <w:szCs w:val="18"/>
                <w:shd w:val="nil" w:color="auto" w:fill="auto"/>
                <w:lang w:val="en-US"/>
              </w:rPr>
              <w:tab/>
            </w:r>
            <w:r>
              <w:rPr>
                <w:rStyle w:val="Hyperlink.7"/>
                <w:spacing w:val="-2"/>
                <w:sz w:val="18"/>
                <w:szCs w:val="18"/>
                <w:shd w:val="nil" w:color="auto" w:fill="auto"/>
                <w:rtl w:val="0"/>
                <w:lang w:val="en-US"/>
              </w:rPr>
              <w:t>Institutional</w:t>
            </w:r>
            <w:r>
              <w:rPr>
                <w:rStyle w:val="Hyperlink.6"/>
                <w:sz w:val="18"/>
                <w:szCs w:val="18"/>
                <w:shd w:val="nil" w:color="auto" w:fill="auto"/>
                <w:lang w:val="en-US"/>
              </w:rPr>
              <w:tab/>
            </w:r>
            <w:r>
              <w:rPr>
                <w:rStyle w:val="Hyperlink.7"/>
                <w:spacing w:val="-2"/>
                <w:sz w:val="18"/>
                <w:szCs w:val="18"/>
                <w:shd w:val="nil" w:color="auto" w:fill="auto"/>
                <w:rtl w:val="0"/>
                <w:lang w:val="en-US"/>
              </w:rPr>
              <w:t xml:space="preserve">Buyer(s)/ </w:t>
            </w:r>
            <w:r>
              <w:rPr>
                <w:rStyle w:val="Hyperlink.6"/>
                <w:sz w:val="18"/>
                <w:szCs w:val="18"/>
                <w:shd w:val="nil" w:color="auto" w:fill="auto"/>
                <w:rtl w:val="0"/>
                <w:lang w:val="en-US"/>
              </w:rPr>
              <w:t>QIB(s)/ QIB 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Qualified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institutional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buyers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2(1)(ss)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bl>
    <w:p>
      <w:pPr>
        <w:pStyle w:val="Table Paragraph"/>
        <w:ind w:left="98" w:hanging="98"/>
        <w:rPr>
          <w:rStyle w:val="None"/>
        </w:rPr>
      </w:pPr>
    </w:p>
    <w:p>
      <w:pPr>
        <w:pStyle w:val="Table Paragraph"/>
        <w:sectPr>
          <w:headerReference w:type="default" r:id="rId27"/>
          <w:footerReference w:type="default" r:id="rId28"/>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20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Prospectus/ </w:t>
            </w:r>
            <w:r>
              <w:rPr>
                <w:rStyle w:val="None"/>
                <w:spacing w:val="-5"/>
                <w:sz w:val="18"/>
                <w:szCs w:val="18"/>
                <w:shd w:val="nil" w:color="auto" w:fill="auto"/>
                <w:rtl w:val="0"/>
                <w:lang w:val="en-US"/>
              </w:rPr>
              <w:t>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This red herring prospectus dated December 10, 2025, issued in accordance with Section 32 of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 complete particulars of the price at which the Equity Shares will be offered and the size of the Offer including any addenda or [REDACTED: PERSON_NAME]</w:t>
            </w:r>
          </w:p>
          <w:p>
            <w:pPr>
              <w:pStyle w:val="Table Paragraph"/>
              <w:bidi w:val="0"/>
              <w:spacing w:before="206"/>
              <w:ind w:left="57" w:right="46" w:firstLine="0"/>
              <w:jc w:val="both"/>
              <w:rPr>
                <w:rStyle w:val="None"/>
                <w:sz w:val="18"/>
                <w:szCs w:val="18"/>
                <w:shd w:val="nil" w:color="auto" w:fill="auto"/>
                <w:rtl w:val="0"/>
              </w:rPr>
            </w:pPr>
            <w:r>
              <w:rPr>
                <w:rStyle w:val="Hyperlink.6"/>
                <w:sz w:val="18"/>
                <w:szCs w:val="18"/>
                <w:shd w:val="nil" w:color="auto" w:fill="auto"/>
                <w:rtl w:val="0"/>
                <w:lang w:val="en-US"/>
              </w:rPr>
              <w:t>The Bid/Offer Opening Date is December 16, 2025, which is at least three Working Days after filing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RoC.</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become</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Prospectus upon filing with the RoC after the Pricing Date, including any addenda or [REDACTED: PERSON_NAME]</w:t>
            </w:r>
            <w:r>
              <w:rPr>
                <w:rStyle w:val="Hyperlink.7"/>
                <w:spacing w:val="-2"/>
                <w:sz w:val="18"/>
                <w:szCs w:val="18"/>
                <w:shd w:val="nil" w:color="auto" w:fill="auto"/>
                <w:rtl w:val="0"/>
                <w:lang w:val="en-US"/>
              </w:rPr>
              <w:t>thereto</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Refund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opened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Refund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 Bid Amount to the Anchor Investors shall be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Refund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BTI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 whom the Refund Account has been opened, [REDACTED: COMPANY_NAME]</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Brokers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Stockbrokers registered with the stock exchanges having nationwide terminals, other than the members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[REDACTED: PERSON_NAME]</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RTAs/Registrar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Transfer </w:t>
            </w:r>
            <w:r>
              <w:rPr>
                <w:rStyle w:val="Hyperlink.7"/>
                <w:spacing w:val="-2"/>
                <w:sz w:val="18"/>
                <w:szCs w:val="18"/>
                <w:shd w:val="nil" w:color="auto" w:fill="auto"/>
                <w:rtl w:val="0"/>
                <w:lang w:val="en-US"/>
              </w:rPr>
              <w:t>Agents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agents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2"/>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Designated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Locations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Circulars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Registrar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The agreement dated May 22, 2025 between our Company, the Promoter Selling Shareholders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responsibilities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obligations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the Offer pertaining to the Offer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Registrar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[REDACTED: COMPANY_NAME]</w:t>
            </w:r>
            <w:r>
              <w:rPr>
                <w:rStyle w:val="None"/>
                <w:i w:val="0"/>
                <w:iCs w:val="0"/>
                <w:spacing w:val="-7"/>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t xml:space="preserve"> </w:t>
            </w:r>
            <w:r>
              <w:rPr>
                <w:rStyle w:val="None"/>
                <w:i w:val="1"/>
                <w:iCs w:val="1"/>
                <w:sz w:val="18"/>
                <w:szCs w:val="18"/>
                <w:shd w:val="nil" w:color="auto" w:fill="auto"/>
                <w:rtl w:val="0"/>
                <w:lang w:val="en-US"/>
              </w:rPr>
              <w:t>[REDACTED: COMPANY_NAME]</w:t>
            </w:r>
            <w:r>
              <w:rPr>
                <w:rStyle w:val="None"/>
                <w:i w:val="1"/>
                <w:iCs w:val="1"/>
                <w:spacing w:val="-2"/>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3"/>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2"/>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
                <w:sz w:val="18"/>
                <w:szCs w:val="18"/>
                <w:shd w:val="nil" w:color="auto" w:fill="auto"/>
                <w:rtl w:val="0"/>
                <w:lang w:val="en-US"/>
              </w:rPr>
            </w:r>
            <w:r>
              <w:rPr>
                <w:rStyle w:val="None"/>
                <w:i w:val="1"/>
                <w:iCs w:val="1"/>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Individual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Investors(s)/</w:t>
            </w:r>
            <w:r>
              <w:rPr>
                <w:rStyle w:val="Hyperlink.7"/>
                <w:spacing w:val="-2"/>
                <w:sz w:val="18"/>
                <w:szCs w:val="18"/>
                <w:shd w:val="nil" w:color="auto" w:fill="auto"/>
                <w:rtl w:val="0"/>
                <w:lang w:val="en-US"/>
              </w:rPr>
              <w:t xml:space="preserve"> RII(s)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Individual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million in any of the bidding options in the Offer (including HUFs applying through their Karta and Eligible NRIs and does not include NRIs other than Eligible NRIs)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 portion of the Offer being not less than 35%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Equity Shares of face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 Regulations, subject to valid Bids being received at or above the Offer Price</w:t>
            </w:r>
          </w:p>
        </w:tc>
      </w:tr>
      <w:tr>
        <w:tblPrEx>
          <w:shd w:val="clear" w:color="auto" w:fill="ced7e7"/>
        </w:tblPrEx>
        <w:trPr>
          <w:trHeight w:val="163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Revision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Form used by the Bidders to modify the quantity of the Equity Shares or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 Amount in any of their ASBA Form(s) or any previous Revision Form(s)</w:t>
            </w:r>
          </w:p>
          <w:p>
            <w:pPr>
              <w:pStyle w:val="Table Paragraph"/>
              <w:bidi w:val="0"/>
              <w:spacing w:before="205" w:line="242" w:lineRule="auto"/>
              <w:ind w:left="57" w:right="0" w:firstLine="0"/>
              <w:jc w:val="left"/>
              <w:rPr>
                <w:rStyle w:val="None"/>
                <w:sz w:val="18"/>
                <w:szCs w:val="18"/>
                <w:shd w:val="nil" w:color="auto" w:fill="auto"/>
                <w:rtl w:val="0"/>
              </w:rPr>
            </w:pPr>
            <w:r>
              <w:rPr>
                <w:rStyle w:val="Hyperlink.6"/>
                <w:sz w:val="18"/>
                <w:szCs w:val="18"/>
                <w:shd w:val="nil" w:color="auto" w:fill="auto"/>
                <w:rtl w:val="0"/>
                <w:lang w:val="en-US"/>
              </w:rPr>
              <w:t>QIB Bidders and Non-Institutional Investors are not allowed to withdraw or lower their Bids (in terms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quantity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stage.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0"/>
                <w:sz w:val="18"/>
                <w:szCs w:val="18"/>
                <w:shd w:val="nil" w:color="auto" w:fill="auto"/>
                <w:rtl w:val="0"/>
                <w:lang w:val="en-US"/>
              </w:rPr>
              <w:t xml:space="preserve"> </w:t>
            </w:r>
            <w:r>
              <w:rPr>
                <w:rStyle w:val="Hyperlink.7"/>
                <w:spacing w:val="-2"/>
                <w:sz w:val="18"/>
                <w:szCs w:val="18"/>
                <w:shd w:val="nil" w:color="auto" w:fill="auto"/>
                <w:rtl w:val="0"/>
                <w:lang w:val="en-US"/>
              </w:rPr>
              <w:t>Investors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can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during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withdraw</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until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Closing </w:t>
            </w:r>
            <w:r>
              <w:rPr>
                <w:rStyle w:val="None"/>
                <w:spacing w:val="-4"/>
                <w:sz w:val="18"/>
                <w:szCs w:val="18"/>
                <w:shd w:val="nil" w:color="auto" w:fill="auto"/>
                <w:rtl w:val="0"/>
                <w:lang w:val="en-US"/>
              </w:rPr>
              <w:t>Date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SCORES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Complaints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Redressal</w:t>
            </w:r>
            <w:r>
              <w:rPr>
                <w:rStyle w:val="Hyperlink.7"/>
                <w:spacing w:val="-2"/>
                <w:sz w:val="18"/>
                <w:szCs w:val="18"/>
                <w:shd w:val="nil" w:color="auto" w:fill="auto"/>
                <w:rtl w:val="0"/>
                <w:lang w:val="en-US"/>
              </w:rPr>
              <w:t xml:space="preserve"> Mechanism</w:t>
            </w:r>
          </w:p>
        </w:tc>
      </w:tr>
      <w:tr>
        <w:tblPrEx>
          <w:shd w:val="clear" w:color="auto" w:fill="ced7e7"/>
        </w:tblPrEx>
        <w:trPr>
          <w:trHeight w:val="222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327"/>
                <w:tab w:val="left" w:pos="2313"/>
              </w:tabs>
              <w:ind w:left="57" w:right="46" w:firstLine="0"/>
            </w:pPr>
            <w:r>
              <w:rPr>
                <w:rStyle w:val="Hyperlink.7"/>
                <w:spacing w:val="-2"/>
                <w:sz w:val="18"/>
                <w:szCs w:val="18"/>
                <w:shd w:val="nil" w:color="auto" w:fill="auto"/>
                <w:rtl w:val="0"/>
                <w:lang w:val="en-US"/>
              </w:rPr>
              <w:t>Self-Certified</w:t>
            </w:r>
            <w:r>
              <w:rPr>
                <w:rStyle w:val="Hyperlink.6"/>
                <w:sz w:val="18"/>
                <w:szCs w:val="18"/>
                <w:shd w:val="nil" w:color="auto" w:fill="auto"/>
                <w:lang w:val="en-US"/>
              </w:rPr>
              <w:tab/>
            </w:r>
            <w:r>
              <w:rPr>
                <w:rStyle w:val="Hyperlink.7"/>
                <w:spacing w:val="-2"/>
                <w:sz w:val="18"/>
                <w:szCs w:val="18"/>
                <w:shd w:val="nil" w:color="auto" w:fill="auto"/>
                <w:rtl w:val="0"/>
                <w:lang w:val="en-US"/>
              </w:rPr>
              <w:t>Syndicate</w:t>
            </w:r>
            <w:r>
              <w:rPr>
                <w:rStyle w:val="Hyperlink.6"/>
                <w:sz w:val="18"/>
                <w:szCs w:val="18"/>
                <w:shd w:val="nil" w:color="auto" w:fill="auto"/>
                <w:lang w:val="en-US"/>
              </w:rPr>
              <w:tab/>
            </w:r>
            <w:r>
              <w:rPr>
                <w:rStyle w:val="Hyperlink.7"/>
                <w:spacing w:val="-2"/>
                <w:sz w:val="18"/>
                <w:szCs w:val="18"/>
                <w:shd w:val="nil" w:color="auto" w:fill="auto"/>
                <w:rtl w:val="0"/>
                <w:lang w:val="en-US"/>
              </w:rPr>
              <w:t>Bank(s)/ SCSB(s)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numPr>
                <w:ilvl w:val="0"/>
                <w:numId w:val="1"/>
              </w:numPr>
              <w:ind w:right="46"/>
              <w:jc w:val="both"/>
              <w:rPr>
                <w:sz w:val="18"/>
                <w:szCs w:val="18"/>
                <w:lang w:val="en-US"/>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UPI Mechanism), a list of which is available on the website of SEBI at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"http://www.sebi.gov.in/sebiweb/other/OtherAction.do?doRecognisedFpi=yes&amp;intmId=34"</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www.sebi.gov.in/sebiweb/other/OtherAction.do?doRecognisedFpi=yes&amp;intmId=34</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"http://www.sebi.gov.in/sebiweb/other/OtherAction.do?doRecognisedFpi=yes&amp;intmId=35"</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www.sebi.gov.in/sebiweb/other/OtherAction.do?doRecognisedFpi=yes&amp;intmId=35</w:t>
            </w:r>
            <w:r>
              <w:rPr>
                <w:sz w:val="18"/>
                <w:szCs w:val="18"/>
              </w:rPr>
              <w:fldChar w:fldCharType="end" w:fldLock="0"/>
            </w:r>
            <w:r>
              <w:rPr>
                <w:rStyle w:val="Hyperlink.7"/>
                <w:spacing w:val="-2"/>
                <w:sz w:val="18"/>
                <w:szCs w:val="18"/>
                <w:shd w:val="nil" w:color="auto" w:fill="auto"/>
                <w:rtl w:val="0"/>
                <w:lang w:val="en-US"/>
              </w:rPr>
              <w:t>,</w:t>
            </w:r>
            <w:r>
              <w:rPr>
                <w:rStyle w:val="Hyperlink.6"/>
                <w:sz w:val="18"/>
                <w:szCs w:val="18"/>
                <w:shd w:val="nil" w:color="auto" w:fill="auto"/>
                <w:lang w:val="en-US"/>
              </w:rPr>
              <w:tab/>
            </w:r>
            <w:r>
              <w:rPr>
                <w:rStyle w:val="None"/>
                <w:spacing w:val="-12"/>
                <w:sz w:val="18"/>
                <w:szCs w:val="18"/>
                <w:shd w:val="nil" w:color="auto" w:fill="auto"/>
                <w:rtl w:val="0"/>
                <w:lang w:val="en-US"/>
              </w:rPr>
              <w:t xml:space="preserve"> as</w:t>
            </w:r>
            <w:r>
              <w:rPr>
                <w:rStyle w:val="Hyperlink.6"/>
                <w:sz w:val="18"/>
                <w:szCs w:val="18"/>
                <w:shd w:val="nil" w:color="auto" w:fill="auto"/>
                <w:rtl w:val="0"/>
                <w:lang w:val="en-US"/>
              </w:rPr>
              <w:t xml:space="preserve"> applicable, or such other website as updated from time to time, and</w:t>
            </w:r>
          </w:p>
          <w:p>
            <w:pPr>
              <w:pStyle w:val="Table Paragraph"/>
              <w:numPr>
                <w:ilvl w:val="0"/>
                <w:numId w:val="2"/>
              </w:numPr>
              <w:bidi w:val="0"/>
              <w:spacing w:before="205"/>
              <w:ind w:right="45"/>
              <w:jc w:val="both"/>
              <w:rPr>
                <w:sz w:val="18"/>
                <w:szCs w:val="18"/>
                <w:rtl w:val="0"/>
                <w:lang w:val="en-US"/>
              </w:rPr>
            </w:pPr>
            <w:r>
              <w:rPr>
                <w:rStyle w:val="Hyperlink.6"/>
                <w:sz w:val="18"/>
                <w:szCs w:val="18"/>
                <w:shd w:val="nil" w:color="auto" w:fill="auto"/>
                <w:rtl w:val="0"/>
                <w:lang w:val="en-US"/>
              </w:rPr>
              <w:t xml:space="preserve">The banks registered with SEBI, enabled for UPI Mechanism, a list of which is available on </w:t>
            </w:r>
            <w:r>
              <w:rPr>
                <w:rStyle w:val="None"/>
                <w:spacing w:val="-4"/>
                <w:sz w:val="18"/>
                <w:szCs w:val="18"/>
                <w:shd w:val="nil" w:color="auto" w:fill="auto"/>
                <w:rtl w:val="0"/>
                <w:lang w:val="en-US"/>
              </w:rPr>
              <w:t>the</w:t>
            </w:r>
            <w:r>
              <w:rPr>
                <w:rStyle w:val="Hyperlink.6"/>
                <w:sz w:val="18"/>
                <w:szCs w:val="18"/>
                <w:shd w:val="nil" w:color="auto" w:fill="auto"/>
                <w:lang w:val="en-US"/>
              </w:rPr>
              <w:tab/>
              <w:tab/>
            </w:r>
            <w:r>
              <w:rPr>
                <w:rStyle w:val="Hyperlink.7"/>
                <w:spacing w:val="-2"/>
                <w:sz w:val="18"/>
                <w:szCs w:val="18"/>
                <w:shd w:val="nil" w:color="auto" w:fill="auto"/>
                <w:rtl w:val="0"/>
                <w:lang w:val="en-US"/>
              </w:rPr>
              <w:t>website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SEBI</w:t>
            </w:r>
            <w:r>
              <w:rPr>
                <w:rStyle w:val="Hyperlink.6"/>
                <w:sz w:val="18"/>
                <w:szCs w:val="18"/>
                <w:shd w:val="nil" w:color="auto" w:fill="auto"/>
                <w:lang w:val="en-US"/>
              </w:rPr>
              <w:tab/>
            </w:r>
            <w:r>
              <w:rPr>
                <w:rStyle w:val="None"/>
                <w:spacing w:val="-6"/>
                <w:sz w:val="18"/>
                <w:szCs w:val="18"/>
                <w:shd w:val="nil" w:color="auto" w:fill="auto"/>
                <w:rtl w:val="0"/>
                <w:lang w:val="en-US"/>
              </w:rPr>
              <w:t>at</w:t>
            </w:r>
          </w:p>
          <w:p>
            <w:pPr>
              <w:pStyle w:val="Table Paragraph"/>
              <w:tabs>
                <w:tab w:val="left" w:pos="6333"/>
                <w:tab w:val="left" w:pos="6716"/>
              </w:tabs>
              <w:bidi w:val="0"/>
              <w:spacing w:line="206" w:lineRule="exact"/>
              <w:ind w:left="57" w:right="48" w:firstLine="0"/>
              <w:jc w:val="left"/>
              <w:rPr>
                <w:rtl w:val="0"/>
              </w:rPr>
            </w:pP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"http://www.sebi.gov.in/sebiweb/other/OtherAction.do?doRecognisedFpi=yes&amp;intmId=40"</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www.sebi.gov.in/sebiweb/other/OtherAction.do?doRecognisedFpi=yes&amp;intmId=40</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6"/>
                <w:sz w:val="18"/>
                <w:szCs w:val="18"/>
                <w:shd w:val="nil" w:color="auto" w:fill="auto"/>
                <w:lang w:val="en-US"/>
              </w:rPr>
              <w:tab/>
            </w:r>
            <w:r>
              <w:rPr>
                <w:rStyle w:val="None"/>
                <w:spacing w:val="-4"/>
                <w:sz w:val="18"/>
                <w:szCs w:val="18"/>
                <w:shd w:val="nil" w:color="auto" w:fill="auto"/>
                <w:rtl w:val="0"/>
                <w:lang w:val="en-US"/>
              </w:rPr>
              <w:t xml:space="preserve">such </w:t>
            </w:r>
            <w:r>
              <w:rPr>
                <w:rStyle w:val="Hyperlink.6"/>
                <w:sz w:val="18"/>
                <w:szCs w:val="18"/>
                <w:shd w:val="nil" w:color="auto" w:fill="auto"/>
                <w:rtl w:val="0"/>
                <w:lang w:val="en-US"/>
              </w:rPr>
              <w:t>other website as updated from time to 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pursuant to</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the Share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Escrow Agreement,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i w:val="1"/>
                <w:iCs w:val="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6,</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Selling Shareholders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connection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 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Shareholder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portion</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credit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demat 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accordance with the Basis of Allotment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Specified</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Bidding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accept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 be included in the Bid cum Application Form</w:t>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Sponsor</w:t>
            </w:r>
            <w:r>
              <w:rPr>
                <w:rStyle w:val="Hyperlink.7"/>
                <w:spacing w:val="-2"/>
                <w:sz w:val="18"/>
                <w:szCs w:val="18"/>
                <w:shd w:val="nil" w:color="auto" w:fill="auto"/>
                <w:rtl w:val="0"/>
                <w:lang w:val="en-US"/>
              </w:rPr>
              <w:t xml:space="preserve"> Banks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The Bankers to the Offer registered with SEBI, which have been appointed by our Company to act</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conduit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NPCI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push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Mandate</w:t>
            </w:r>
            <w:r>
              <w:rPr>
                <w:rStyle w:val="None"/>
                <w:spacing w:val="-10"/>
                <w:sz w:val="18"/>
                <w:szCs w:val="18"/>
                <w:shd w:val="nil" w:color="auto" w:fill="auto"/>
                <w:rtl w:val="0"/>
                <w:lang w:val="en-US"/>
              </w:rPr>
              <w:t xml:space="preserve"> </w:t>
            </w:r>
            <w:r>
              <w:rPr>
                <w:rStyle w:val="Hyperlink.7"/>
                <w:spacing w:val="-2"/>
                <w:sz w:val="18"/>
                <w:szCs w:val="18"/>
                <w:shd w:val="nil" w:color="auto" w:fill="auto"/>
                <w:rtl w:val="0"/>
                <w:lang w:val="en-US"/>
              </w:rPr>
              <w:t>Request</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and/or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instructions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responsibilities, in terms of the UPI Circulars, [REDACTED: COMPANY_NAME]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Stock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Exchanges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Collectively,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STT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transaction</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Agreement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9,</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Selling</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Shareholders, the BRLMs, the Syndicate Members and the Registrar to the Offer in relation to collection of Bid cum Application Forms by Syndicate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Members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Intermediaries (other than the BRLMs) registered with SEBI who are permitted to accept bids, applications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place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underwriter,</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namely,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bl>
    <w:p>
      <w:pPr>
        <w:pStyle w:val="Table Paragraph"/>
        <w:ind w:left="98" w:hanging="98"/>
        <w:rPr>
          <w:rStyle w:val="None"/>
        </w:rPr>
      </w:pPr>
    </w:p>
    <w:p>
      <w:pPr>
        <w:pStyle w:val="Table Paragraph"/>
        <w:spacing w:line="186" w:lineRule="exact"/>
        <w:sectPr>
          <w:headerReference w:type="default" r:id="rId29"/>
          <w:footerReference w:type="default" r:id="rId30"/>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Syndicate/Members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Syndicate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Together,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Members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Important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Non-Banking Financial Company/ NBFC-SI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 important non-banking financial company as defined under Regulation 2(1)(iii) of the SEBI ICDR 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Underwriters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Underwriting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Underwriters,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Promoter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Shareholders and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be entered into on or after the Pricing Date, but prior to filing of the Prospectus with the RoC</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UPI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Unified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w:t>
            </w:r>
            <w:r>
              <w:rPr>
                <w:rStyle w:val="None"/>
                <w:spacing w:val="-4"/>
                <w:sz w:val="18"/>
                <w:szCs w:val="18"/>
                <w:shd w:val="nil" w:color="auto" w:fill="auto"/>
                <w:rtl w:val="0"/>
                <w:lang w:val="en-US"/>
              </w:rPr>
              <w:t>NPCI</w:t>
            </w:r>
          </w:p>
        </w:tc>
      </w:tr>
      <w:tr>
        <w:tblPrEx>
          <w:shd w:val="clear" w:color="auto" w:fill="ced7e7"/>
        </w:tblPrEx>
        <w:trPr>
          <w:trHeight w:val="274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Collectively,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applying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and individuals applying as Non-Institutional Investors with a Bid Amount of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 million in the Non-Institutional Portion.</w:t>
            </w:r>
          </w:p>
          <w:p>
            <w:pPr>
              <w:pStyle w:val="Table Paragraph"/>
              <w:bidi w:val="0"/>
              <w:spacing w:before="207"/>
              <w:ind w:left="57" w:right="46" w:firstLine="0"/>
              <w:jc w:val="both"/>
              <w:rPr>
                <w:rStyle w:val="None"/>
                <w:sz w:val="18"/>
                <w:szCs w:val="18"/>
                <w:shd w:val="nil" w:color="auto" w:fill="auto"/>
                <w:rtl w:val="0"/>
              </w:rPr>
            </w:pPr>
            <w:r>
              <w:rPr>
                <w:rStyle w:val="Hyperlink.6"/>
                <w:sz w:val="18"/>
                <w:szCs w:val="18"/>
                <w:shd w:val="nil" w:color="auto" w:fill="auto"/>
                <w:rtl w:val="0"/>
                <w:lang w:val="en-US"/>
              </w:rPr>
              <w:t>Pursuant to the SEBI ICDR Master Circular, all individual investors applying in public issues where the application amount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their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 ID in the bid-cum-application form submitted with: (i) a syndicate member, (ii) a stock broker 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recognized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 exchange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activity),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stock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activity),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(iv)</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 share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eligible</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activity)</w:t>
            </w:r>
          </w:p>
        </w:tc>
      </w:tr>
      <w:tr>
        <w:tblPrEx>
          <w:shd w:val="clear" w:color="auto" w:fill="ced7e7"/>
        </w:tblPrEx>
        <w:trPr>
          <w:trHeight w:val="19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Circulars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SEBI circular number SEBI/HO/CFD/DIL2/CIR/P/2019/85 dated July 26, 2019 and 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master circular with circular number SEBI/HO/MIRSD/POD-1/P/CIR/2024/37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 May 7, 2024,</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 notifications issued by SEBI in this regard (to the extent that such circulars pertain to the UPI Mechanism), along with the circulars issued by the Stock Exchanges in this regard, including the circular issued by the NSE having reference number 25/2022 dated August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 2022, the circular issued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 BSE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having reference number 20220803-40 dated August 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2022</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 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number SEBI/HO/DEPA-II/DEPA-II_SRG/P/CIR/2025/86</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6"/>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74"/>
                <w:sz w:val="18"/>
                <w:szCs w:val="18"/>
                <w:shd w:val="nil" w:color="auto" w:fill="auto"/>
                <w:rtl w:val="0"/>
                <w:lang w:val="en-US"/>
              </w:rPr>
              <w:t xml:space="preserve"> </w:t>
            </w:r>
            <w:r>
              <w:rPr>
                <w:rStyle w:val="Hyperlink.6"/>
                <w:sz w:val="18"/>
                <w:szCs w:val="18"/>
                <w:shd w:val="nil" w:color="auto" w:fill="auto"/>
                <w:rtl w:val="0"/>
                <w:lang w:val="en-US"/>
              </w:rPr>
              <w:t>11,</w:t>
            </w:r>
            <w:r>
              <w:rPr>
                <w:rStyle w:val="None"/>
                <w:spacing w:val="7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7"/>
                <w:sz w:val="18"/>
                <w:szCs w:val="18"/>
                <w:shd w:val="nil" w:color="auto" w:fill="auto"/>
                <w:rtl w:val="0"/>
                <w:lang w:val="en-US"/>
              </w:rPr>
              <w:t xml:space="preserve"> </w:t>
            </w:r>
            <w:r>
              <w:rPr>
                <w:rStyle w:val="Hyperlink.7"/>
                <w:spacing w:val="-2"/>
                <w:sz w:val="18"/>
                <w:szCs w:val="18"/>
                <w:shd w:val="nil" w:color="auto" w:fill="auto"/>
                <w:rtl w:val="0"/>
                <w:lang w:val="en-US"/>
              </w:rPr>
              <w:t>subsequent</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circulars</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notifications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Stock Exchanges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created on UPI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single-window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system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NPCI</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UPI Mandate </w:t>
            </w:r>
            <w:r>
              <w:rPr>
                <w:rStyle w:val="Hyperlink.7"/>
                <w:spacing w:val="-2"/>
                <w:sz w:val="18"/>
                <w:szCs w:val="18"/>
                <w:shd w:val="nil" w:color="auto" w:fill="auto"/>
                <w:rtl w:val="0"/>
                <w:lang w:val="en-US"/>
              </w:rPr>
              <w:t>Request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A request (intimating the UPI Bidders, by way of a notification on the UPI linked mobile application as disclosed by SCSBs on the website of SEBI and by way of an SMS directing the 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Mechanism initiated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authorize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relevant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debit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Allotment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Mechanism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make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 with UPI Circulars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PIN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Password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authenticate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transaction</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Wilful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Defaulter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Wilful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defaulter 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r>
      <w:tr>
        <w:tblPrEx>
          <w:shd w:val="clear" w:color="auto" w:fill="ced7e7"/>
        </w:tblPrEx>
        <w:trPr>
          <w:trHeight w:val="1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Working </w:t>
            </w:r>
            <w:r>
              <w:rPr>
                <w:rStyle w:val="None"/>
                <w:spacing w:val="-5"/>
                <w:sz w:val="18"/>
                <w:szCs w:val="18"/>
                <w:shd w:val="nil" w:color="auto" w:fill="auto"/>
                <w:rtl w:val="0"/>
                <w:lang w:val="en-US"/>
              </w:rPr>
              <w:t>Day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commercial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Mumbai,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however, for the purpose of announcement of the Price Band and the Bid/Offer Period, </w:t>
            </w:r>
            <w:r>
              <w:rPr>
                <w:rStyle w:val="Hyperlink.6"/>
                <w:sz w:val="18"/>
                <w:szCs w:val="18"/>
                <w:shd w:val="nil" w:color="auto" w:fill="auto"/>
                <w:rtl w:val="0"/>
                <w:lang w:val="en-US"/>
              </w:rPr>
              <w:t>“</w:t>
            </w:r>
            <w:r>
              <w:rPr>
                <w:rStyle w:val="Hyperlink.6"/>
                <w:sz w:val="18"/>
                <w:szCs w:val="18"/>
                <w:shd w:val="nil" w:color="auto" w:fill="auto"/>
                <w:rtl w:val="0"/>
                <w:lang w:val="en-US"/>
              </w:rPr>
              <w:t>Working Day</w:t>
            </w:r>
            <w:r>
              <w:rPr>
                <w:rStyle w:val="Hyperlink.6"/>
                <w:sz w:val="18"/>
                <w:szCs w:val="18"/>
                <w:shd w:val="nil" w:color="auto" w:fill="auto"/>
                <w:rtl w:val="0"/>
                <w:lang w:val="en-US"/>
              </w:rPr>
              <w:t xml:space="preserve">” </w:t>
            </w:r>
            <w:r>
              <w:rPr>
                <w:rStyle w:val="Hyperlink.6"/>
                <w:sz w:val="18"/>
                <w:szCs w:val="18"/>
                <w:shd w:val="nil" w:color="auto" w:fill="auto"/>
                <w:rtl w:val="0"/>
                <w:lang w:val="en-US"/>
              </w:rPr>
              <w:t>shall mean all days, excluding all Saturdays, Sundays and public holidays on which commercial banks in Maharashtra, India are open for business and the time period between the Bid/Offer Closing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Working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Day</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mean all</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trading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Sundays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holidays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3"/>
                <w:sz w:val="18"/>
                <w:szCs w:val="18"/>
                <w:shd w:val="nil" w:color="auto" w:fill="auto"/>
                <w:rtl w:val="0"/>
                <w:lang w:val="en-US"/>
              </w:rPr>
              <w:t xml:space="preserve"> </w:t>
            </w:r>
            <w:r>
              <w:rPr>
                <w:rStyle w:val="None"/>
                <w:spacing w:val="-5"/>
                <w:sz w:val="18"/>
                <w:szCs w:val="18"/>
                <w:shd w:val="nil" w:color="auto" w:fill="auto"/>
                <w:rtl w:val="0"/>
                <w:lang w:val="en-US"/>
              </w:rPr>
              <w:t>in</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accordance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 circulars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 including UPI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Circulars</w:t>
            </w:r>
          </w:p>
        </w:tc>
      </w:tr>
    </w:tbl>
    <w:p>
      <w:pPr>
        <w:pStyle w:val="Table Paragraph"/>
        <w:ind w:left="98" w:hanging="98"/>
        <w:rPr>
          <w:rStyle w:val="None"/>
        </w:rPr>
      </w:pPr>
    </w:p>
    <w:p>
      <w:pPr>
        <w:pStyle w:val="Body Text"/>
        <w:spacing w:before="26"/>
        <w:rPr>
          <w:rStyle w:val="None"/>
          <w:b w:val="1"/>
          <w:bCs w:val="1"/>
        </w:rPr>
      </w:pPr>
    </w:p>
    <w:p>
      <w:pPr>
        <w:pStyle w:val="Heading 3"/>
        <w:spacing w:before="0"/>
        <w:ind w:left="87" w:firstLine="0"/>
      </w:pPr>
      <w:r>
        <w:rPr>
          <w:rStyle w:val="Hyperlink.4"/>
          <w:rtl w:val="0"/>
          <w:lang w:val="fr-FR"/>
        </w:rPr>
        <w:t>Conventional</w:t>
      </w:r>
      <w:r>
        <w:rPr>
          <w:rStyle w:val="None"/>
          <w:spacing w:val="0"/>
          <w:rtl w:val="0"/>
        </w:rPr>
        <w:t xml:space="preserve"> </w:t>
      </w:r>
      <w:r>
        <w:rPr>
          <w:rStyle w:val="Hyperlink.4"/>
          <w:rtl w:val="0"/>
        </w:rPr>
        <w:t>and</w:t>
      </w:r>
      <w:r>
        <w:rPr>
          <w:rStyle w:val="None"/>
          <w:spacing w:val="0"/>
          <w:rtl w:val="0"/>
        </w:rPr>
        <w:t xml:space="preserve"> </w:t>
      </w:r>
      <w:r>
        <w:rPr>
          <w:rStyle w:val="Hyperlink.4"/>
          <w:rtl w:val="0"/>
        </w:rPr>
        <w:t>General</w:t>
      </w:r>
      <w:r>
        <w:rPr>
          <w:rStyle w:val="None"/>
          <w:spacing w:val="0"/>
          <w:rtl w:val="0"/>
        </w:rPr>
        <w:t xml:space="preserve"> </w:t>
      </w:r>
      <w:r>
        <w:rPr>
          <w:rStyle w:val="Hyperlink.4"/>
          <w:rtl w:val="0"/>
          <w:lang w:val="en-US"/>
        </w:rPr>
        <w:t>Terms</w:t>
      </w:r>
      <w:r>
        <w:rPr>
          <w:rStyle w:val="None"/>
          <w:spacing w:val="0"/>
          <w:rtl w:val="0"/>
        </w:rPr>
        <w:t xml:space="preserve"> </w:t>
      </w:r>
      <w:r>
        <w:rPr>
          <w:rStyle w:val="Hyperlink.4"/>
          <w:rtl w:val="0"/>
        </w:rPr>
        <w:t>and</w:t>
      </w:r>
      <w:r>
        <w:rPr>
          <w:rStyle w:val="None"/>
          <w:spacing w:val="0"/>
          <w:rtl w:val="0"/>
        </w:rPr>
        <w:t xml:space="preserve"> </w:t>
      </w:r>
      <w:r>
        <w:rPr>
          <w:rStyle w:val="Hyperlink.5"/>
          <w:rtl w:val="0"/>
          <w:lang w:val="it-IT"/>
        </w:rPr>
        <w:t>Abbreviations</w:t>
      </w:r>
    </w:p>
    <w:p>
      <w:pPr>
        <w:pStyle w:val="Body Text"/>
        <w:spacing w:before="7"/>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Alternate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Investment </w:t>
            </w:r>
            <w:r>
              <w:rPr>
                <w:rStyle w:val="None"/>
                <w:spacing w:val="-4"/>
                <w:sz w:val="18"/>
                <w:szCs w:val="18"/>
                <w:shd w:val="nil" w:color="auto" w:fill="auto"/>
                <w:rtl w:val="0"/>
                <w:lang w:val="en-US"/>
              </w:rPr>
              <w:t>Fund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[REDACTED: PERSON_NAME]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Assessment</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year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BSE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[REDACTED: COMPANY_NAME]</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Calendar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context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twelve-month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31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Hyperlink.7"/>
                <w:spacing w:val="-2"/>
                <w:sz w:val="18"/>
                <w:szCs w:val="18"/>
                <w:shd w:val="nil" w:color="auto" w:fill="auto"/>
                <w:rtl w:val="0"/>
                <w:lang w:val="en-US"/>
              </w:rPr>
              <w:t xml:space="preserve">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 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CAGR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Compound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Annual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CDSL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CESTAT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Customs,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Service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Appellate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Tribunal</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Companies Act, 1956, and the rules, regulations, notifications, modifications and clarifications made thereunder, as the context requires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Companies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Companies Act, 2013 and the rules, regulations, notifications, modifications and clarifications </w:t>
            </w:r>
            <w:r>
              <w:rPr>
                <w:rStyle w:val="Hyperlink.7"/>
                <w:spacing w:val="-2"/>
                <w:sz w:val="18"/>
                <w:szCs w:val="18"/>
                <w:shd w:val="nil" w:color="auto" w:fill="auto"/>
                <w:rtl w:val="0"/>
                <w:lang w:val="en-US"/>
              </w:rPr>
              <w:t>thereunder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CSR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Corporate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social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responsibility</w:t>
            </w:r>
          </w:p>
        </w:tc>
      </w:tr>
    </w:tbl>
    <w:p>
      <w:pPr>
        <w:pStyle w:val="Body Text"/>
        <w:spacing w:before="7"/>
        <w:ind w:left="98" w:hanging="98"/>
        <w:rPr>
          <w:rStyle w:val="None"/>
          <w:b w:val="1"/>
          <w:bCs w:val="1"/>
          <w:sz w:val="17"/>
          <w:szCs w:val="17"/>
        </w:rPr>
      </w:pPr>
    </w:p>
    <w:p>
      <w:pPr>
        <w:pStyle w:val="Table Paragraph"/>
        <w:spacing w:line="188" w:lineRule="exact"/>
        <w:sectPr>
          <w:headerReference w:type="default" r:id="rId31"/>
          <w:footerReference w:type="default" r:id="rId3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1996</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read 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Depository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Depositories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NSDL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and/or </w:t>
            </w:r>
            <w:r>
              <w:rPr>
                <w:rStyle w:val="None"/>
                <w:spacing w:val="-4"/>
                <w:sz w:val="18"/>
                <w:szCs w:val="18"/>
                <w:shd w:val="nil" w:color="auto" w:fill="auto"/>
                <w:rtl w:val="0"/>
                <w:lang w:val="en-US"/>
              </w:rPr>
              <w:t>CDSL</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DIN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Director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DP</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[REDACTED: PERSON_NAME]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DPIIT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Department</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Promotion</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Industry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Internal</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Ministry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Commerce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 Industry, Government of India</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spacing w:val="-4"/>
                <w:sz w:val="18"/>
                <w:szCs w:val="18"/>
                <w:shd w:val="nil" w:color="auto" w:fill="auto"/>
                <w:rtl w:val="0"/>
                <w:lang w:val="en-US"/>
              </w:rPr>
              <w:t>EBIT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taxes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5"/>
                <w:sz w:val="18"/>
                <w:szCs w:val="18"/>
                <w:shd w:val="nil" w:color="auto" w:fill="auto"/>
                <w:rtl w:val="0"/>
                <w:lang w:val="en-US"/>
              </w:rPr>
              <w:t xml:space="preserve"> 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1948</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FDI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investment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FEMA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1999,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FEMA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Rules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(Non-debt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Instruments)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Act number 15 of 2024 dated August 16, 2024, to give effect to the financial proposals of the Government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received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President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 India on August 16, 2024</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[REDACTED: PERSON_NAME]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[REDACTED: PERSON_NAME]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14</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February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introduced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[REDACTED: PERSON_NAME]</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give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 financial proposals of the Central Government for the financial year 2025-2026</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Fiscal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Period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twelve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months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March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particular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stated </w:t>
            </w:r>
            <w:r>
              <w:rPr>
                <w:rStyle w:val="Hyperlink.7"/>
                <w:spacing w:val="-2"/>
                <w:sz w:val="18"/>
                <w:szCs w:val="18"/>
                <w:shd w:val="nil" w:color="auto" w:fill="auto"/>
                <w:rtl w:val="0"/>
                <w:lang w:val="en-US"/>
              </w:rPr>
              <w:t>otherwise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portfolio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been registered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7"/>
                <w:spacing w:val="-2"/>
                <w:sz w:val="18"/>
                <w:szCs w:val="18"/>
                <w:shd w:val="nil" w:color="auto" w:fill="auto"/>
                <w:rtl w:val="0"/>
                <w:lang w:val="en-US"/>
              </w:rPr>
              <w:t xml:space="preserve"> Regulations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Fugitive Economic Offenders Act, 2018</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4"/>
                <w:sz w:val="18"/>
                <w:szCs w:val="18"/>
                <w:shd w:val="nil" w:color="auto" w:fill="auto"/>
                <w:rtl w:val="0"/>
                <w:lang w:val="en-US"/>
              </w:rPr>
              <w:t>FVCI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Foreign Venture Capital Investors [REDACTED: COMPANY_NAME]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Exchange Board of India (Foreign Venture Capital Investor) Regulations, 2000) registered with SEBI</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GoI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Central </w:t>
            </w:r>
            <w:r>
              <w:rPr>
                <w:rStyle w:val="Hyperlink.7"/>
                <w:spacing w:val="-2"/>
                <w:sz w:val="18"/>
                <w:szCs w:val="18"/>
                <w:shd w:val="nil" w:color="auto" w:fill="auto"/>
                <w:rtl w:val="0"/>
                <w:lang w:val="en-US"/>
              </w:rPr>
              <w:t>Government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Government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GST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[REDACTED: COMPANY_NAME]</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HUF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Hindu</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undivided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family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IATF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Automotive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Task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Force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Income-tax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Act, </w:t>
            </w:r>
            <w:r>
              <w:rPr>
                <w:rStyle w:val="None"/>
                <w:spacing w:val="-4"/>
                <w:sz w:val="18"/>
                <w:szCs w:val="18"/>
                <w:shd w:val="nil" w:color="auto" w:fill="auto"/>
                <w:rtl w:val="0"/>
                <w:lang w:val="en-US"/>
              </w:rPr>
              <w:t>1961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ICAI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Chartered Accountants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IFRS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Reporting</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Standards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AS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Accounting</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the Companies (Indian Accounting Standards) Rules, 2015, as amended</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24</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 xml:space="preserve">Indian Accounting Standard 24, </w:t>
            </w:r>
            <w:r>
              <w:rPr>
                <w:rStyle w:val="Hyperlink.6"/>
                <w:sz w:val="18"/>
                <w:szCs w:val="18"/>
                <w:shd w:val="nil" w:color="auto" w:fill="auto"/>
                <w:rtl w:val="0"/>
                <w:lang w:val="en-US"/>
              </w:rPr>
              <w:t>“</w:t>
            </w:r>
            <w:r>
              <w:rPr>
                <w:rStyle w:val="Hyperlink.6"/>
                <w:sz w:val="18"/>
                <w:szCs w:val="18"/>
                <w:shd w:val="nil" w:color="auto" w:fill="auto"/>
                <w:rtl w:val="0"/>
                <w:lang w:val="en-US"/>
              </w:rPr>
              <w:t>Related Party Disclosures</w:t>
            </w:r>
            <w:r>
              <w:rPr>
                <w:rStyle w:val="Hyperlink.6"/>
                <w:sz w:val="18"/>
                <w:szCs w:val="18"/>
                <w:shd w:val="nil" w:color="auto" w:fill="auto"/>
                <w:rtl w:val="0"/>
                <w:lang w:val="en-US"/>
              </w:rPr>
              <w:t>”</w:t>
            </w:r>
            <w:r>
              <w:rPr>
                <w:rStyle w:val="Hyperlink.6"/>
                <w:sz w:val="18"/>
                <w:szCs w:val="18"/>
                <w:shd w:val="nil" w:color="auto" w:fill="auto"/>
                <w:rtl w:val="0"/>
                <w:lang w:val="en-US"/>
              </w:rPr>
              <w:t>, notified under Section 133 of the Companies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(Indian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2015,</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amended</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Generally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generally accepted</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Rule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IPO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Initial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public </w:t>
            </w:r>
            <w:r>
              <w:rPr>
                <w:rStyle w:val="None"/>
                <w:spacing w:val="-4"/>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ISO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Organization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Standards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Standard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technology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5"/>
                <w:sz w:val="18"/>
                <w:szCs w:val="18"/>
                <w:shd w:val="nil" w:color="auto" w:fill="auto"/>
                <w:rtl w:val="0"/>
                <w:lang w:val="en-US"/>
              </w:rPr>
              <w:t>LEI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Legal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entity </w:t>
            </w:r>
            <w:r>
              <w:rPr>
                <w:rStyle w:val="Hyperlink.7"/>
                <w:spacing w:val="-2"/>
                <w:sz w:val="18"/>
                <w:szCs w:val="18"/>
                <w:shd w:val="nil" w:color="auto" w:fill="auto"/>
                <w:rtl w:val="0"/>
                <w:lang w:val="en-US"/>
              </w:rPr>
              <w:t>identifier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MCLR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Marginal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based lending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mn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Million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MT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Metric</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 or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NA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Not</w:t>
            </w:r>
            <w:r>
              <w:rPr>
                <w:rStyle w:val="Hyperlink.7"/>
                <w:spacing w:val="-2"/>
                <w:sz w:val="18"/>
                <w:szCs w:val="18"/>
                <w:shd w:val="nil" w:color="auto" w:fill="auto"/>
                <w:rtl w:val="0"/>
                <w:lang w:val="en-US"/>
              </w:rPr>
              <w:t xml:space="preserve"> applicable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None"/>
                <w:spacing w:val="-4"/>
                <w:sz w:val="18"/>
                <w:szCs w:val="18"/>
                <w:shd w:val="nil" w:color="auto" w:fill="auto"/>
                <w:rtl w:val="0"/>
                <w:lang w:val="en-US"/>
              </w:rPr>
              <w:t>NACH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House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NEFT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electronic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fund </w:t>
            </w:r>
            <w:r>
              <w:rPr>
                <w:rStyle w:val="Hyperlink.7"/>
                <w:spacing w:val="-2"/>
                <w:sz w:val="18"/>
                <w:szCs w:val="18"/>
                <w:shd w:val="nil" w:color="auto" w:fill="auto"/>
                <w:rtl w:val="0"/>
                <w:lang w:val="en-US"/>
              </w:rPr>
              <w:t>transfer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Non-</w:t>
            </w:r>
            <w:r>
              <w:rPr>
                <w:rStyle w:val="Hyperlink.7"/>
                <w:spacing w:val="-2"/>
                <w:sz w:val="18"/>
                <w:szCs w:val="18"/>
                <w:shd w:val="nil" w:color="auto" w:fill="auto"/>
                <w:rtl w:val="0"/>
                <w:lang w:val="en-US"/>
              </w:rPr>
              <w:t>Resident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 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FEMA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NPCI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[REDACTED: COMPANY_NAME]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NRE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Non-resident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external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Management (Deposit) Regulations, 2016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5"/>
                <w:sz w:val="18"/>
                <w:szCs w:val="18"/>
                <w:shd w:val="nil" w:color="auto" w:fill="auto"/>
                <w:rtl w:val="0"/>
                <w:lang w:val="en-US"/>
              </w:rPr>
              <w:t>NRI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2"/>
            </w:tcMar>
            <w:vAlign w:val="top"/>
          </w:tcPr>
          <w:p>
            <w:pPr>
              <w:pStyle w:val="Table Paragraph"/>
              <w:spacing w:line="206" w:lineRule="exact"/>
              <w:ind w:left="57" w:right="52" w:firstLine="0"/>
              <w:jc w:val="both"/>
            </w:pPr>
            <w:r>
              <w:rPr>
                <w:rStyle w:val="Hyperlink.6"/>
                <w:sz w:val="18"/>
                <w:szCs w:val="18"/>
                <w:shd w:val="nil" w:color="auto" w:fill="auto"/>
                <w:rtl w:val="0"/>
                <w:lang w:val="en-US"/>
              </w:rPr>
              <w:t xml:space="preserve">A person resident outside India who is a citizen of India as defined under the Foreign Exchange Management (Deposit) Regulations, 2016 or is an </w:t>
            </w:r>
            <w:r>
              <w:rPr>
                <w:rStyle w:val="Hyperlink.6"/>
                <w:sz w:val="18"/>
                <w:szCs w:val="18"/>
                <w:shd w:val="nil" w:color="auto" w:fill="auto"/>
                <w:rtl w:val="0"/>
                <w:lang w:val="en-US"/>
              </w:rPr>
              <w:t>‘</w:t>
            </w:r>
            <w:r>
              <w:rPr>
                <w:rStyle w:val="Hyperlink.6"/>
                <w:sz w:val="18"/>
                <w:szCs w:val="18"/>
                <w:shd w:val="nil" w:color="auto" w:fill="auto"/>
                <w:rtl w:val="0"/>
                <w:lang w:val="en-US"/>
              </w:rPr>
              <w:t>Overseas Citizen of India</w:t>
            </w:r>
            <w:r>
              <w:rPr>
                <w:rStyle w:val="Hyperlink.6"/>
                <w:sz w:val="18"/>
                <w:szCs w:val="18"/>
                <w:shd w:val="nil" w:color="auto" w:fill="auto"/>
                <w:rtl w:val="0"/>
                <w:lang w:val="en-US"/>
              </w:rPr>
              <w:t xml:space="preserve">’ </w:t>
            </w:r>
            <w:r>
              <w:rPr>
                <w:rStyle w:val="Hyperlink.6"/>
                <w:sz w:val="18"/>
                <w:szCs w:val="18"/>
                <w:shd w:val="nil" w:color="auto" w:fill="auto"/>
                <w:rtl w:val="0"/>
                <w:lang w:val="en-US"/>
              </w:rPr>
              <w:t>cardholder within the meaning of section 7(A) of the Citizenship Act, 1955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NRO</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Non-resident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ordinary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Management (Deposit) Regulations, 2016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NSDL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[REDACTED: COMPANY_NAME]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NSE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[REDACTED: COMPANY_NAME]</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5"/>
                <w:sz w:val="18"/>
                <w:szCs w:val="18"/>
                <w:shd w:val="nil" w:color="auto" w:fill="auto"/>
                <w:rtl w:val="0"/>
                <w:lang w:val="en-US"/>
              </w:rPr>
              <w:t>OCB</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partnership,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body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owned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indirectly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extent of at least 60% by NRIs including overseas trusts in which not less than 60% of the beneficial interest is irrevocably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NRIs directly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indirectly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 was in existence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October 3,</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2003,</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immediately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before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taken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permission</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granted</w:t>
            </w:r>
          </w:p>
          <w:p>
            <w:pPr>
              <w:pStyle w:val="Table Paragraph"/>
              <w:bidi w:val="0"/>
              <w:spacing w:line="208" w:lineRule="exact"/>
              <w:ind w:left="57" w:right="43" w:firstLine="0"/>
              <w:jc w:val="both"/>
              <w:rPr>
                <w:rtl w:val="0"/>
              </w:rPr>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FEMA.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allowed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 in the Offer</w:t>
            </w:r>
          </w:p>
        </w:tc>
      </w:tr>
    </w:tbl>
    <w:p>
      <w:pPr>
        <w:pStyle w:val="Table Paragraph"/>
        <w:ind w:left="98" w:hanging="98"/>
        <w:rPr>
          <w:rStyle w:val="None"/>
        </w:rPr>
      </w:pPr>
    </w:p>
    <w:p>
      <w:pPr>
        <w:pStyle w:val="Table Paragraph"/>
        <w:spacing w:line="208" w:lineRule="exact"/>
        <w:jc w:val="both"/>
        <w:sectPr>
          <w:headerReference w:type="default" r:id="rId33"/>
          <w:footerReference w:type="default" r:id="rId34"/>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OCI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Overseas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Citizen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P/E </w:t>
            </w:r>
            <w:r>
              <w:rPr>
                <w:rStyle w:val="Hyperlink.7"/>
                <w:spacing w:val="-2"/>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Price/earnings</w:t>
            </w:r>
            <w:r>
              <w:rPr>
                <w:rStyle w:val="Hyperlink.7"/>
                <w:spacing w:val="-2"/>
                <w:sz w:val="18"/>
                <w:szCs w:val="18"/>
                <w:shd w:val="nil" w:color="auto" w:fill="auto"/>
                <w:rtl w:val="0"/>
                <w:lang w:val="en-US"/>
              </w:rPr>
              <w:t xml:space="preserve"> ratio</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PAN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Permanent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I.T. </w:t>
            </w:r>
            <w:r>
              <w:rPr>
                <w:rStyle w:val="None"/>
                <w:spacing w:val="-5"/>
                <w:sz w:val="18"/>
                <w:szCs w:val="18"/>
                <w:shd w:val="nil" w:color="auto" w:fill="auto"/>
                <w:rtl w:val="0"/>
                <w:lang w:val="en-US"/>
              </w:rPr>
              <w:t>Act</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PAT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Profit after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None"/>
                <w:spacing w:val="-10"/>
                <w:sz w:val="18"/>
                <w:szCs w:val="18"/>
                <w:shd w:val="nil" w:color="auto" w:fill="auto"/>
                <w:rtl w:val="0"/>
                <w:lang w:val="en-US"/>
              </w:rPr>
              <w: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Rupees/</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INR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Rupees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RTGS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settlement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SCRA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SCRR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SEBI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constituted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BTI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 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1994</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SEBI FPI</w:t>
            </w:r>
            <w:r>
              <w:rPr>
                <w:rStyle w:val="Hyperlink.7"/>
                <w:spacing w:val="-2"/>
                <w:sz w:val="18"/>
                <w:szCs w:val="18"/>
                <w:shd w:val="nil" w:color="auto" w:fill="auto"/>
                <w:rtl w:val="0"/>
                <w:lang w:val="en-US"/>
              </w:rPr>
              <w:t xml:space="preserve"> 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FVCI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Venture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2000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Master </w:t>
            </w:r>
            <w:r>
              <w:rPr>
                <w:rStyle w:val="Hyperlink.7"/>
                <w:spacing w:val="-2"/>
                <w:sz w:val="18"/>
                <w:szCs w:val="18"/>
                <w:shd w:val="nil" w:color="auto" w:fill="auto"/>
                <w:rtl w:val="0"/>
                <w:lang w:val="en-US"/>
              </w:rPr>
              <w:t>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pPr>
            <w:r>
              <w:rPr>
                <w:rStyle w:val="Hyperlink.6"/>
                <w:sz w:val="18"/>
                <w:szCs w:val="18"/>
                <w:shd w:val="nil" w:color="auto" w:fill="auto"/>
                <w:rtl w:val="0"/>
                <w:lang w:val="en-US"/>
              </w:rPr>
              <w:t>SEBI</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reference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SEBI/HO/CFD/PoD-1/P/CIR/2024/0154 dated November 11, 2024, as amended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Requirements) Regulations, 2018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Listing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Securities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Obligations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Requirements) Regulations, 2015</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1996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SEBI/HO/MIRSD/MIRSD-PoD/P/CIR/2025/91</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June 23, 2025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 SBEB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Based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Employee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Sweat Equity) Regulations, 2021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Takeover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Acquisition</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Takeovers) Regulations, 2011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VCF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 and Exchange Board of India (Venture Capital Fund) Regulations, 1996 as repealed pursuant to SEBI AIF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State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Government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Government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 of</w:t>
            </w:r>
            <w:r>
              <w:rPr>
                <w:rStyle w:val="Hyperlink.7"/>
                <w:spacing w:val="-2"/>
                <w:sz w:val="18"/>
                <w:szCs w:val="18"/>
                <w:shd w:val="nil" w:color="auto" w:fill="auto"/>
                <w:rtl w:val="0"/>
                <w:lang w:val="en-US"/>
              </w:rPr>
              <w:t xml:space="preserve"> 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[REDACTED: COMPANY_NAME]</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1933,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Accounting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Principles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America.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USA/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States/ 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America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USD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States</w:t>
            </w:r>
            <w:r>
              <w:rPr>
                <w:rStyle w:val="Hyperlink.7"/>
                <w:spacing w:val="-2"/>
                <w:sz w:val="18"/>
                <w:szCs w:val="18"/>
                <w:shd w:val="nil" w:color="auto" w:fill="auto"/>
                <w:rtl w:val="0"/>
                <w:lang w:val="en-US"/>
              </w:rPr>
              <w:t xml:space="preserve"> Dollars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VCFs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Venture capital funds as defined in, and registered with SEBI under, the SEBI VCF Regulations (</w:t>
            </w:r>
            <w:r>
              <w:rPr>
                <w:rStyle w:val="None"/>
                <w:i w:val="1"/>
                <w:iCs w:val="1"/>
                <w:sz w:val="18"/>
                <w:szCs w:val="18"/>
                <w:shd w:val="nil" w:color="auto" w:fill="auto"/>
                <w:rtl w:val="0"/>
                <w:lang w:val="en-US"/>
              </w:rPr>
              <w:t>now repealed</w:t>
            </w:r>
            <w:r>
              <w:rPr>
                <w:rStyle w:val="Hyperlink.6"/>
                <w:sz w:val="18"/>
                <w:szCs w:val="18"/>
                <w:shd w:val="nil" w:color="auto" w:fill="auto"/>
                <w:rtl w:val="0"/>
                <w:lang w:val="en-US"/>
              </w:rPr>
              <w:t>) or the SEBI AIF Regulations, as the case may be</w:t>
            </w:r>
          </w:p>
        </w:tc>
      </w:tr>
    </w:tbl>
    <w:p>
      <w:pPr>
        <w:pStyle w:val="Table Paragraph"/>
        <w:ind w:left="98" w:hanging="98"/>
        <w:rPr>
          <w:rStyle w:val="None"/>
        </w:rPr>
      </w:pPr>
    </w:p>
    <w:p>
      <w:pPr>
        <w:pStyle w:val="Body Text"/>
        <w:spacing w:before="43"/>
        <w:rPr>
          <w:rStyle w:val="None"/>
          <w:b w:val="1"/>
          <w:bCs w:val="1"/>
        </w:rPr>
      </w:pPr>
    </w:p>
    <w:p>
      <w:pPr>
        <w:pStyle w:val="Heading 3"/>
        <w:spacing w:before="0"/>
        <w:ind w:left="87" w:firstLine="0"/>
      </w:pPr>
      <w:r>
        <w:rPr>
          <w:rStyle w:val="Hyperlink.4"/>
          <w:rtl w:val="0"/>
          <w:lang w:val="en-US"/>
        </w:rPr>
        <w:t>Technical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2W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Two-</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3W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Three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4W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Four</w:t>
            </w:r>
            <w:r>
              <w:rPr>
                <w:rStyle w:val="Hyperlink.7"/>
                <w:spacing w:val="-2"/>
                <w:sz w:val="18"/>
                <w:szCs w:val="18"/>
                <w:shd w:val="nil" w:color="auto" w:fill="auto"/>
                <w:rtl w:val="0"/>
                <w:lang w:val="en-US"/>
              </w:rPr>
              <w:t xml:space="preserve"> 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AAS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Advance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Authorization</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ACC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Advanced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Chemistry</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Cell</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ADAS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Advanced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driver-assistance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AMRUT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Atal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Mission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Rejuvenation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Urban</w:t>
            </w:r>
            <w:r>
              <w:rPr>
                <w:rStyle w:val="Hyperlink.7"/>
                <w:spacing w:val="-2"/>
                <w:sz w:val="18"/>
                <w:szCs w:val="18"/>
                <w:shd w:val="nil" w:color="auto" w:fill="auto"/>
                <w:rtl w:val="0"/>
                <w:lang w:val="en-US"/>
              </w:rPr>
              <w:t xml:space="preserve"> Transformation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BCD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Basic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Custom</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Duty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[REDACTED: PERSON_NAME]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Battery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Storage</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Bureau</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Indian </w:t>
            </w:r>
            <w:r>
              <w:rPr>
                <w:rStyle w:val="Hyperlink.7"/>
                <w:spacing w:val="-2"/>
                <w:sz w:val="18"/>
                <w:szCs w:val="18"/>
                <w:shd w:val="nil" w:color="auto" w:fill="auto"/>
                <w:rtl w:val="0"/>
                <w:lang w:val="en-US"/>
              </w:rPr>
              <w:t>Standards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BLDC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Brushless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BTA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Bilateral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agreement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BU</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Billion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unit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CEA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Central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Electricity </w:t>
            </w:r>
            <w:r>
              <w:rPr>
                <w:rStyle w:val="Hyperlink.7"/>
                <w:spacing w:val="-2"/>
                <w:sz w:val="18"/>
                <w:szCs w:val="18"/>
                <w:shd w:val="nil" w:color="auto" w:fill="auto"/>
                <w:rtl w:val="0"/>
                <w:lang w:val="en-US"/>
              </w:rPr>
              <w:t>Authority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CERC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Central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Commission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CKM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 xml:space="preserve">Circuit </w:t>
            </w:r>
            <w:r>
              <w:rPr>
                <w:rStyle w:val="Hyperlink.7"/>
                <w:spacing w:val="-2"/>
                <w:sz w:val="18"/>
                <w:szCs w:val="18"/>
                <w:shd w:val="nil" w:color="auto" w:fill="auto"/>
                <w:rtl w:val="0"/>
                <w:lang w:val="en-US"/>
              </w:rPr>
              <w:t>Kilometers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CTC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[REDACTED: PERSON_NAME]</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CUF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Utilization</w:t>
            </w:r>
            <w:r>
              <w:rPr>
                <w:rStyle w:val="Hyperlink.7"/>
                <w:spacing w:val="-2"/>
                <w:sz w:val="18"/>
                <w:szCs w:val="18"/>
                <w:shd w:val="nil" w:color="auto" w:fill="auto"/>
                <w:rtl w:val="0"/>
                <w:lang w:val="en-US"/>
              </w:rPr>
              <w:t xml:space="preserve"> Factor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DDUGJY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[REDACTED: PERSON_NAME]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Upadhyaya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Gram</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Jyoti</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DFI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Institution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DFIA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Duty-Free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Import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Authorisation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Diesel</w:t>
            </w:r>
            <w:r>
              <w:rPr>
                <w:rStyle w:val="Hyperlink.7"/>
                <w:spacing w:val="-2"/>
                <w:sz w:val="18"/>
                <w:szCs w:val="18"/>
                <w:shd w:val="nil" w:color="auto" w:fill="auto"/>
                <w:rtl w:val="0"/>
                <w:lang w:val="en-US"/>
              </w:rPr>
              <w:t xml:space="preserve"> Generators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7"/>
                <w:spacing w:val="-2"/>
                <w:sz w:val="18"/>
                <w:szCs w:val="18"/>
                <w:shd w:val="nil" w:color="auto" w:fill="auto"/>
                <w:rtl w:val="0"/>
                <w:lang w:val="en-US"/>
              </w:rPr>
              <w:t>EBITDA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Depreciation,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Amortization.</w:t>
            </w:r>
          </w:p>
        </w:tc>
      </w:tr>
    </w:tbl>
    <w:p>
      <w:pPr>
        <w:pStyle w:val="Body Text"/>
        <w:spacing w:before="4"/>
        <w:ind w:left="93" w:hanging="93"/>
        <w:rPr>
          <w:rStyle w:val="None"/>
          <w:b w:val="1"/>
          <w:bCs w:val="1"/>
          <w:sz w:val="17"/>
          <w:szCs w:val="17"/>
        </w:rPr>
      </w:pPr>
    </w:p>
    <w:p>
      <w:pPr>
        <w:pStyle w:val="Table Paragraph"/>
        <w:spacing w:line="188" w:lineRule="exact"/>
        <w:sectPr>
          <w:headerReference w:type="default" r:id="rId35"/>
          <w:footerReference w:type="default" r:id="rId36"/>
          <w:pgSz w:w="11920" w:h="16840" w:orient="portrait"/>
          <w:pgMar w:top="1140" w:right="708" w:bottom="1080" w:left="992" w:header="0" w:footer="0"/>
          <w:bidi w:val="0"/>
        </w:sect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[REDACTED: PERSON_NAME]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Education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[REDACTED: PERSON_NAME]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Export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Promotion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Goods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EV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Electric</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Vehicles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FAME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Faster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Adoption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Hybrid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Vehicles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Final </w:t>
            </w:r>
            <w:r>
              <w:rPr>
                <w:rStyle w:val="Hyperlink.7"/>
                <w:spacing w:val="-2"/>
                <w:sz w:val="18"/>
                <w:szCs w:val="18"/>
                <w:shd w:val="nil" w:color="auto" w:fill="auto"/>
                <w:rtl w:val="0"/>
                <w:lang w:val="en-US"/>
              </w:rPr>
              <w:t>Estimates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FHP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Fractional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Horsepower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FRE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First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FSA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Fuel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FTA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GDP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Product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GNDI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Gross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Disposable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GVA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Added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[REDACTED: PERSON_NAME]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Gigawatt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GWH</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7"/>
                <w:spacing w:val="-2"/>
                <w:sz w:val="18"/>
                <w:szCs w:val="18"/>
                <w:shd w:val="nil" w:color="auto" w:fill="auto"/>
                <w:rtl w:val="0"/>
                <w:lang w:val="en-US"/>
              </w:rPr>
              <w:t>Gigawatt-</w:t>
            </w:r>
            <w:r>
              <w:rPr>
                <w:rStyle w:val="None"/>
                <w:spacing w:val="-4"/>
                <w:sz w:val="18"/>
                <w:szCs w:val="18"/>
                <w:shd w:val="nil" w:color="auto" w:fill="auto"/>
                <w:rtl w:val="0"/>
                <w:lang w:val="en-US"/>
              </w:rPr>
              <w:t>Hour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HT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High </w:t>
            </w:r>
            <w:r>
              <w:rPr>
                <w:rStyle w:val="Hyperlink.7"/>
                <w:spacing w:val="-2"/>
                <w:sz w:val="18"/>
                <w:szCs w:val="18"/>
                <w:shd w:val="nil" w:color="auto" w:fill="auto"/>
                <w:rtl w:val="0"/>
                <w:lang w:val="en-US"/>
              </w:rPr>
              <w:t>Tension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HVAC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Heating,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Ventilation,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Conditioning</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HVDC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High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Voltage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IATF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Automotive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Task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Force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Internal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Combustion</w:t>
            </w:r>
            <w:r>
              <w:rPr>
                <w:rStyle w:val="Hyperlink.7"/>
                <w:spacing w:val="-2"/>
                <w:sz w:val="18"/>
                <w:szCs w:val="18"/>
                <w:shd w:val="nil" w:color="auto" w:fill="auto"/>
                <w:rtl w:val="0"/>
                <w:lang w:val="en-US"/>
              </w:rPr>
              <w:t xml:space="preserve"> Engine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IEA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Energy</w:t>
            </w:r>
            <w:r>
              <w:rPr>
                <w:rStyle w:val="Hyperlink.7"/>
                <w:spacing w:val="-2"/>
                <w:sz w:val="18"/>
                <w:szCs w:val="18"/>
                <w:shd w:val="nil" w:color="auto" w:fill="auto"/>
                <w:rtl w:val="0"/>
                <w:lang w:val="en-US"/>
              </w:rPr>
              <w:t xml:space="preserve"> Agency</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IEBR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Internal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Extra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Budgetary</w:t>
            </w:r>
            <w:r>
              <w:rPr>
                <w:rStyle w:val="Hyperlink.7"/>
                <w:spacing w:val="-2"/>
                <w:sz w:val="18"/>
                <w:szCs w:val="18"/>
                <w:shd w:val="nil" w:color="auto" w:fill="auto"/>
                <w:rtl w:val="0"/>
                <w:lang w:val="en-US"/>
              </w:rPr>
              <w:t xml:space="preserve"> 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IEC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Electrotechnical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Commission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Index</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 Industrial </w:t>
            </w:r>
            <w:r>
              <w:rPr>
                <w:rStyle w:val="Hyperlink.7"/>
                <w:spacing w:val="-2"/>
                <w:sz w:val="18"/>
                <w:szCs w:val="18"/>
                <w:shd w:val="nil" w:color="auto" w:fill="auto"/>
                <w:rtl w:val="0"/>
                <w:lang w:val="en-US"/>
              </w:rPr>
              <w:t>Production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IMF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International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Monetary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Fund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IPDS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Integrated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Power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ISTS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Inter-State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Transmission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kV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Kilovolt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LPG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Liquid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Propane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Gas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LT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Low</w:t>
            </w:r>
            <w:r>
              <w:rPr>
                <w:rStyle w:val="Hyperlink.7"/>
                <w:spacing w:val="-2"/>
                <w:sz w:val="18"/>
                <w:szCs w:val="18"/>
                <w:shd w:val="nil" w:color="auto" w:fill="auto"/>
                <w:rtl w:val="0"/>
                <w:lang w:val="en-US"/>
              </w:rPr>
              <w:t xml:space="preserve"> Tension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MOSPI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Ministry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Statistics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Programme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Implementation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MVA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Mega Volt-</w:t>
            </w:r>
            <w:r>
              <w:rPr>
                <w:rStyle w:val="Hyperlink.7"/>
                <w:spacing w:val="-2"/>
                <w:sz w:val="18"/>
                <w:szCs w:val="18"/>
                <w:shd w:val="nil" w:color="auto" w:fill="auto"/>
                <w:rtl w:val="0"/>
                <w:lang w:val="en-US"/>
              </w:rPr>
              <w:t>Amperes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MW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Megawatt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MWW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Wires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NEMMP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Mobility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Mission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Plan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Electricity</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Plan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NIP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Pipeline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Monetization</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Pipeline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OEMs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Original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equipment</w:t>
            </w:r>
            <w:r>
              <w:rPr>
                <w:rStyle w:val="Hyperlink.7"/>
                <w:spacing w:val="-2"/>
                <w:sz w:val="18"/>
                <w:szCs w:val="18"/>
                <w:shd w:val="nil" w:color="auto" w:fill="auto"/>
                <w:rtl w:val="0"/>
                <w:lang w:val="en-US"/>
              </w:rPr>
              <w:t xml:space="preserve"> manufacturer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OTG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Oven,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[REDACTED: PERSON_NAME]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PAT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PFCE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Private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Consumption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Expenditure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PLI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Hyperlink.7"/>
                <w:spacing w:val="-2"/>
                <w:sz w:val="18"/>
                <w:szCs w:val="18"/>
                <w:shd w:val="nil" w:color="auto" w:fill="auto"/>
                <w:rtl w:val="0"/>
                <w:lang w:val="en-US"/>
              </w:rPr>
              <w:t xml:space="preserve"> Incentives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PMAY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Pradhan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Mantri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Awas</w:t>
            </w:r>
            <w:r>
              <w:rPr>
                <w:rStyle w:val="Hyperlink.7"/>
                <w:spacing w:val="-2"/>
                <w:sz w:val="18"/>
                <w:szCs w:val="18"/>
                <w:shd w:val="nil" w:color="auto" w:fill="auto"/>
                <w:rtl w:val="0"/>
                <w:lang w:val="en-US"/>
              </w:rPr>
              <w:t xml:space="preserve"> Yojana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PM-</w:t>
            </w:r>
            <w:r>
              <w:rPr>
                <w:rStyle w:val="Hyperlink.7"/>
                <w:spacing w:val="-2"/>
                <w:sz w:val="18"/>
                <w:szCs w:val="18"/>
                <w:shd w:val="nil" w:color="auto" w:fill="auto"/>
                <w:rtl w:val="0"/>
                <w:lang w:val="en-US"/>
              </w:rPr>
              <w:t>KUSUM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Pradhan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Mantri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Kisan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[REDACTED: PERSON_NAME]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evam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Utthaan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Mahabhiyan </w:t>
            </w:r>
            <w:r>
              <w:rPr>
                <w:rStyle w:val="Hyperlink.7"/>
                <w:spacing w:val="-2"/>
                <w:sz w:val="18"/>
                <w:szCs w:val="18"/>
                <w:shd w:val="nil" w:color="auto" w:fill="auto"/>
                <w:rtl w:val="0"/>
                <w:lang w:val="en-US"/>
              </w:rPr>
              <w:t>Yojana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Photo</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Voltaic</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PWIL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[REDACTED: COMPANY_NAME]</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QSR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Quick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Service</w:t>
            </w:r>
            <w:r>
              <w:rPr>
                <w:rStyle w:val="Hyperlink.7"/>
                <w:spacing w:val="-2"/>
                <w:sz w:val="18"/>
                <w:szCs w:val="18"/>
                <w:shd w:val="nil" w:color="auto" w:fill="auto"/>
                <w:rtl w:val="0"/>
                <w:lang w:val="en-US"/>
              </w:rPr>
              <w:t xml:space="preserve"> Restaurants</w:t>
            </w:r>
          </w:p>
        </w:tc>
      </w:tr>
      <w:tr>
        <w:tblPrEx>
          <w:shd w:val="clear" w:color="auto" w:fill="ced7e7"/>
        </w:tblPrEx>
        <w:trPr>
          <w:trHeight w:val="200"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spacing w:val="-5"/>
                <w:sz w:val="18"/>
                <w:szCs w:val="18"/>
                <w:shd w:val="nil" w:color="auto" w:fill="auto"/>
                <w:rtl w:val="0"/>
                <w:lang w:val="en-US"/>
              </w:rPr>
              <w:t>RBI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9" w:lineRule="exact"/>
              <w:ind w:left="10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RDSS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Revamped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Sector</w:t>
            </w:r>
            <w:r>
              <w:rPr>
                <w:rStyle w:val="Hyperlink.7"/>
                <w:spacing w:val="-2"/>
                <w:sz w:val="18"/>
                <w:szCs w:val="18"/>
                <w:shd w:val="nil" w:color="auto" w:fill="auto"/>
                <w:rtl w:val="0"/>
                <w:lang w:val="en-US"/>
              </w:rPr>
              <w:t xml:space="preserve"> 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RES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Renewable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ROCE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Capital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Employed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RoDTEP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Duties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on Exported </w:t>
            </w:r>
            <w:r>
              <w:rPr>
                <w:rStyle w:val="Hyperlink.7"/>
                <w:spacing w:val="-2"/>
                <w:sz w:val="18"/>
                <w:szCs w:val="18"/>
                <w:shd w:val="nil" w:color="auto" w:fill="auto"/>
                <w:rtl w:val="0"/>
                <w:lang w:val="en-US"/>
              </w:rPr>
              <w:t>Products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RoHS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Restriction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Hazardous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Substances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RPO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Renewable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Obligations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RRTS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Regional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rapid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transit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SAE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Second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[REDACTED: PERSON_NAME]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TIES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UK</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Kingdom</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UL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Underwriters</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Laboratories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[REDACTED: PERSON_NAME]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cables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WEO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World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Economic </w:t>
            </w:r>
            <w:r>
              <w:rPr>
                <w:rStyle w:val="Hyperlink.7"/>
                <w:spacing w:val="-2"/>
                <w:sz w:val="18"/>
                <w:szCs w:val="18"/>
                <w:shd w:val="nil" w:color="auto" w:fill="auto"/>
                <w:rtl w:val="0"/>
                <w:lang w:val="en-US"/>
              </w:rPr>
              <w:t>Outlook</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7" w:lineRule="exact"/>
              <w:ind w:left="108" w:firstLine="0"/>
            </w:pPr>
            <w:r>
              <w:rPr>
                <w:rStyle w:val="Hyperlink.7"/>
                <w:spacing w:val="-2"/>
                <w:sz w:val="18"/>
                <w:szCs w:val="18"/>
                <w:shd w:val="nil" w:color="auto" w:fill="auto"/>
                <w:rtl w:val="0"/>
                <w:lang w:val="en-US"/>
              </w:rPr>
              <w:t>Y-O-</w:t>
            </w:r>
            <w:r>
              <w:rPr>
                <w:rStyle w:val="None"/>
                <w:spacing w:val="-10"/>
                <w:sz w:val="18"/>
                <w:szCs w:val="18"/>
                <w:shd w:val="nil" w:color="auto" w:fill="auto"/>
                <w:rtl w:val="0"/>
                <w:lang w:val="en-US"/>
              </w:rPr>
              <w:t>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7" w:lineRule="exact"/>
              <w:ind w:left="107" w:firstLine="0"/>
            </w:pPr>
            <w:r>
              <w:rPr>
                <w:rStyle w:val="Hyperlink.6"/>
                <w:sz w:val="18"/>
                <w:szCs w:val="18"/>
                <w:shd w:val="nil" w:color="auto" w:fill="auto"/>
                <w:rtl w:val="0"/>
                <w:lang w:val="en-US"/>
              </w:rPr>
              <w:t>Year-on-year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Growth</w:t>
            </w:r>
          </w:p>
        </w:tc>
      </w:tr>
    </w:tbl>
    <w:p>
      <w:pPr>
        <w:pStyle w:val="Table Paragraph"/>
        <w:ind w:left="93" w:hanging="93"/>
        <w:rPr>
          <w:rStyle w:val="None"/>
        </w:rPr>
      </w:pPr>
    </w:p>
    <w:p>
      <w:pPr>
        <w:pStyle w:val="Table Paragraph"/>
        <w:spacing w:line="187" w:lineRule="exact"/>
        <w:sectPr>
          <w:headerReference w:type="default" r:id="rId37"/>
          <w:footerReference w:type="default" r:id="rId38"/>
          <w:pgSz w:w="11920" w:h="16840" w:orient="portrait"/>
          <w:pgMar w:top="1140" w:right="708" w:bottom="1120" w:left="992" w:header="0" w:footer="0"/>
          <w:bidi w:val="0"/>
        </w:sectPr>
      </w:pPr>
    </w:p>
    <w:p>
      <w:pPr>
        <w:pStyle w:val="Heading 3"/>
        <w:spacing w:before="63"/>
        <w:ind w:left="87" w:firstLine="0"/>
      </w:pPr>
      <w:r>
        <w:rPr>
          <w:rStyle w:val="Hyperlink.4"/>
          <w:rtl w:val="0"/>
        </w:rPr>
        <w:t>Key</w:t>
      </w:r>
      <w:r>
        <w:rPr>
          <w:rStyle w:val="None"/>
          <w:spacing w:val="0"/>
          <w:rtl w:val="0"/>
        </w:rPr>
        <w:t xml:space="preserve"> </w:t>
      </w:r>
      <w:r>
        <w:rPr>
          <w:rStyle w:val="Hyperlink.4"/>
          <w:rtl w:val="0"/>
          <w:lang w:val="pt-PT"/>
        </w:rPr>
        <w:t>Financial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Operating</w:t>
      </w:r>
      <w:r>
        <w:rPr>
          <w:rStyle w:val="None"/>
          <w:spacing w:val="0"/>
          <w:rtl w:val="0"/>
        </w:rPr>
        <w:t xml:space="preserve"> </w:t>
      </w:r>
      <w:r>
        <w:rPr>
          <w:rStyle w:val="Hyperlink.4"/>
          <w:rtl w:val="0"/>
        </w:rPr>
        <w:t>Metrics</w:t>
      </w:r>
      <w:r>
        <w:rPr>
          <w:rStyle w:val="None"/>
          <w:spacing w:val="0"/>
          <w:rtl w:val="0"/>
        </w:rPr>
        <w:t xml:space="preserve"> </w:t>
      </w:r>
      <w:r>
        <w:rPr>
          <w:rStyle w:val="Hyperlink.4"/>
          <w:rtl w:val="0"/>
          <w:lang w:val="en-US"/>
        </w:rPr>
        <w:t>used</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this</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Prospectus</w:t>
      </w:r>
    </w:p>
    <w:p>
      <w:pPr>
        <w:pStyle w:val="Body Text"/>
        <w:spacing w:before="3" w:after="1"/>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9"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A.</w:t>
            </w:r>
            <w:r>
              <w:rPr>
                <w:rStyle w:val="None"/>
                <w:b w:val="1"/>
                <w:bCs w:val="1"/>
                <w:i w:val="1"/>
                <w:iCs w:val="1"/>
                <w:spacing w:val="50"/>
                <w:sz w:val="18"/>
                <w:szCs w:val="18"/>
                <w:shd w:val="nil" w:color="auto" w:fill="auto"/>
                <w:rtl w:val="0"/>
                <w:lang w:val="en-US"/>
              </w:rPr>
              <w:t xml:space="preserve">  </w:t>
            </w:r>
            <w:r>
              <w:rPr>
                <w:rStyle w:val="None"/>
                <w:b w:val="1"/>
                <w:bCs w:val="1"/>
                <w:i w:val="1"/>
                <w:iCs w:val="1"/>
                <w:sz w:val="18"/>
                <w:szCs w:val="18"/>
                <w:shd w:val="nil" w:color="auto" w:fill="auto"/>
                <w:rtl w:val="0"/>
                <w:lang w:val="en-US"/>
              </w:rPr>
              <w:t>Financial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metrics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used by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track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profitability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business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Operations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 means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operating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activities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Income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w:t>
            </w:r>
            <w:r>
              <w:rPr>
                <w:rStyle w:val="Hyperlink.7"/>
                <w:spacing w:val="-2"/>
                <w:sz w:val="18"/>
                <w:szCs w:val="18"/>
                <w:shd w:val="nil" w:color="auto" w:fill="auto"/>
                <w:rtl w:val="0"/>
                <w:lang w:val="en-US"/>
              </w:rPr>
              <w:t xml:space="preserve"> income</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B.</w:t>
            </w:r>
            <w:r>
              <w:rPr>
                <w:rStyle w:val="None"/>
                <w:b w:val="1"/>
                <w:bCs w:val="1"/>
                <w:i w:val="1"/>
                <w:iCs w:val="1"/>
                <w:spacing w:val="5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Non-GAAP </w:t>
            </w:r>
            <w:r>
              <w:rPr>
                <w:rStyle w:val="None"/>
                <w:b w:val="1"/>
                <w:bCs w:val="1"/>
                <w:i w:val="1"/>
                <w:iCs w:val="1"/>
                <w:spacing w:val="-2"/>
                <w:sz w:val="18"/>
                <w:szCs w:val="18"/>
                <w:shd w:val="nil" w:color="auto" w:fill="auto"/>
                <w:rtl w:val="0"/>
                <w:lang w:val="en-US"/>
              </w:rPr>
              <w:t>Measures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EBITDA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depreciation and amortization and total tax expense</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 regarding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Hyperlink.7"/>
                <w:spacing w:val="-2"/>
                <w:sz w:val="18"/>
                <w:szCs w:val="18"/>
                <w:shd w:val="nil" w:color="auto" w:fill="auto"/>
                <w:rtl w:val="0"/>
                <w:lang w:val="en-US"/>
              </w:rPr>
              <w:t xml:space="preserve"> 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Margin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operations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Fixed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Asset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Turnover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Fixed Asset Turnover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Ratio 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property, plant and equipment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Net Debt/ EBITDA is calculated as net debt divided by EBITDA. Net debt is calculated as the sum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 bank balances</w:t>
            </w:r>
          </w:p>
        </w:tc>
      </w:tr>
      <w:tr>
        <w:tblPrEx>
          <w:shd w:val="clear" w:color="auto" w:fill="ced7e7"/>
        </w:tblPrEx>
        <w:trPr>
          <w:trHeight w:val="8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total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sum</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bank balances. Total equity is calculated as share capital plus reserves and surplus</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Working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Capital </w:t>
            </w:r>
            <w:r>
              <w:rPr>
                <w:rStyle w:val="None"/>
                <w:spacing w:val="-4"/>
                <w:sz w:val="18"/>
                <w:szCs w:val="18"/>
                <w:shd w:val="nil" w:color="auto" w:fill="auto"/>
                <w:rtl w:val="0"/>
                <w:lang w:val="en-US"/>
              </w:rPr>
              <w:t>Days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Working capital days is computed as inventory days plus trade receivable days minus trade payable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calculated as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goods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sold (</w:t>
            </w:r>
            <w:r>
              <w:rPr>
                <w:rStyle w:val="Hyperlink.6"/>
                <w:sz w:val="18"/>
                <w:szCs w:val="18"/>
                <w:shd w:val="nil" w:color="auto" w:fill="auto"/>
                <w:rtl w:val="0"/>
                <w:lang w:val="en-US"/>
              </w:rPr>
              <w:t>“</w:t>
            </w:r>
            <w:r>
              <w:rPr>
                <w:rStyle w:val="None"/>
                <w:b w:val="1"/>
                <w:bCs w:val="1"/>
                <w:sz w:val="18"/>
                <w:szCs w:val="18"/>
                <w:shd w:val="nil" w:color="auto" w:fill="auto"/>
                <w:rtl w:val="0"/>
                <w:lang w:val="en-US"/>
              </w:rPr>
              <w:t>COGS</w:t>
            </w:r>
            <w:r>
              <w:rPr>
                <w:rStyle w:val="Hyperlink.6"/>
                <w:sz w:val="18"/>
                <w:szCs w:val="18"/>
                <w:shd w:val="nil" w:color="auto" w:fill="auto"/>
                <w:rtl w:val="0"/>
                <w:lang w:val="en-US"/>
              </w:rPr>
              <w:t>”</w:t>
            </w:r>
            <w:r>
              <w:rPr>
                <w:rStyle w:val="Hyperlink.6"/>
                <w:sz w:val="18"/>
                <w:szCs w:val="18"/>
                <w:shd w:val="nil" w:color="auto" w:fill="auto"/>
                <w:rtl w:val="0"/>
                <w:lang w:val="en-US"/>
              </w:rPr>
              <w:t>) from</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receivables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9"/>
                <w:sz w:val="18"/>
                <w:szCs w:val="18"/>
                <w:shd w:val="nil" w:color="auto" w:fill="auto"/>
                <w:rtl w:val="0"/>
                <w:lang w:val="en-US"/>
              </w:rPr>
              <w:t xml:space="preserve"> </w:t>
            </w:r>
            <w:r>
              <w:rPr>
                <w:rStyle w:val="Hyperlink.7"/>
                <w:spacing w:val="-2"/>
                <w:sz w:val="18"/>
                <w:szCs w:val="18"/>
                <w:shd w:val="nil" w:color="auto" w:fill="auto"/>
                <w:rtl w:val="0"/>
                <w:lang w:val="en-US"/>
              </w:rPr>
              <w:t>trade</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receivables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days is calculated as trade payable divided by COGS multiplied by 365 or 91 days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[REDACTED: PERSON_NAME]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PAT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[REDACTED: PERSON_NAME]</w:t>
            </w:r>
            <w:r>
              <w:rPr>
                <w:rStyle w:val="None"/>
                <w:spacing w:val="-1"/>
                <w:sz w:val="18"/>
                <w:szCs w:val="18"/>
                <w:shd w:val="nil" w:color="auto" w:fill="auto"/>
                <w:rtl w:val="0"/>
                <w:lang w:val="en-US"/>
              </w:rPr>
            </w:r>
            <w:r>
              <w:rPr>
                <w:rStyle w:val="Hyperlink.6"/>
                <w:sz w:val="18"/>
                <w:szCs w:val="18"/>
                <w:shd w:val="nil" w:color="auto" w:fill="auto"/>
                <w:rtl w:val="0"/>
                <w:lang w:val="en-US"/>
              </w:rPr>
              <w:t xml:space="preserve"> 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profit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period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Total </w:t>
            </w:r>
            <w:r>
              <w:rPr>
                <w:rStyle w:val="Hyperlink.7"/>
                <w:spacing w:val="-2"/>
                <w:sz w:val="18"/>
                <w:szCs w:val="18"/>
                <w:shd w:val="nil" w:color="auto" w:fill="auto"/>
                <w:rtl w:val="0"/>
                <w:lang w:val="en-US"/>
              </w:rPr>
              <w:t>Income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(FY23 -</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 in 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period</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ROCE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Return on Capital Employed is calculated as EBIT divided by capital employed. EBIT is [REDACTED: COMPANY_NAME]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equivalents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other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balances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None"/>
                <w:spacing w:val="-5"/>
                <w:sz w:val="18"/>
                <w:szCs w:val="18"/>
                <w:shd w:val="nil" w:color="auto" w:fill="auto"/>
                <w:rtl w:val="0"/>
                <w:lang w:val="en-US"/>
              </w:rPr>
              <w:t>ROE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834"/>
                <w:tab w:val="left" w:pos="1304"/>
                <w:tab w:val="left" w:pos="2069"/>
                <w:tab w:val="left" w:pos="2477"/>
                <w:tab w:val="left" w:pos="3494"/>
                <w:tab w:val="left" w:pos="3931"/>
                <w:tab w:val="left" w:pos="4559"/>
                <w:tab w:val="left" w:pos="5387"/>
                <w:tab w:val="left" w:pos="5855"/>
                <w:tab w:val="left" w:pos="6521"/>
              </w:tabs>
              <w:spacing w:line="208" w:lineRule="exact"/>
              <w:ind w:left="57" w:right="48" w:firstLine="0"/>
            </w:pPr>
            <w:r>
              <w:rPr>
                <w:rStyle w:val="Hyperlink.7"/>
                <w:spacing w:val="-2"/>
                <w:sz w:val="18"/>
                <w:szCs w:val="18"/>
                <w:shd w:val="nil" w:color="auto" w:fill="auto"/>
                <w:rtl w:val="0"/>
                <w:lang w:val="en-US"/>
              </w:rPr>
              <w:t>Return</w:t>
            </w:r>
            <w:r>
              <w:rPr>
                <w:rStyle w:val="Hyperlink.6"/>
                <w:sz w:val="18"/>
                <w:szCs w:val="18"/>
                <w:shd w:val="nil" w:color="auto" w:fill="auto"/>
                <w:lang w:val="en-US"/>
              </w:rPr>
              <w:tab/>
            </w:r>
            <w:r>
              <w:rPr>
                <w:rStyle w:val="None"/>
                <w:spacing w:val="-6"/>
                <w:sz w:val="18"/>
                <w:szCs w:val="18"/>
                <w:shd w:val="nil" w:color="auto" w:fill="auto"/>
                <w:rtl w:val="0"/>
                <w:lang w:val="en-US"/>
              </w:rPr>
              <w:t>on</w:t>
            </w:r>
            <w:r>
              <w:rPr>
                <w:rStyle w:val="Hyperlink.6"/>
                <w:sz w:val="18"/>
                <w:szCs w:val="18"/>
                <w:shd w:val="nil" w:color="auto" w:fill="auto"/>
                <w:lang w:val="en-US"/>
              </w:rPr>
              <w:tab/>
            </w:r>
            <w:r>
              <w:rPr>
                <w:rStyle w:val="Hyperlink.7"/>
                <w:spacing w:val="-2"/>
                <w:sz w:val="18"/>
                <w:szCs w:val="18"/>
                <w:shd w:val="nil" w:color="auto" w:fill="auto"/>
                <w:rtl w:val="0"/>
                <w:lang w:val="en-US"/>
              </w:rPr>
              <w:t>Equity</w:t>
            </w:r>
            <w:r>
              <w:rPr>
                <w:rStyle w:val="Hyperlink.6"/>
                <w:sz w:val="18"/>
                <w:szCs w:val="18"/>
                <w:shd w:val="nil" w:color="auto" w:fill="auto"/>
                <w:lang w:val="en-US"/>
              </w:rPr>
              <w:tab/>
            </w:r>
            <w:r>
              <w:rPr>
                <w:rStyle w:val="None"/>
                <w:spacing w:val="-6"/>
                <w:sz w:val="18"/>
                <w:szCs w:val="18"/>
                <w:shd w:val="nil" w:color="auto" w:fill="auto"/>
                <w:rtl w:val="0"/>
                <w:lang w:val="en-US"/>
              </w:rPr>
              <w:t>is</w:t>
            </w:r>
            <w:r>
              <w:rPr>
                <w:rStyle w:val="Hyperlink.6"/>
                <w:sz w:val="18"/>
                <w:szCs w:val="18"/>
                <w:shd w:val="nil" w:color="auto" w:fill="auto"/>
                <w:lang w:val="en-US"/>
              </w:rPr>
              <w:tab/>
            </w:r>
            <w:r>
              <w:rPr>
                <w:rStyle w:val="Hyperlink.7"/>
                <w:spacing w:val="-2"/>
                <w:sz w:val="18"/>
                <w:szCs w:val="18"/>
                <w:shd w:val="nil" w:color="auto" w:fill="auto"/>
                <w:rtl w:val="0"/>
                <w:lang w:val="en-US"/>
              </w:rPr>
              <w:t>calculated</w:t>
            </w:r>
            <w:r>
              <w:rPr>
                <w:rStyle w:val="Hyperlink.6"/>
                <w:sz w:val="18"/>
                <w:szCs w:val="18"/>
                <w:shd w:val="nil" w:color="auto" w:fill="auto"/>
                <w:lang w:val="en-US"/>
              </w:rPr>
              <w:tab/>
            </w:r>
            <w:r>
              <w:rPr>
                <w:rStyle w:val="None"/>
                <w:spacing w:val="-6"/>
                <w:sz w:val="18"/>
                <w:szCs w:val="18"/>
                <w:shd w:val="nil" w:color="auto" w:fill="auto"/>
                <w:rtl w:val="0"/>
                <w:lang w:val="en-US"/>
              </w:rPr>
              <w:t>as</w:t>
            </w:r>
            <w:r>
              <w:rPr>
                <w:rStyle w:val="Hyperlink.6"/>
                <w:sz w:val="18"/>
                <w:szCs w:val="18"/>
                <w:shd w:val="nil" w:color="auto" w:fill="auto"/>
                <w:lang w:val="en-US"/>
              </w:rPr>
              <w:tab/>
            </w:r>
            <w:r>
              <w:rPr>
                <w:rStyle w:val="None"/>
                <w:spacing w:val="-4"/>
                <w:sz w:val="18"/>
                <w:szCs w:val="18"/>
                <w:shd w:val="nil" w:color="auto" w:fill="auto"/>
                <w:rtl w:val="0"/>
                <w:lang w:val="en-US"/>
              </w:rPr>
              <w:t>PAT</w:t>
            </w:r>
            <w:r>
              <w:rPr>
                <w:rStyle w:val="Hyperlink.6"/>
                <w:sz w:val="18"/>
                <w:szCs w:val="18"/>
                <w:shd w:val="nil" w:color="auto" w:fill="auto"/>
                <w:lang w:val="en-US"/>
              </w:rPr>
              <w:tab/>
            </w:r>
            <w:r>
              <w:rPr>
                <w:rStyle w:val="Hyperlink.7"/>
                <w:spacing w:val="-2"/>
                <w:sz w:val="18"/>
                <w:szCs w:val="18"/>
                <w:shd w:val="nil" w:color="auto" w:fill="auto"/>
                <w:rtl w:val="0"/>
                <w:lang w:val="en-US"/>
              </w:rPr>
              <w:t>divided</w:t>
            </w:r>
            <w:r>
              <w:rPr>
                <w:rStyle w:val="Hyperlink.6"/>
                <w:sz w:val="18"/>
                <w:szCs w:val="18"/>
                <w:shd w:val="nil" w:color="auto" w:fill="auto"/>
                <w:lang w:val="en-US"/>
              </w:rPr>
              <w:tab/>
            </w:r>
            <w:r>
              <w:rPr>
                <w:rStyle w:val="None"/>
                <w:spacing w:val="-6"/>
                <w:sz w:val="18"/>
                <w:szCs w:val="18"/>
                <w:shd w:val="nil" w:color="auto" w:fill="auto"/>
                <w:rtl w:val="0"/>
                <w:lang w:val="en-US"/>
              </w:rPr>
              <w:t>by</w:t>
            </w:r>
            <w:r>
              <w:rPr>
                <w:rStyle w:val="Hyperlink.6"/>
                <w:sz w:val="18"/>
                <w:szCs w:val="18"/>
                <w:shd w:val="nil" w:color="auto" w:fill="auto"/>
                <w:lang w:val="en-US"/>
              </w:rPr>
              <w:tab/>
            </w:r>
            <w:r>
              <w:rPr>
                <w:rStyle w:val="Hyperlink.7"/>
                <w:spacing w:val="-2"/>
                <w:sz w:val="18"/>
                <w:szCs w:val="18"/>
                <w:shd w:val="nil" w:color="auto" w:fill="auto"/>
                <w:rtl w:val="0"/>
                <w:lang w:val="en-US"/>
              </w:rPr>
              <w:t>Total</w:t>
            </w:r>
            <w:r>
              <w:rPr>
                <w:rStyle w:val="Hyperlink.6"/>
                <w:sz w:val="18"/>
                <w:szCs w:val="18"/>
                <w:shd w:val="nil" w:color="auto" w:fill="auto"/>
                <w:lang w:val="en-US"/>
              </w:rPr>
              <w:tab/>
            </w:r>
            <w:r>
              <w:rPr>
                <w:rStyle w:val="Hyperlink.7"/>
                <w:spacing w:val="-2"/>
                <w:sz w:val="18"/>
                <w:szCs w:val="18"/>
                <w:shd w:val="nil" w:color="auto" w:fill="auto"/>
                <w:rtl w:val="0"/>
                <w:lang w:val="en-US"/>
              </w:rPr>
              <w:t xml:space="preserve">Equity. </w:t>
            </w:r>
            <w:r>
              <w:rPr>
                <w:rStyle w:val="Hyperlink.6"/>
                <w:sz w:val="18"/>
                <w:szCs w:val="18"/>
                <w:shd w:val="nil" w:color="auto" w:fill="auto"/>
                <w:rtl w:val="0"/>
                <w:lang w:val="en-US"/>
              </w:rPr>
              <w:t>Total Equity is calculated as share capital plus reserves and surplus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Y-o-Y Revenue</w:t>
            </w:r>
            <w:r>
              <w:rPr>
                <w:rStyle w:val="Hyperlink.7"/>
                <w:spacing w:val="-2"/>
                <w:sz w:val="18"/>
                <w:szCs w:val="18"/>
                <w:shd w:val="nil" w:color="auto" w:fill="auto"/>
                <w:rtl w:val="0"/>
                <w:lang w:val="en-US"/>
              </w:rPr>
              <w:t xml:space="preserve"> 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 in Revenue from Operations provides information regarding the growth of the business over the respective years</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1" w:line="186" w:lineRule="exact"/>
              <w:ind w:left="57" w:firstLine="0"/>
            </w:pPr>
            <w:r>
              <w:rPr>
                <w:rStyle w:val="None"/>
                <w:b w:val="1"/>
                <w:bCs w:val="1"/>
                <w:i w:val="1"/>
                <w:iCs w:val="1"/>
                <w:sz w:val="18"/>
                <w:szCs w:val="18"/>
                <w:shd w:val="nil" w:color="auto" w:fill="auto"/>
                <w:rtl w:val="0"/>
                <w:lang w:val="en-US"/>
              </w:rPr>
              <w:t>C.</w:t>
            </w:r>
            <w:r>
              <w:rPr>
                <w:rStyle w:val="None"/>
                <w:b w:val="1"/>
                <w:bCs w:val="1"/>
                <w:i w:val="1"/>
                <w:iCs w:val="1"/>
                <w:spacing w:val="51"/>
                <w:sz w:val="18"/>
                <w:szCs w:val="18"/>
                <w:shd w:val="nil" w:color="auto" w:fill="auto"/>
                <w:rtl w:val="0"/>
                <w:lang w:val="en-US"/>
              </w:rPr>
              <w:t xml:space="preserve">  </w:t>
            </w:r>
            <w:r>
              <w:rPr>
                <w:rStyle w:val="None"/>
                <w:b w:val="1"/>
                <w:bCs w:val="1"/>
                <w:i w:val="1"/>
                <w:iCs w:val="1"/>
                <w:sz w:val="18"/>
                <w:szCs w:val="18"/>
                <w:shd w:val="nil" w:color="auto" w:fill="auto"/>
                <w:rtl w:val="0"/>
                <w:lang w:val="en-US"/>
              </w:rPr>
              <w:t>Operational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measures</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sales</w:t>
            </w:r>
            <w:r>
              <w:rPr>
                <w:rStyle w:val="Hyperlink.7"/>
                <w:spacing w:val="-2"/>
                <w:sz w:val="18"/>
                <w:szCs w:val="18"/>
                <w:shd w:val="nil" w:color="auto" w:fill="auto"/>
                <w:rtl w:val="0"/>
                <w:lang w:val="en-US"/>
              </w:rPr>
              <w:t xml:space="preserve"> volume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Magnet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volume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assess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market demand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Company's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evaluate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effectiveness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across</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product</w:t>
            </w:r>
            <w:r>
              <w:rPr>
                <w:rStyle w:val="Hyperlink.7"/>
                <w:spacing w:val="-2"/>
                <w:sz w:val="18"/>
                <w:szCs w:val="18"/>
                <w:shd w:val="nil" w:color="auto" w:fill="auto"/>
                <w:rtl w:val="0"/>
                <w:lang w:val="en-US"/>
              </w:rPr>
              <w:t xml:space="preserve"> category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Hyperlink.7"/>
                <w:spacing w:val="-2"/>
                <w:sz w:val="18"/>
                <w:szCs w:val="18"/>
                <w:shd w:val="nil" w:color="auto" w:fill="auto"/>
                <w:rtl w:val="0"/>
                <w:lang w:val="en-US"/>
              </w:rPr>
              <w:t xml:space="preserve"> capacity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output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Exports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generated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Company</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Volume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volumes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provides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regarding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 Company's products across various product categories over the respective years</w:t>
            </w:r>
          </w:p>
        </w:tc>
      </w:tr>
    </w:tbl>
    <w:p>
      <w:pPr>
        <w:pStyle w:val="Body Text"/>
        <w:spacing w:before="3" w:after="1"/>
        <w:ind w:left="98" w:hanging="98"/>
        <w:rPr>
          <w:rStyle w:val="None"/>
          <w:b w:val="1"/>
          <w:bCs w:val="1"/>
          <w:sz w:val="17"/>
          <w:szCs w:val="17"/>
        </w:rPr>
      </w:pPr>
    </w:p>
    <w:p>
      <w:pPr>
        <w:pStyle w:val="Table Paragraph"/>
        <w:spacing w:line="206" w:lineRule="exact"/>
        <w:sectPr>
          <w:headerReference w:type="default" r:id="rId39"/>
          <w:footerReference w:type="default" r:id="rId40"/>
          <w:pgSz w:w="11920" w:h="16840" w:orient="portrait"/>
          <w:pgMar w:top="1100" w:right="708" w:bottom="1120" w:left="992" w:header="0" w:footer="0"/>
          <w:bidi w:val="0"/>
        </w:sectPr>
      </w:pPr>
    </w:p>
    <w:p>
      <w:pPr>
        <w:pStyle w:val="Heading 2"/>
        <w:spacing w:before="80"/>
        <w:ind w:left="4351" w:hanging="4240"/>
        <w:jc w:val="left"/>
      </w:pPr>
      <w:bookmarkStart w:name="_bookmark2" w:id="1"/>
      <w:bookmarkEnd w:id="1"/>
      <w:r>
        <w:rPr>
          <w:rStyle w:val="Hyperlink.4"/>
          <w:rtl w:val="0"/>
        </w:rPr>
        <w:t>C</w:t>
      </w:r>
      <w:r>
        <w:rPr>
          <w:rStyle w:val="Hyperlink.4"/>
          <w:rtl w:val="0"/>
          <w:lang w:val="de-DE"/>
        </w:rPr>
        <w:t>ERTAIN</w:t>
      </w:r>
      <w:r>
        <w:rPr>
          <w:rStyle w:val="None"/>
          <w:spacing w:val="0"/>
          <w:rtl w:val="0"/>
        </w:rPr>
        <w:t xml:space="preserve"> </w:t>
      </w:r>
      <w:r>
        <w:rPr>
          <w:rStyle w:val="Hyperlink.4"/>
          <w:rtl w:val="0"/>
          <w:lang w:val="en-US"/>
        </w:rPr>
        <w:t>CONVENTIONS,</w:t>
      </w:r>
      <w:r>
        <w:rPr>
          <w:rStyle w:val="None"/>
          <w:spacing w:val="0"/>
          <w:rtl w:val="0"/>
        </w:rPr>
        <w:t xml:space="preserve"> </w:t>
      </w:r>
      <w:r>
        <w:rPr>
          <w:rStyle w:val="Hyperlink.4"/>
          <w:rtl w:val="0"/>
        </w:rPr>
        <w:t>USE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rPr>
        <w:t>FINANCIAL</w:t>
      </w:r>
      <w:r>
        <w:rPr>
          <w:rStyle w:val="None"/>
          <w:spacing w:val="0"/>
          <w:rtl w:val="0"/>
        </w:rPr>
        <w:t xml:space="preserve"> </w:t>
      </w:r>
      <w:r>
        <w:rPr>
          <w:rStyle w:val="Hyperlink.4"/>
          <w:rtl w:val="0"/>
          <w:lang w:val="en-US"/>
        </w:rPr>
        <w:t>INFORMATION</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MARKET</w:t>
      </w:r>
      <w:r>
        <w:rPr>
          <w:rStyle w:val="None"/>
          <w:spacing w:val="0"/>
          <w:rtl w:val="0"/>
        </w:rPr>
        <w:t xml:space="preserve"> </w:t>
      </w:r>
      <w:r>
        <w:rPr>
          <w:rStyle w:val="Hyperlink.4"/>
          <w:rtl w:val="0"/>
        </w:rPr>
        <w:t>DATA</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CURRENCY</w:t>
      </w:r>
      <w:r>
        <w:rPr>
          <w:rStyle w:val="None"/>
          <w:spacing w:val="0"/>
          <w:rtl w:val="0"/>
        </w:rPr>
        <w:t xml:space="preserve"> </w:t>
      </w:r>
      <w:r>
        <w:rPr>
          <w:rStyle w:val="Hyperlink.4"/>
          <w:rtl w:val="0"/>
          <w:lang w:val="en-US"/>
        </w:rPr>
        <w:t xml:space="preserve">OF </w:t>
      </w:r>
      <w:r>
        <w:rPr>
          <w:rStyle w:val="Hyperlink.5"/>
          <w:rtl w:val="0"/>
          <w:lang w:val="en-US"/>
        </w:rPr>
        <w:t>PRESENTATION</w:t>
      </w:r>
    </w:p>
    <w:p>
      <w:pPr>
        <w:pStyle w:val="Heading 3"/>
        <w:spacing w:before="203"/>
        <w:ind w:left="87" w:firstLine="0"/>
        <w:jc w:val="both"/>
      </w:pPr>
      <w:r>
        <w:rPr>
          <w:rStyle w:val="Hyperlink.4"/>
          <w:rtl w:val="0"/>
          <w:lang w:val="fr-FR"/>
        </w:rPr>
        <w:t>Certain</w:t>
      </w:r>
      <w:r>
        <w:rPr>
          <w:rStyle w:val="None"/>
          <w:spacing w:val="0"/>
          <w:rtl w:val="0"/>
        </w:rPr>
        <w:t xml:space="preserve"> </w:t>
      </w:r>
      <w:r>
        <w:rPr>
          <w:rStyle w:val="Hyperlink.5"/>
          <w:rtl w:val="0"/>
          <w:lang w:val="fr-FR"/>
        </w:rPr>
        <w:t>Conventions</w:t>
      </w:r>
    </w:p>
    <w:p>
      <w:pPr>
        <w:pStyle w:val="Body Text"/>
        <w:spacing w:before="200"/>
        <w:ind w:left="87" w:right="6" w:firstLine="0"/>
        <w:jc w:val="both"/>
      </w:pPr>
      <w:r>
        <w:rPr>
          <w:rStyle w:val="Hyperlink.4"/>
          <w:rtl w:val="0"/>
          <w:lang w:val="en-US"/>
        </w:rPr>
        <w:t xml:space="preserve">All references in this Red Herring Prospectus to </w:t>
      </w:r>
      <w:r>
        <w:rPr>
          <w:rStyle w:val="Hyperlink.4"/>
          <w:rtl w:val="0"/>
          <w:lang w:val="en-US"/>
        </w:rPr>
        <w:t>“</w:t>
      </w:r>
      <w:r>
        <w:rPr>
          <w:rStyle w:val="Hyperlink.4"/>
          <w:rtl w:val="0"/>
          <w:lang w:val="en-US"/>
        </w:rPr>
        <w:t>India</w:t>
      </w:r>
      <w:r>
        <w:rPr>
          <w:rStyle w:val="Hyperlink.4"/>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the Republic of India and its territories and possessions and all 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w:t>
      </w:r>
      <w:r>
        <w:rPr>
          <w:rStyle w:val="Hyperlink.4"/>
          <w:rtl w:val="0"/>
          <w:lang w:val="en-US"/>
        </w:rPr>
        <w:t>Government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Indian</w:t>
      </w:r>
      <w:r>
        <w:rPr>
          <w:rStyle w:val="None"/>
          <w:spacing w:val="0"/>
          <w:rtl w:val="0"/>
          <w:lang w:val="en-US"/>
        </w:rPr>
        <w:t xml:space="preserve"> </w:t>
      </w:r>
      <w:r>
        <w:rPr>
          <w:rStyle w:val="Hyperlink.4"/>
          <w:rtl w:val="0"/>
          <w:lang w:val="en-US"/>
        </w:rPr>
        <w:t>Government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GoI</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Central</w:t>
      </w:r>
      <w:r>
        <w:rPr>
          <w:rStyle w:val="None"/>
          <w:spacing w:val="0"/>
          <w:rtl w:val="0"/>
          <w:lang w:val="en-US"/>
        </w:rPr>
        <w:t xml:space="preserve"> </w:t>
      </w:r>
      <w:r>
        <w:rPr>
          <w:rStyle w:val="Hyperlink.4"/>
          <w:rtl w:val="0"/>
          <w:lang w:val="en-US"/>
        </w:rPr>
        <w:t>Government</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t>
      </w:r>
      <w:r>
        <w:rPr>
          <w:rStyle w:val="Hyperlink.4"/>
          <w:rtl w:val="0"/>
          <w:lang w:val="en-US"/>
        </w:rPr>
        <w:t>State</w:t>
      </w:r>
      <w:r>
        <w:rPr>
          <w:rStyle w:val="None"/>
          <w:spacing w:val="0"/>
          <w:rtl w:val="0"/>
          <w:lang w:val="en-US"/>
        </w:rPr>
        <w:t xml:space="preserve"> </w:t>
      </w:r>
      <w:r>
        <w:rPr>
          <w:rStyle w:val="Hyperlink.4"/>
          <w:rtl w:val="0"/>
          <w:lang w:val="en-US"/>
        </w:rPr>
        <w:t>Government</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to the Government of India, central or state, as applicable. All references herein to the </w:t>
      </w:r>
      <w:r>
        <w:rPr>
          <w:rStyle w:val="Hyperlink.4"/>
          <w:rtl w:val="0"/>
          <w:lang w:val="en-US"/>
        </w:rPr>
        <w:t>“</w:t>
      </w:r>
      <w:r>
        <w:rPr>
          <w:rStyle w:val="Hyperlink.4"/>
          <w:rtl w:val="0"/>
          <w:lang w:val="en-US"/>
        </w:rPr>
        <w:t>US</w:t>
      </w:r>
      <w:r>
        <w:rPr>
          <w:rStyle w:val="Hyperlink.4"/>
          <w:rtl w:val="0"/>
          <w:lang w:val="en-US"/>
        </w:rPr>
        <w:t>”</w:t>
      </w:r>
      <w:r>
        <w:rPr>
          <w:rStyle w:val="Hyperlink.4"/>
          <w:rtl w:val="0"/>
          <w:lang w:val="en-US"/>
        </w:rPr>
        <w:t xml:space="preserve">, </w:t>
      </w:r>
      <w:r>
        <w:rPr>
          <w:rStyle w:val="Hyperlink.4"/>
          <w:rtl w:val="0"/>
          <w:lang w:val="en-US"/>
        </w:rPr>
        <w:t>“</w:t>
      </w:r>
      <w:r>
        <w:rPr>
          <w:rStyle w:val="Hyperlink.4"/>
          <w:rtl w:val="0"/>
          <w:lang w:val="en-US"/>
        </w:rPr>
        <w:t>USA</w:t>
      </w:r>
      <w:r>
        <w:rPr>
          <w:rStyle w:val="Hyperlink.4"/>
          <w:rtl w:val="0"/>
          <w:lang w:val="en-US"/>
        </w:rPr>
        <w:t>”</w:t>
      </w:r>
      <w:r>
        <w:rPr>
          <w:rStyle w:val="Hyperlink.4"/>
          <w:rtl w:val="0"/>
          <w:lang w:val="en-US"/>
        </w:rPr>
        <w:t xml:space="preserve">, the </w:t>
      </w:r>
      <w:r>
        <w:rPr>
          <w:rStyle w:val="Hyperlink.4"/>
          <w:rtl w:val="0"/>
          <w:lang w:val="en-US"/>
        </w:rPr>
        <w:t>“</w:t>
      </w:r>
      <w:r>
        <w:rPr>
          <w:rStyle w:val="Hyperlink.4"/>
          <w:rtl w:val="0"/>
          <w:lang w:val="en-US"/>
        </w:rPr>
        <w:t>U.S.</w:t>
      </w:r>
      <w:r>
        <w:rPr>
          <w:rStyle w:val="Hyperlink.4"/>
          <w:rtl w:val="0"/>
          <w:lang w:val="en-US"/>
        </w:rPr>
        <w:t xml:space="preserve">” </w:t>
      </w:r>
      <w:r>
        <w:rPr>
          <w:rStyle w:val="Hyperlink.4"/>
          <w:rtl w:val="0"/>
          <w:lang w:val="en-US"/>
        </w:rPr>
        <w:t xml:space="preserve">or the </w:t>
      </w:r>
      <w:r>
        <w:rPr>
          <w:rStyle w:val="Hyperlink.4"/>
          <w:rtl w:val="0"/>
          <w:lang w:val="en-US"/>
        </w:rPr>
        <w:t>“</w:t>
      </w:r>
      <w:r>
        <w:rPr>
          <w:rStyle w:val="Hyperlink.4"/>
          <w:rtl w:val="0"/>
          <w:lang w:val="en-US"/>
        </w:rPr>
        <w:t>United States</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America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territories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possessions.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t>
      </w:r>
      <w:r>
        <w:rPr>
          <w:rStyle w:val="Hyperlink.4"/>
          <w:rtl w:val="0"/>
          <w:lang w:val="en-US"/>
        </w:rPr>
        <w:t>EU</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European Union and its territories and possessions. All references herein to </w:t>
      </w:r>
      <w:r>
        <w:rPr>
          <w:rStyle w:val="Hyperlink.4"/>
          <w:rtl w:val="0"/>
          <w:lang w:val="en-US"/>
        </w:rPr>
        <w:t>“</w:t>
      </w:r>
      <w:r>
        <w:rPr>
          <w:rStyle w:val="Hyperlink.4"/>
          <w:rtl w:val="0"/>
          <w:lang w:val="en-US"/>
        </w:rPr>
        <w:t>Sweden</w:t>
      </w:r>
      <w:r>
        <w:rPr>
          <w:rStyle w:val="Hyperlink.4"/>
          <w:rtl w:val="0"/>
          <w:lang w:val="en-US"/>
        </w:rPr>
        <w:t xml:space="preserve">” </w:t>
      </w:r>
      <w:r>
        <w:rPr>
          <w:rStyle w:val="Hyperlink.4"/>
          <w:rtl w:val="0"/>
          <w:lang w:val="en-US"/>
        </w:rPr>
        <w:t>are to Sweden and its territories and possessions.</w:t>
      </w:r>
    </w:p>
    <w:p>
      <w:pPr>
        <w:pStyle w:val="Body Text"/>
        <w:spacing w:before="199"/>
        <w:ind w:left="87" w:right="13" w:firstLine="0"/>
        <w:jc w:val="both"/>
      </w:pPr>
      <w:r>
        <w:rPr>
          <w:rStyle w:val="Hyperlink.4"/>
          <w:rtl w:val="0"/>
          <w:lang w:val="en-US"/>
        </w:rPr>
        <w:t>Unless indicated otherwise, all references to page numbers in this Red Herring Prospectus are to page numbers of this Red Herring Prospectus.</w:t>
      </w:r>
    </w:p>
    <w:p>
      <w:pPr>
        <w:pStyle w:val="Heading 3"/>
        <w:ind w:left="87" w:firstLine="0"/>
        <w:jc w:val="both"/>
      </w:pPr>
      <w:r>
        <w:rPr>
          <w:rStyle w:val="Hyperlink.4"/>
          <w:rtl w:val="0"/>
          <w:lang w:val="pt-PT"/>
        </w:rPr>
        <w:t>Financial</w:t>
      </w:r>
      <w:r>
        <w:rPr>
          <w:rStyle w:val="None"/>
          <w:spacing w:val="0"/>
          <w:rtl w:val="0"/>
        </w:rPr>
        <w:t xml:space="preserve"> </w:t>
      </w:r>
      <w:r>
        <w:rPr>
          <w:rStyle w:val="None"/>
          <w:spacing w:val="0"/>
          <w:rtl w:val="0"/>
          <w:lang w:val="nl-NL"/>
        </w:rPr>
        <w:t>Data</w:t>
      </w:r>
    </w:p>
    <w:p>
      <w:pPr>
        <w:pStyle w:val="Body Text"/>
        <w:spacing w:before="199"/>
        <w:ind w:left="87" w:right="8" w:firstLine="0"/>
        <w:jc w:val="both"/>
      </w:pPr>
      <w:r>
        <w:rPr>
          <w:rStyle w:val="Hyperlink.4"/>
          <w:rtl w:val="0"/>
          <w:lang w:val="en-US"/>
        </w:rPr>
        <w:t>Our</w:t>
      </w:r>
      <w:r>
        <w:rPr>
          <w:rStyle w:val="None"/>
          <w:spacing w:val="0"/>
          <w:rtl w:val="0"/>
          <w:lang w:val="en-US"/>
        </w:rPr>
        <w:t xml:space="preserve"> </w:t>
      </w:r>
      <w:r>
        <w:rPr>
          <w:rStyle w:val="Hyperlink.4"/>
          <w:rtl w:val="0"/>
          <w:lang w:val="en-US"/>
        </w:rPr>
        <w:t>Company</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commences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April</w:t>
      </w:r>
      <w:r>
        <w:rPr>
          <w:rStyle w:val="None"/>
          <w:spacing w:val="0"/>
          <w:rtl w:val="0"/>
          <w:lang w:val="en-US"/>
        </w:rPr>
        <w:t xml:space="preserve"> </w:t>
      </w:r>
      <w:r>
        <w:rPr>
          <w:rStyle w:val="Hyperlink.4"/>
          <w:rtl w:val="0"/>
          <w:lang w:val="en-US"/>
        </w:rPr>
        <w:t>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immediately</w:t>
      </w:r>
      <w:r>
        <w:rPr>
          <w:rStyle w:val="None"/>
          <w:spacing w:val="0"/>
          <w:rtl w:val="0"/>
          <w:lang w:val="en-US"/>
        </w:rPr>
        <w:t xml:space="preserve"> </w:t>
      </w:r>
      <w:r>
        <w:rPr>
          <w:rStyle w:val="Hyperlink.4"/>
          <w:rtl w:val="0"/>
          <w:lang w:val="en-US"/>
        </w:rPr>
        <w:t>preceding</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 particular calendar year and accordingly, all references to a particular financial year or fiscal are to the 12-month period commencing on April 1 of the immediately preceding calendar year and ending on March 31 of that particular calendar year. Unless the context requires otherwise, all references to a year in this Red Herring Prospectus are to a calendar year and references</w:t>
      </w:r>
      <w:r>
        <w:rPr>
          <w:rStyle w:val="Hyperlink.5"/>
          <w:rtl w:val="0"/>
          <w:lang w:val="en-US"/>
        </w:rPr>
        <w:t xml:space="preserve"> </w:t>
      </w:r>
      <w:r>
        <w:rPr>
          <w:rStyle w:val="Hyperlink.4"/>
          <w:rtl w:val="0"/>
          <w:lang w:val="en-US"/>
        </w:rPr>
        <w:t>to a</w:t>
      </w:r>
      <w:r>
        <w:rPr>
          <w:rStyle w:val="None"/>
          <w:spacing w:val="0"/>
          <w:rtl w:val="0"/>
          <w:lang w:val="en-US"/>
        </w:rPr>
        <w:t xml:space="preserve"> </w:t>
      </w:r>
      <w:r>
        <w:rPr>
          <w:rStyle w:val="Hyperlink.4"/>
          <w:rtl w:val="0"/>
          <w:lang w:val="en-US"/>
        </w:rPr>
        <w:t>Fiscal/Fiscal Year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 on March 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Certain other financial</w:t>
      </w:r>
      <w:r>
        <w:rPr>
          <w:rStyle w:val="None"/>
          <w:spacing w:val="0"/>
          <w:rtl w:val="0"/>
          <w:lang w:val="en-US"/>
        </w:rPr>
        <w:t xml:space="preserve"> </w:t>
      </w:r>
      <w:r>
        <w:rPr>
          <w:rStyle w:val="Hyperlink.4"/>
          <w:rtl w:val="0"/>
          <w:lang w:val="en-US"/>
        </w:rPr>
        <w:t>information pertaining to our Group Companies are derived from their respective audited financial statements.</w:t>
      </w:r>
    </w:p>
    <w:p>
      <w:pPr>
        <w:pStyle w:val="Body Text"/>
        <w:spacing w:before="203"/>
        <w:ind w:left="87" w:right="6" w:firstLine="0"/>
        <w:jc w:val="both"/>
      </w:pPr>
      <w:r>
        <w:rPr>
          <w:rStyle w:val="Hyperlink.4"/>
          <w:rtl w:val="0"/>
          <w:lang w:val="en-US"/>
        </w:rPr>
        <w:t>Unless</w:t>
      </w:r>
      <w:r>
        <w:rPr>
          <w:rStyle w:val="None"/>
          <w:spacing w:val="0"/>
          <w:rtl w:val="0"/>
          <w:lang w:val="en-US"/>
        </w:rPr>
        <w:t xml:space="preserve"> </w:t>
      </w:r>
      <w:r>
        <w:rPr>
          <w:rStyle w:val="Hyperlink.4"/>
          <w:rtl w:val="0"/>
          <w:lang w:val="en-US"/>
        </w:rPr>
        <w:t>indicated otherwise</w:t>
      </w:r>
      <w:r>
        <w:rPr>
          <w:rStyle w:val="None"/>
          <w:spacing w:val="0"/>
          <w:rtl w:val="0"/>
          <w:lang w:val="en-US"/>
        </w:rPr>
        <w:t xml:space="preserve"> </w:t>
      </w:r>
      <w:r>
        <w:rPr>
          <w:rStyle w:val="Hyperlink.4"/>
          <w:rtl w:val="0"/>
          <w:lang w:val="en-US"/>
        </w:rPr>
        <w:t>or the</w:t>
      </w:r>
      <w:r>
        <w:rPr>
          <w:rStyle w:val="None"/>
          <w:spacing w:val="0"/>
          <w:rtl w:val="0"/>
          <w:lang w:val="en-US"/>
        </w:rPr>
        <w:t xml:space="preserve"> </w:t>
      </w:r>
      <w:r>
        <w:rPr>
          <w:rStyle w:val="Hyperlink.4"/>
          <w:rtl w:val="0"/>
          <w:lang w:val="en-US"/>
        </w:rPr>
        <w:t>context</w:t>
      </w:r>
      <w:r>
        <w:rPr>
          <w:rStyle w:val="Hyperlink.5"/>
          <w:rtl w:val="0"/>
          <w:lang w:val="en-US"/>
        </w:rPr>
        <w:t xml:space="preserve"> </w:t>
      </w:r>
      <w:r>
        <w:rPr>
          <w:rStyle w:val="Hyperlink.4"/>
          <w:rtl w:val="0"/>
          <w:lang w:val="en-US"/>
        </w:rPr>
        <w:t>requires</w:t>
      </w:r>
      <w:r>
        <w:rPr>
          <w:rStyle w:val="Hyperlink.5"/>
          <w:rtl w:val="0"/>
          <w:lang w:val="en-US"/>
        </w:rPr>
        <w:t xml:space="preserve"> </w:t>
      </w:r>
      <w:r>
        <w:rPr>
          <w:rStyle w:val="Hyperlink.4"/>
          <w:rtl w:val="0"/>
          <w:lang w:val="en-US"/>
        </w:rPr>
        <w:t>otherwise, 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information 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ratios</w:t>
      </w:r>
      <w:r>
        <w:rPr>
          <w:rStyle w:val="Hyperlink.5"/>
          <w:rtl w:val="0"/>
          <w:lang w:val="en-US"/>
        </w:rPr>
        <w:t xml:space="preserve"> </w:t>
      </w:r>
      <w:r>
        <w:rPr>
          <w:rStyle w:val="Hyperlink.4"/>
          <w:rtl w:val="0"/>
          <w:lang w:val="en-US"/>
        </w:rPr>
        <w:t xml:space="preserve">in this Red Herring Prospectus have been derived from the Restated Financial Statements. For further information, see </w:t>
      </w:r>
      <w:r>
        <w:rPr>
          <w:rStyle w:val="Hyperlink.4"/>
          <w:rtl w:val="0"/>
          <w:lang w:val="en-US"/>
        </w:rPr>
        <w:t>“</w:t>
      </w:r>
      <w:r>
        <w:rPr>
          <w:rStyle w:val="None"/>
          <w:i w:val="1"/>
          <w:iCs w:val="1"/>
          <w:rtl w:val="0"/>
          <w:lang w:val="en-US"/>
        </w:rPr>
        <w:t>Restated Financial Statements</w:t>
      </w:r>
      <w:r>
        <w:rPr>
          <w:rStyle w:val="Hyperlink.4"/>
          <w:rtl w:val="0"/>
          <w:lang w:val="en-US"/>
        </w:rPr>
        <w:t xml:space="preserve">” </w:t>
      </w:r>
      <w:r>
        <w:rPr>
          <w:rStyle w:val="Hyperlink.4"/>
          <w:rtl w:val="0"/>
          <w:lang w:val="en-US"/>
        </w:rPr>
        <w:t>on page 280.</w:t>
      </w:r>
    </w:p>
    <w:p>
      <w:pPr>
        <w:pStyle w:val="Body Text"/>
        <w:spacing w:before="198"/>
        <w:ind w:left="87" w:right="5" w:firstLine="0"/>
        <w:jc w:val="both"/>
      </w:pP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comprising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 the three months period ended June 30, 2025 and for the years ended March 31, 2025, March 31, 2024 and March 31, 2023, the 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comprehensive</w:t>
      </w:r>
      <w:r>
        <w:rPr>
          <w:rStyle w:val="None"/>
          <w:spacing w:val="0"/>
          <w:rtl w:val="0"/>
          <w:lang w:val="en-US"/>
        </w:rPr>
        <w:t xml:space="preserve"> </w:t>
      </w:r>
      <w:r>
        <w:rPr>
          <w:rStyle w:val="Hyperlink.4"/>
          <w:rtl w:val="0"/>
          <w:lang w:val="en-US"/>
        </w:rPr>
        <w:t>income),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 statements of changes in equity, the summary of material accounting policies and other explanatory information and other financial information, including the annexures, notes and schedules thereto, for the three-months period ended June 30, 2025, 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2023</w:t>
      </w:r>
      <w:r>
        <w:rPr>
          <w:rStyle w:val="None"/>
          <w:spacing w:val="-1"/>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 of the requirements of Section 26 of Part I of Chapter III of the Companies Act, SEBI ICDR Regulations, the Guidance Note on</w:t>
      </w:r>
      <w:r>
        <w:rPr>
          <w:rStyle w:val="None"/>
          <w:spacing w:val="0"/>
          <w:rtl w:val="0"/>
          <w:lang w:val="en-US"/>
        </w:rPr>
        <w:t xml:space="preserve"> </w:t>
      </w:r>
      <w:r>
        <w:rPr>
          <w:rStyle w:val="Hyperlink.4"/>
          <w:rtl w:val="0"/>
          <w:lang w:val="en-US"/>
        </w:rPr>
        <w:t>Reports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Prospectuses</w:t>
      </w:r>
      <w:r>
        <w:rPr>
          <w:rStyle w:val="None"/>
          <w:spacing w:val="0"/>
          <w:rtl w:val="0"/>
          <w:lang w:val="en-US"/>
        </w:rPr>
        <w:t xml:space="preserve"> </w:t>
      </w:r>
      <w:r>
        <w:rPr>
          <w:rStyle w:val="Hyperlink.4"/>
          <w:rtl w:val="0"/>
          <w:lang w:val="en-US"/>
        </w:rPr>
        <w:t>(Revised</w:t>
      </w:r>
      <w:r>
        <w:rPr>
          <w:rStyle w:val="None"/>
          <w:spacing w:val="0"/>
          <w:rtl w:val="0"/>
          <w:lang w:val="en-US"/>
        </w:rPr>
        <w:t xml:space="preserve"> </w:t>
      </w:r>
      <w:r>
        <w:rPr>
          <w:rStyle w:val="Hyperlink.4"/>
          <w:rtl w:val="0"/>
          <w:lang w:val="en-US"/>
        </w:rPr>
        <w:t>2019)</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ICAI,</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amended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Accounting Standards as specified under Section 133 of the Act and other accounting principles generally accepted in India.</w:t>
      </w:r>
    </w:p>
    <w:p>
      <w:pPr>
        <w:pStyle w:val="Body Text"/>
        <w:spacing w:before="2"/>
      </w:pPr>
    </w:p>
    <w:p>
      <w:pPr>
        <w:pStyle w:val="Body"/>
        <w:ind w:left="87" w:right="7" w:firstLine="0"/>
        <w:jc w:val="both"/>
        <w:rPr>
          <w:rStyle w:val="None"/>
          <w:sz w:val="20"/>
          <w:szCs w:val="20"/>
        </w:rPr>
      </w:pPr>
      <w:r>
        <w:rPr>
          <w:rStyle w:val="None"/>
          <w:sz w:val="20"/>
          <w:szCs w:val="20"/>
          <w:rtl w:val="0"/>
          <w:lang w:val="en-US"/>
        </w:rPr>
        <w:t>There are significant differences between Ind AS, Indian GAAP, US GAAP and IFRS. Our Company does not provide reconciliation of its</w:t>
      </w:r>
      <w:r>
        <w:rPr>
          <w:rStyle w:val="None"/>
          <w:spacing w:val="0"/>
          <w:sz w:val="20"/>
          <w:szCs w:val="20"/>
          <w:rtl w:val="0"/>
        </w:rPr>
        <w:t xml:space="preserve"> </w:t>
      </w:r>
      <w:r>
        <w:rPr>
          <w:rStyle w:val="None"/>
          <w:sz w:val="20"/>
          <w:szCs w:val="20"/>
          <w:rtl w:val="0"/>
          <w:lang w:val="en-US"/>
        </w:rPr>
        <w:t>financial information to IFRS or US GAAP. Our Company has not attempted to explain those differences or</w:t>
      </w:r>
      <w:r>
        <w:rPr>
          <w:rStyle w:val="None"/>
          <w:spacing w:val="-2"/>
          <w:sz w:val="20"/>
          <w:szCs w:val="20"/>
          <w:rtl w:val="0"/>
        </w:rPr>
        <w:t xml:space="preserve"> </w:t>
      </w:r>
      <w:r>
        <w:rPr>
          <w:rStyle w:val="None"/>
          <w:sz w:val="20"/>
          <w:szCs w:val="20"/>
          <w:rtl w:val="0"/>
          <w:lang w:val="pt-PT"/>
        </w:rPr>
        <w:t>quantify</w:t>
      </w:r>
      <w:r>
        <w:rPr>
          <w:rStyle w:val="None"/>
          <w:spacing w:val="-1"/>
          <w:sz w:val="20"/>
          <w:szCs w:val="20"/>
          <w:rtl w:val="0"/>
        </w:rPr>
        <w:t xml:space="preserve"> </w:t>
      </w:r>
      <w:r>
        <w:rPr>
          <w:rStyle w:val="None"/>
          <w:sz w:val="20"/>
          <w:szCs w:val="20"/>
          <w:rtl w:val="0"/>
          <w:lang w:val="en-US"/>
        </w:rPr>
        <w:t>their</w:t>
      </w:r>
      <w:r>
        <w:rPr>
          <w:rStyle w:val="None"/>
          <w:spacing w:val="-2"/>
          <w:sz w:val="20"/>
          <w:szCs w:val="20"/>
          <w:rtl w:val="0"/>
        </w:rPr>
        <w:t xml:space="preserve"> </w:t>
      </w:r>
      <w:r>
        <w:rPr>
          <w:rStyle w:val="None"/>
          <w:sz w:val="20"/>
          <w:szCs w:val="20"/>
          <w:rtl w:val="0"/>
          <w:lang w:val="en-US"/>
        </w:rPr>
        <w:t>impact</w:t>
      </w:r>
      <w:r>
        <w:rPr>
          <w:rStyle w:val="None"/>
          <w:spacing w:val="-3"/>
          <w:sz w:val="20"/>
          <w:szCs w:val="20"/>
          <w:rtl w:val="0"/>
        </w:rPr>
        <w:t xml:space="preserve"> </w:t>
      </w:r>
      <w:r>
        <w:rPr>
          <w:rStyle w:val="None"/>
          <w:sz w:val="20"/>
          <w:szCs w:val="20"/>
          <w:rtl w:val="0"/>
        </w:rPr>
        <w:t>on</w:t>
      </w:r>
      <w:r>
        <w:rPr>
          <w:rStyle w:val="None"/>
          <w:spacing w:val="-1"/>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pt-PT"/>
        </w:rPr>
        <w:t>financial</w:t>
      </w:r>
      <w:r>
        <w:rPr>
          <w:rStyle w:val="None"/>
          <w:spacing w:val="-2"/>
          <w:sz w:val="20"/>
          <w:szCs w:val="20"/>
          <w:rtl w:val="0"/>
        </w:rPr>
        <w:t xml:space="preserve"> </w:t>
      </w:r>
      <w:r>
        <w:rPr>
          <w:rStyle w:val="None"/>
          <w:sz w:val="20"/>
          <w:szCs w:val="20"/>
          <w:rtl w:val="0"/>
          <w:lang w:val="nl-NL"/>
        </w:rPr>
        <w:t>data</w:t>
      </w:r>
      <w:r>
        <w:rPr>
          <w:rStyle w:val="None"/>
          <w:spacing w:val="-2"/>
          <w:sz w:val="20"/>
          <w:szCs w:val="20"/>
          <w:rtl w:val="0"/>
        </w:rPr>
        <w:t xml:space="preserve"> </w:t>
      </w:r>
      <w:r>
        <w:rPr>
          <w:rStyle w:val="None"/>
          <w:sz w:val="20"/>
          <w:szCs w:val="20"/>
          <w:rtl w:val="0"/>
          <w:lang w:val="en-US"/>
        </w:rPr>
        <w:t>included</w:t>
      </w:r>
      <w:r>
        <w:rPr>
          <w:rStyle w:val="None"/>
          <w:spacing w:val="-1"/>
          <w:sz w:val="20"/>
          <w:szCs w:val="20"/>
          <w:rtl w:val="0"/>
        </w:rPr>
        <w:t xml:space="preserve"> </w:t>
      </w:r>
      <w:r>
        <w:rPr>
          <w:rStyle w:val="None"/>
          <w:sz w:val="20"/>
          <w:szCs w:val="20"/>
          <w:rtl w:val="0"/>
        </w:rPr>
        <w:t>in</w:t>
      </w:r>
      <w:r>
        <w:rPr>
          <w:rStyle w:val="None"/>
          <w:spacing w:val="-2"/>
          <w:sz w:val="20"/>
          <w:szCs w:val="20"/>
          <w:rtl w:val="0"/>
        </w:rPr>
        <w:t xml:space="preserve"> </w:t>
      </w:r>
      <w:r>
        <w:rPr>
          <w:rStyle w:val="None"/>
          <w:sz w:val="20"/>
          <w:szCs w:val="20"/>
          <w:rtl w:val="0"/>
          <w:lang w:val="en-US"/>
        </w:rPr>
        <w:t>this</w:t>
      </w:r>
      <w:r>
        <w:rPr>
          <w:rStyle w:val="None"/>
          <w:spacing w:val="-7"/>
          <w:sz w:val="20"/>
          <w:szCs w:val="20"/>
          <w:rtl w:val="0"/>
        </w:rPr>
        <w:t xml:space="preserve"> </w:t>
      </w:r>
      <w:r>
        <w:rPr>
          <w:rStyle w:val="None"/>
          <w:sz w:val="20"/>
          <w:szCs w:val="20"/>
          <w:rtl w:val="0"/>
          <w:lang w:val="en-US"/>
        </w:rPr>
        <w:t>Red</w:t>
      </w:r>
      <w:r>
        <w:rPr>
          <w:rStyle w:val="None"/>
          <w:spacing w:val="-1"/>
          <w:sz w:val="20"/>
          <w:szCs w:val="20"/>
          <w:rtl w:val="0"/>
        </w:rPr>
        <w:t xml:space="preserve"> </w:t>
      </w:r>
      <w:r>
        <w:rPr>
          <w:rStyle w:val="None"/>
          <w:sz w:val="20"/>
          <w:szCs w:val="20"/>
          <w:rtl w:val="0"/>
          <w:lang w:val="de-DE"/>
        </w:rPr>
        <w:t>Herring</w:t>
      </w:r>
      <w:r>
        <w:rPr>
          <w:rStyle w:val="None"/>
          <w:spacing w:val="-1"/>
          <w:sz w:val="20"/>
          <w:szCs w:val="20"/>
          <w:rtl w:val="0"/>
        </w:rPr>
        <w:t xml:space="preserve"> </w:t>
      </w:r>
      <w:r>
        <w:rPr>
          <w:rStyle w:val="None"/>
          <w:sz w:val="20"/>
          <w:szCs w:val="20"/>
          <w:rtl w:val="0"/>
          <w:lang w:val="en-US"/>
        </w:rPr>
        <w:t>Prospectus</w:t>
      </w:r>
      <w:r>
        <w:rPr>
          <w:rStyle w:val="None"/>
          <w:spacing w:val="-3"/>
          <w:sz w:val="20"/>
          <w:szCs w:val="20"/>
          <w:rtl w:val="0"/>
        </w:rPr>
        <w:t xml:space="preserve"> </w:t>
      </w:r>
      <w:r>
        <w:rPr>
          <w:rStyle w:val="None"/>
          <w:sz w:val="20"/>
          <w:szCs w:val="20"/>
          <w:rtl w:val="0"/>
        </w:rPr>
        <w:t>and</w:t>
      </w:r>
      <w:r>
        <w:rPr>
          <w:rStyle w:val="None"/>
          <w:spacing w:val="-1"/>
          <w:sz w:val="20"/>
          <w:szCs w:val="20"/>
          <w:rtl w:val="0"/>
        </w:rPr>
        <w:t xml:space="preserve"> </w:t>
      </w:r>
      <w:r>
        <w:rPr>
          <w:rStyle w:val="None"/>
          <w:sz w:val="20"/>
          <w:szCs w:val="20"/>
          <w:rtl w:val="0"/>
        </w:rPr>
        <w:t>it</w:t>
      </w:r>
      <w:r>
        <w:rPr>
          <w:rStyle w:val="None"/>
          <w:spacing w:val="-3"/>
          <w:sz w:val="20"/>
          <w:szCs w:val="20"/>
          <w:rtl w:val="0"/>
        </w:rPr>
        <w:t xml:space="preserve"> </w:t>
      </w:r>
      <w:r>
        <w:rPr>
          <w:rStyle w:val="None"/>
          <w:sz w:val="20"/>
          <w:szCs w:val="20"/>
          <w:rtl w:val="0"/>
        </w:rPr>
        <w:t>is</w:t>
      </w:r>
      <w:r>
        <w:rPr>
          <w:rStyle w:val="None"/>
          <w:spacing w:val="-3"/>
          <w:sz w:val="20"/>
          <w:szCs w:val="20"/>
          <w:rtl w:val="0"/>
        </w:rPr>
        <w:t xml:space="preserve"> </w:t>
      </w:r>
      <w:r>
        <w:rPr>
          <w:rStyle w:val="None"/>
          <w:sz w:val="20"/>
          <w:szCs w:val="20"/>
          <w:rtl w:val="0"/>
          <w:lang w:val="nl-NL"/>
        </w:rPr>
        <w:t>urged</w:t>
      </w:r>
      <w:r>
        <w:rPr>
          <w:rStyle w:val="None"/>
          <w:spacing w:val="-1"/>
          <w:sz w:val="20"/>
          <w:szCs w:val="20"/>
          <w:rtl w:val="0"/>
        </w:rPr>
        <w:t xml:space="preserve"> </w:t>
      </w:r>
      <w:r>
        <w:rPr>
          <w:rStyle w:val="None"/>
          <w:sz w:val="20"/>
          <w:szCs w:val="20"/>
          <w:rtl w:val="0"/>
          <w:lang w:val="en-US"/>
        </w:rPr>
        <w:t>that</w:t>
      </w:r>
      <w:r>
        <w:rPr>
          <w:rStyle w:val="None"/>
          <w:spacing w:val="-2"/>
          <w:sz w:val="20"/>
          <w:szCs w:val="20"/>
          <w:rtl w:val="0"/>
        </w:rPr>
        <w:t xml:space="preserve"> </w:t>
      </w:r>
      <w:r>
        <w:rPr>
          <w:rStyle w:val="None"/>
          <w:sz w:val="20"/>
          <w:szCs w:val="20"/>
          <w:rtl w:val="0"/>
          <w:lang w:val="en-US"/>
        </w:rPr>
        <w:t>you</w:t>
      </w:r>
      <w:r>
        <w:rPr>
          <w:rStyle w:val="None"/>
          <w:spacing w:val="-1"/>
          <w:sz w:val="20"/>
          <w:szCs w:val="20"/>
          <w:rtl w:val="0"/>
        </w:rPr>
        <w:t xml:space="preserve"> </w:t>
      </w:r>
      <w:r>
        <w:rPr>
          <w:rStyle w:val="None"/>
          <w:sz w:val="20"/>
          <w:szCs w:val="20"/>
          <w:rtl w:val="0"/>
          <w:lang w:val="it-IT"/>
        </w:rPr>
        <w:t>consult</w:t>
      </w:r>
      <w:r>
        <w:rPr>
          <w:rStyle w:val="None"/>
          <w:spacing w:val="-3"/>
          <w:sz w:val="20"/>
          <w:szCs w:val="20"/>
          <w:rtl w:val="0"/>
        </w:rPr>
        <w:t xml:space="preserve"> </w:t>
      </w:r>
      <w:r>
        <w:rPr>
          <w:rStyle w:val="None"/>
          <w:sz w:val="20"/>
          <w:szCs w:val="20"/>
          <w:rtl w:val="0"/>
          <w:lang w:val="en-US"/>
        </w:rPr>
        <w:t>your</w:t>
      </w:r>
      <w:r>
        <w:rPr>
          <w:rStyle w:val="None"/>
          <w:spacing w:val="-5"/>
          <w:sz w:val="20"/>
          <w:szCs w:val="20"/>
          <w:rtl w:val="0"/>
        </w:rPr>
        <w:t xml:space="preserve"> </w:t>
      </w:r>
      <w:r>
        <w:rPr>
          <w:rStyle w:val="None"/>
          <w:sz w:val="20"/>
          <w:szCs w:val="20"/>
          <w:rtl w:val="0"/>
          <w:lang w:val="en-US"/>
        </w:rPr>
        <w:t>own advisors regarding such differences and their impact on our Company</w:t>
      </w:r>
      <w:r>
        <w:rPr>
          <w:rStyle w:val="None"/>
          <w:sz w:val="20"/>
          <w:szCs w:val="20"/>
          <w:rtl w:val="1"/>
        </w:rPr>
        <w:t>’</w:t>
      </w:r>
      <w:r>
        <w:rPr>
          <w:rStyle w:val="None"/>
          <w:sz w:val="20"/>
          <w:szCs w:val="20"/>
          <w:rtl w:val="0"/>
          <w:lang w:val="en-US"/>
        </w:rPr>
        <w:t>s financial data. For details in connection with risks involving</w:t>
      </w:r>
      <w:r>
        <w:rPr>
          <w:rStyle w:val="None"/>
          <w:spacing w:val="-1"/>
          <w:sz w:val="20"/>
          <w:szCs w:val="20"/>
          <w:rtl w:val="0"/>
        </w:rPr>
        <w:t xml:space="preserve"> </w:t>
      </w:r>
      <w:r>
        <w:rPr>
          <w:rStyle w:val="None"/>
          <w:sz w:val="20"/>
          <w:szCs w:val="20"/>
          <w:rtl w:val="0"/>
          <w:lang w:val="en-US"/>
        </w:rPr>
        <w:t>differences</w:t>
      </w:r>
      <w:r>
        <w:rPr>
          <w:rStyle w:val="None"/>
          <w:spacing w:val="-2"/>
          <w:sz w:val="20"/>
          <w:szCs w:val="20"/>
          <w:rtl w:val="0"/>
        </w:rPr>
        <w:t xml:space="preserve"> </w:t>
      </w:r>
      <w:r>
        <w:rPr>
          <w:rStyle w:val="None"/>
          <w:sz w:val="20"/>
          <w:szCs w:val="20"/>
          <w:rtl w:val="0"/>
          <w:lang w:val="en-US"/>
        </w:rPr>
        <w:t>between</w:t>
      </w:r>
      <w:r>
        <w:rPr>
          <w:rStyle w:val="None"/>
          <w:spacing w:val="-2"/>
          <w:sz w:val="20"/>
          <w:szCs w:val="20"/>
          <w:rtl w:val="0"/>
        </w:rPr>
        <w:t xml:space="preserve"> </w:t>
      </w:r>
      <w:r>
        <w:rPr>
          <w:rStyle w:val="None"/>
          <w:sz w:val="20"/>
          <w:szCs w:val="20"/>
          <w:rtl w:val="0"/>
        </w:rPr>
        <w:t>Ind</w:t>
      </w:r>
      <w:r>
        <w:rPr>
          <w:rStyle w:val="None"/>
          <w:spacing w:val="-1"/>
          <w:sz w:val="20"/>
          <w:szCs w:val="20"/>
          <w:rtl w:val="0"/>
        </w:rPr>
        <w:t xml:space="preserve"> </w:t>
      </w:r>
      <w:r>
        <w:rPr>
          <w:rStyle w:val="None"/>
          <w:sz w:val="20"/>
          <w:szCs w:val="20"/>
          <w:rtl w:val="0"/>
        </w:rPr>
        <w:t>AS,</w:t>
      </w:r>
      <w:r>
        <w:rPr>
          <w:rStyle w:val="None"/>
          <w:spacing w:val="-2"/>
          <w:sz w:val="20"/>
          <w:szCs w:val="20"/>
          <w:rtl w:val="0"/>
        </w:rPr>
        <w:t xml:space="preserve"> </w:t>
      </w:r>
      <w:r>
        <w:rPr>
          <w:rStyle w:val="None"/>
          <w:sz w:val="20"/>
          <w:szCs w:val="20"/>
          <w:rtl w:val="0"/>
        </w:rPr>
        <w:t>U.S.</w:t>
      </w:r>
      <w:r>
        <w:rPr>
          <w:rStyle w:val="None"/>
          <w:spacing w:val="-2"/>
          <w:sz w:val="20"/>
          <w:szCs w:val="20"/>
          <w:rtl w:val="0"/>
        </w:rPr>
        <w:t xml:space="preserve"> </w:t>
      </w:r>
      <w:r>
        <w:rPr>
          <w:rStyle w:val="None"/>
          <w:sz w:val="20"/>
          <w:szCs w:val="20"/>
          <w:rtl w:val="0"/>
          <w:lang w:val="en-US"/>
        </w:rPr>
        <w:t>GAAP</w:t>
      </w:r>
      <w:r>
        <w:rPr>
          <w:rStyle w:val="None"/>
          <w:spacing w:val="-2"/>
          <w:sz w:val="20"/>
          <w:szCs w:val="20"/>
          <w:rtl w:val="0"/>
        </w:rPr>
        <w:t xml:space="preserve"> </w:t>
      </w:r>
      <w:r>
        <w:rPr>
          <w:rStyle w:val="None"/>
          <w:sz w:val="20"/>
          <w:szCs w:val="20"/>
          <w:rtl w:val="0"/>
        </w:rPr>
        <w:t>and</w:t>
      </w:r>
      <w:r>
        <w:rPr>
          <w:rStyle w:val="None"/>
          <w:spacing w:val="-1"/>
          <w:sz w:val="20"/>
          <w:szCs w:val="20"/>
          <w:rtl w:val="0"/>
        </w:rPr>
        <w:t xml:space="preserve"> </w:t>
      </w:r>
      <w:r>
        <w:rPr>
          <w:rStyle w:val="None"/>
          <w:sz w:val="20"/>
          <w:szCs w:val="20"/>
          <w:rtl w:val="0"/>
          <w:lang w:val="de-DE"/>
        </w:rPr>
        <w:t>IFRS,</w:t>
      </w:r>
      <w:r>
        <w:rPr>
          <w:rStyle w:val="None"/>
          <w:spacing w:val="-2"/>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da-DK"/>
        </w:rPr>
        <w:t>Risk</w:t>
      </w:r>
      <w:r>
        <w:rPr>
          <w:rStyle w:val="None"/>
          <w:i w:val="1"/>
          <w:iCs w:val="1"/>
          <w:spacing w:val="-2"/>
          <w:sz w:val="20"/>
          <w:szCs w:val="20"/>
          <w:rtl w:val="0"/>
        </w:rPr>
        <w:t xml:space="preserve"> </w:t>
      </w:r>
      <w:r>
        <w:rPr>
          <w:rStyle w:val="None"/>
          <w:i w:val="1"/>
          <w:iCs w:val="1"/>
          <w:sz w:val="20"/>
          <w:szCs w:val="20"/>
          <w:rtl w:val="0"/>
          <w:lang w:val="da-DK"/>
        </w:rPr>
        <w:t>Factors</w:t>
      </w:r>
      <w:r>
        <w:rPr>
          <w:rStyle w:val="None"/>
          <w:i w:val="1"/>
          <w:iCs w:val="1"/>
          <w:spacing w:val="-2"/>
          <w:sz w:val="20"/>
          <w:szCs w:val="20"/>
          <w:rtl w:val="0"/>
        </w:rPr>
        <w:t xml:space="preserve"> </w:t>
      </w:r>
      <w:r>
        <w:rPr>
          <w:rStyle w:val="None"/>
          <w:i w:val="1"/>
          <w:iCs w:val="1"/>
          <w:sz w:val="20"/>
          <w:szCs w:val="20"/>
          <w:rtl w:val="0"/>
        </w:rPr>
        <w:t>–</w:t>
      </w:r>
      <w:r>
        <w:rPr>
          <w:rStyle w:val="None"/>
          <w:i w:val="1"/>
          <w:iCs w:val="1"/>
          <w:spacing w:val="-1"/>
          <w:sz w:val="20"/>
          <w:szCs w:val="20"/>
          <w:rtl w:val="0"/>
        </w:rPr>
        <w:t xml:space="preserve"> </w:t>
      </w:r>
      <w:r>
        <w:rPr>
          <w:rStyle w:val="None"/>
          <w:i w:val="1"/>
          <w:iCs w:val="1"/>
          <w:sz w:val="20"/>
          <w:szCs w:val="20"/>
          <w:rtl w:val="0"/>
          <w:lang w:val="it-IT"/>
        </w:rPr>
        <w:t>Significant</w:t>
      </w:r>
      <w:r>
        <w:rPr>
          <w:rStyle w:val="None"/>
          <w:i w:val="1"/>
          <w:iCs w:val="1"/>
          <w:spacing w:val="-2"/>
          <w:sz w:val="20"/>
          <w:szCs w:val="20"/>
          <w:rtl w:val="0"/>
        </w:rPr>
        <w:t xml:space="preserve"> </w:t>
      </w:r>
      <w:r>
        <w:rPr>
          <w:rStyle w:val="None"/>
          <w:i w:val="1"/>
          <w:iCs w:val="1"/>
          <w:sz w:val="20"/>
          <w:szCs w:val="20"/>
          <w:rtl w:val="0"/>
          <w:lang w:val="en-US"/>
        </w:rPr>
        <w:t>differences</w:t>
      </w:r>
      <w:r>
        <w:rPr>
          <w:rStyle w:val="None"/>
          <w:i w:val="1"/>
          <w:iCs w:val="1"/>
          <w:spacing w:val="0"/>
          <w:sz w:val="20"/>
          <w:szCs w:val="20"/>
          <w:rtl w:val="0"/>
        </w:rPr>
        <w:t xml:space="preserve"> </w:t>
      </w:r>
      <w:r>
        <w:rPr>
          <w:rStyle w:val="None"/>
          <w:i w:val="1"/>
          <w:iCs w:val="1"/>
          <w:sz w:val="20"/>
          <w:szCs w:val="20"/>
          <w:rtl w:val="0"/>
          <w:lang w:val="pt-PT"/>
        </w:rPr>
        <w:t>exist</w:t>
      </w:r>
      <w:r>
        <w:rPr>
          <w:rStyle w:val="None"/>
          <w:i w:val="1"/>
          <w:iCs w:val="1"/>
          <w:spacing w:val="-2"/>
          <w:sz w:val="20"/>
          <w:szCs w:val="20"/>
          <w:rtl w:val="0"/>
        </w:rPr>
        <w:t xml:space="preserve"> </w:t>
      </w:r>
      <w:r>
        <w:rPr>
          <w:rStyle w:val="None"/>
          <w:i w:val="1"/>
          <w:iCs w:val="1"/>
          <w:sz w:val="20"/>
          <w:szCs w:val="20"/>
          <w:rtl w:val="0"/>
          <w:lang w:val="en-US"/>
        </w:rPr>
        <w:t>between</w:t>
      </w:r>
      <w:r>
        <w:rPr>
          <w:rStyle w:val="None"/>
          <w:i w:val="1"/>
          <w:iCs w:val="1"/>
          <w:spacing w:val="-1"/>
          <w:sz w:val="20"/>
          <w:szCs w:val="20"/>
          <w:rtl w:val="0"/>
        </w:rPr>
        <w:t xml:space="preserve"> </w:t>
      </w:r>
      <w:r>
        <w:rPr>
          <w:rStyle w:val="None"/>
          <w:i w:val="1"/>
          <w:iCs w:val="1"/>
          <w:sz w:val="20"/>
          <w:szCs w:val="20"/>
          <w:rtl w:val="0"/>
          <w:lang w:val="en-US"/>
        </w:rPr>
        <w:t>Indian accounting</w:t>
      </w:r>
      <w:r>
        <w:rPr>
          <w:rStyle w:val="None"/>
          <w:i w:val="1"/>
          <w:iCs w:val="1"/>
          <w:spacing w:val="-9"/>
          <w:sz w:val="20"/>
          <w:szCs w:val="20"/>
          <w:rtl w:val="0"/>
        </w:rPr>
        <w:t xml:space="preserve"> </w:t>
      </w:r>
      <w:r>
        <w:rPr>
          <w:rStyle w:val="None"/>
          <w:i w:val="1"/>
          <w:iCs w:val="1"/>
          <w:sz w:val="20"/>
          <w:szCs w:val="20"/>
          <w:rtl w:val="0"/>
        </w:rPr>
        <w:t>standard</w:t>
      </w:r>
      <w:r>
        <w:rPr>
          <w:rStyle w:val="None"/>
          <w:i w:val="1"/>
          <w:iCs w:val="1"/>
          <w:spacing w:val="-9"/>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rPr>
        <w:t>Ind</w:t>
      </w:r>
      <w:r>
        <w:rPr>
          <w:rStyle w:val="None"/>
          <w:i w:val="1"/>
          <w:iCs w:val="1"/>
          <w:spacing w:val="-11"/>
          <w:sz w:val="20"/>
          <w:szCs w:val="20"/>
          <w:rtl w:val="0"/>
        </w:rPr>
        <w:t xml:space="preserve"> </w:t>
      </w:r>
      <w:r>
        <w:rPr>
          <w:rStyle w:val="None"/>
          <w:i w:val="1"/>
          <w:iCs w:val="1"/>
          <w:sz w:val="20"/>
          <w:szCs w:val="20"/>
          <w:rtl w:val="0"/>
        </w:rPr>
        <w:t>AS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other</w:t>
      </w:r>
      <w:r>
        <w:rPr>
          <w:rStyle w:val="None"/>
          <w:i w:val="1"/>
          <w:iCs w:val="1"/>
          <w:spacing w:val="-13"/>
          <w:sz w:val="20"/>
          <w:szCs w:val="20"/>
          <w:rtl w:val="0"/>
        </w:rPr>
        <w:t xml:space="preserve"> </w:t>
      </w:r>
      <w:r>
        <w:rPr>
          <w:rStyle w:val="None"/>
          <w:i w:val="1"/>
          <w:iCs w:val="1"/>
          <w:sz w:val="20"/>
          <w:szCs w:val="20"/>
          <w:rtl w:val="0"/>
          <w:lang w:val="en-US"/>
        </w:rPr>
        <w:t>accounting</w:t>
      </w:r>
      <w:r>
        <w:rPr>
          <w:rStyle w:val="None"/>
          <w:i w:val="1"/>
          <w:iCs w:val="1"/>
          <w:spacing w:val="-11"/>
          <w:sz w:val="20"/>
          <w:szCs w:val="20"/>
          <w:rtl w:val="0"/>
        </w:rPr>
        <w:t xml:space="preserve"> </w:t>
      </w:r>
      <w:r>
        <w:rPr>
          <w:rStyle w:val="None"/>
          <w:i w:val="1"/>
          <w:iCs w:val="1"/>
          <w:sz w:val="20"/>
          <w:szCs w:val="20"/>
          <w:rtl w:val="0"/>
          <w:lang w:val="fr-FR"/>
        </w:rPr>
        <w:t>principles,</w:t>
      </w:r>
      <w:r>
        <w:rPr>
          <w:rStyle w:val="None"/>
          <w:i w:val="1"/>
          <w:iCs w:val="1"/>
          <w:spacing w:val="-10"/>
          <w:sz w:val="20"/>
          <w:szCs w:val="20"/>
          <w:rtl w:val="0"/>
        </w:rPr>
        <w:t xml:space="preserve"> </w:t>
      </w:r>
      <w:r>
        <w:rPr>
          <w:rStyle w:val="None"/>
          <w:i w:val="1"/>
          <w:iCs w:val="1"/>
          <w:sz w:val="20"/>
          <w:szCs w:val="20"/>
          <w:rtl w:val="0"/>
          <w:lang w:val="de-DE"/>
        </w:rPr>
        <w:t>such</w:t>
      </w:r>
      <w:r>
        <w:rPr>
          <w:rStyle w:val="None"/>
          <w:i w:val="1"/>
          <w:iCs w:val="1"/>
          <w:spacing w:val="-9"/>
          <w:sz w:val="20"/>
          <w:szCs w:val="20"/>
          <w:rtl w:val="0"/>
        </w:rPr>
        <w:t xml:space="preserve"> </w:t>
      </w:r>
      <w:r>
        <w:rPr>
          <w:rStyle w:val="None"/>
          <w:i w:val="1"/>
          <w:iCs w:val="1"/>
          <w:sz w:val="20"/>
          <w:szCs w:val="20"/>
          <w:rtl w:val="0"/>
        </w:rPr>
        <w:t>as</w:t>
      </w:r>
      <w:r>
        <w:rPr>
          <w:rStyle w:val="None"/>
          <w:i w:val="1"/>
          <w:iCs w:val="1"/>
          <w:spacing w:val="-11"/>
          <w:sz w:val="20"/>
          <w:szCs w:val="20"/>
          <w:rtl w:val="0"/>
        </w:rPr>
        <w:t xml:space="preserve"> </w:t>
      </w:r>
      <w:r>
        <w:rPr>
          <w:rStyle w:val="None"/>
          <w:i w:val="1"/>
          <w:iCs w:val="1"/>
          <w:sz w:val="20"/>
          <w:szCs w:val="20"/>
          <w:rtl w:val="0"/>
          <w:lang w:val="fr-FR"/>
        </w:rPr>
        <w:t>international</w:t>
      </w:r>
      <w:r>
        <w:rPr>
          <w:rStyle w:val="None"/>
          <w:i w:val="1"/>
          <w:iCs w:val="1"/>
          <w:spacing w:val="-13"/>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en-US"/>
        </w:rPr>
        <w:t>reporting</w:t>
      </w:r>
      <w:r>
        <w:rPr>
          <w:rStyle w:val="None"/>
          <w:i w:val="1"/>
          <w:iCs w:val="1"/>
          <w:spacing w:val="-9"/>
          <w:sz w:val="20"/>
          <w:szCs w:val="20"/>
          <w:rtl w:val="0"/>
        </w:rPr>
        <w:t xml:space="preserve"> </w:t>
      </w:r>
      <w:r>
        <w:rPr>
          <w:rStyle w:val="None"/>
          <w:i w:val="1"/>
          <w:iCs w:val="1"/>
          <w:sz w:val="20"/>
          <w:szCs w:val="20"/>
          <w:rtl w:val="0"/>
          <w:lang w:val="en-US"/>
        </w:rPr>
        <w:t>standards</w:t>
      </w:r>
      <w:r>
        <w:rPr>
          <w:rStyle w:val="None"/>
          <w:i w:val="1"/>
          <w:iCs w:val="1"/>
          <w:spacing w:val="-11"/>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lang w:val="de-DE"/>
        </w:rPr>
        <w:t>IFRS</w:t>
      </w:r>
      <w:r>
        <w:rPr>
          <w:rStyle w:val="None"/>
          <w:i w:val="1"/>
          <w:iCs w:val="1"/>
          <w:sz w:val="20"/>
          <w:szCs w:val="20"/>
          <w:rtl w:val="0"/>
        </w:rPr>
        <w:t>”</w:t>
      </w:r>
      <w:r>
        <w:rPr>
          <w:rStyle w:val="None"/>
          <w:i w:val="1"/>
          <w:iCs w:val="1"/>
          <w:sz w:val="20"/>
          <w:szCs w:val="20"/>
          <w:rtl w:val="0"/>
          <w:lang w:val="en-US"/>
        </w:rPr>
        <w:t>) and</w:t>
      </w:r>
      <w:r>
        <w:rPr>
          <w:rStyle w:val="None"/>
          <w:i w:val="1"/>
          <w:iCs w:val="1"/>
          <w:spacing w:val="0"/>
          <w:sz w:val="20"/>
          <w:szCs w:val="20"/>
          <w:rtl w:val="0"/>
        </w:rPr>
        <w:t xml:space="preserve"> </w:t>
      </w:r>
      <w:r>
        <w:rPr>
          <w:rStyle w:val="None"/>
          <w:i w:val="1"/>
          <w:iCs w:val="1"/>
          <w:sz w:val="20"/>
          <w:szCs w:val="20"/>
          <w:rtl w:val="0"/>
          <w:lang w:val="en-US"/>
        </w:rPr>
        <w:t>United</w:t>
      </w:r>
      <w:r>
        <w:rPr>
          <w:rStyle w:val="None"/>
          <w:i w:val="1"/>
          <w:iCs w:val="1"/>
          <w:spacing w:val="0"/>
          <w:sz w:val="20"/>
          <w:szCs w:val="20"/>
          <w:rtl w:val="0"/>
        </w:rPr>
        <w:t xml:space="preserve"> </w:t>
      </w:r>
      <w:r>
        <w:rPr>
          <w:rStyle w:val="None"/>
          <w:i w:val="1"/>
          <w:iCs w:val="1"/>
          <w:sz w:val="20"/>
          <w:szCs w:val="20"/>
          <w:rtl w:val="0"/>
          <w:lang w:val="en-US"/>
        </w:rPr>
        <w:t>States</w:t>
      </w:r>
      <w:r>
        <w:rPr>
          <w:rStyle w:val="None"/>
          <w:i w:val="1"/>
          <w:iCs w:val="1"/>
          <w:spacing w:val="-2"/>
          <w:sz w:val="20"/>
          <w:szCs w:val="20"/>
          <w:rtl w:val="0"/>
        </w:rPr>
        <w:t xml:space="preserve"> </w:t>
      </w:r>
      <w:r>
        <w:rPr>
          <w:rStyle w:val="None"/>
          <w:i w:val="1"/>
          <w:iCs w:val="1"/>
          <w:sz w:val="20"/>
          <w:szCs w:val="20"/>
          <w:rtl w:val="0"/>
          <w:lang w:val="en-US"/>
        </w:rPr>
        <w:t>generally</w:t>
      </w:r>
      <w:r>
        <w:rPr>
          <w:rStyle w:val="None"/>
          <w:i w:val="1"/>
          <w:iCs w:val="1"/>
          <w:spacing w:val="-1"/>
          <w:sz w:val="20"/>
          <w:szCs w:val="20"/>
          <w:rtl w:val="0"/>
        </w:rPr>
        <w:t xml:space="preserve"> </w:t>
      </w:r>
      <w:r>
        <w:rPr>
          <w:rStyle w:val="None"/>
          <w:i w:val="1"/>
          <w:iCs w:val="1"/>
          <w:sz w:val="20"/>
          <w:szCs w:val="20"/>
          <w:rtl w:val="0"/>
          <w:lang w:val="en-US"/>
        </w:rPr>
        <w:t>accepted</w:t>
      </w:r>
      <w:r>
        <w:rPr>
          <w:rStyle w:val="None"/>
          <w:i w:val="1"/>
          <w:iCs w:val="1"/>
          <w:spacing w:val="0"/>
          <w:sz w:val="20"/>
          <w:szCs w:val="20"/>
          <w:rtl w:val="0"/>
        </w:rPr>
        <w:t xml:space="preserve"> </w:t>
      </w:r>
      <w:r>
        <w:rPr>
          <w:rStyle w:val="None"/>
          <w:i w:val="1"/>
          <w:iCs w:val="1"/>
          <w:sz w:val="20"/>
          <w:szCs w:val="20"/>
          <w:rtl w:val="0"/>
          <w:lang w:val="en-US"/>
        </w:rPr>
        <w:t>accounting</w:t>
      </w:r>
      <w:r>
        <w:rPr>
          <w:rStyle w:val="None"/>
          <w:i w:val="1"/>
          <w:iCs w:val="1"/>
          <w:spacing w:val="0"/>
          <w:sz w:val="20"/>
          <w:szCs w:val="20"/>
          <w:rtl w:val="0"/>
        </w:rPr>
        <w:t xml:space="preserve"> </w:t>
      </w:r>
      <w:r>
        <w:rPr>
          <w:rStyle w:val="None"/>
          <w:i w:val="1"/>
          <w:iCs w:val="1"/>
          <w:sz w:val="20"/>
          <w:szCs w:val="20"/>
          <w:rtl w:val="0"/>
          <w:lang w:val="fr-FR"/>
        </w:rPr>
        <w:t>principles</w:t>
      </w:r>
      <w:r>
        <w:rPr>
          <w:rStyle w:val="None"/>
          <w:i w:val="1"/>
          <w:iCs w:val="1"/>
          <w:spacing w:val="-3"/>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rPr>
        <w:t>U.S.</w:t>
      </w:r>
      <w:r>
        <w:rPr>
          <w:rStyle w:val="None"/>
          <w:i w:val="1"/>
          <w:iCs w:val="1"/>
          <w:spacing w:val="-1"/>
          <w:sz w:val="20"/>
          <w:szCs w:val="20"/>
          <w:rtl w:val="0"/>
        </w:rPr>
        <w:t xml:space="preserve"> </w:t>
      </w:r>
      <w:r>
        <w:rPr>
          <w:rStyle w:val="None"/>
          <w:i w:val="1"/>
          <w:iCs w:val="1"/>
          <w:sz w:val="20"/>
          <w:szCs w:val="20"/>
          <w:rtl w:val="0"/>
          <w:lang w:val="en-US"/>
        </w:rPr>
        <w:t>GAAP</w:t>
      </w:r>
      <w:r>
        <w:rPr>
          <w:rStyle w:val="None"/>
          <w:i w:val="1"/>
          <w:iCs w:val="1"/>
          <w:sz w:val="20"/>
          <w:szCs w:val="20"/>
          <w:rtl w:val="0"/>
        </w:rPr>
        <w:t>”</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en-US"/>
        </w:rPr>
        <w:t>which</w:t>
      </w:r>
      <w:r>
        <w:rPr>
          <w:rStyle w:val="None"/>
          <w:i w:val="1"/>
          <w:iCs w:val="1"/>
          <w:spacing w:val="0"/>
          <w:sz w:val="20"/>
          <w:szCs w:val="20"/>
          <w:rtl w:val="0"/>
        </w:rPr>
        <w:t xml:space="preserve"> </w:t>
      </w:r>
      <w:r>
        <w:rPr>
          <w:rStyle w:val="None"/>
          <w:i w:val="1"/>
          <w:iCs w:val="1"/>
          <w:sz w:val="20"/>
          <w:szCs w:val="20"/>
          <w:rtl w:val="0"/>
        </w:rPr>
        <w:t>may</w:t>
      </w:r>
      <w:r>
        <w:rPr>
          <w:rStyle w:val="None"/>
          <w:i w:val="1"/>
          <w:iCs w:val="1"/>
          <w:spacing w:val="0"/>
          <w:sz w:val="20"/>
          <w:szCs w:val="20"/>
          <w:rtl w:val="0"/>
        </w:rPr>
        <w:t xml:space="preserve"> </w:t>
      </w:r>
      <w:r>
        <w:rPr>
          <w:rStyle w:val="None"/>
          <w:i w:val="1"/>
          <w:iCs w:val="1"/>
          <w:sz w:val="20"/>
          <w:szCs w:val="20"/>
          <w:rtl w:val="0"/>
        </w:rPr>
        <w:t>be</w:t>
      </w:r>
      <w:r>
        <w:rPr>
          <w:rStyle w:val="None"/>
          <w:i w:val="1"/>
          <w:iCs w:val="1"/>
          <w:spacing w:val="0"/>
          <w:sz w:val="20"/>
          <w:szCs w:val="20"/>
          <w:rtl w:val="0"/>
        </w:rPr>
        <w:t xml:space="preserve"> </w:t>
      </w:r>
      <w:r>
        <w:rPr>
          <w:rStyle w:val="None"/>
          <w:i w:val="1"/>
          <w:iCs w:val="1"/>
          <w:sz w:val="20"/>
          <w:szCs w:val="20"/>
          <w:rtl w:val="0"/>
          <w:lang w:val="it-IT"/>
        </w:rPr>
        <w:t>material</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rPr>
        <w:t>investors</w:t>
      </w:r>
      <w:r>
        <w:rPr>
          <w:rStyle w:val="None"/>
          <w:i w:val="1"/>
          <w:iCs w:val="1"/>
          <w:sz w:val="20"/>
          <w:szCs w:val="20"/>
          <w:rtl w:val="1"/>
        </w:rPr>
        <w:t xml:space="preserve">’ </w:t>
      </w:r>
      <w:r>
        <w:rPr>
          <w:rStyle w:val="None"/>
          <w:i w:val="1"/>
          <w:iCs w:val="1"/>
          <w:sz w:val="20"/>
          <w:szCs w:val="20"/>
          <w:rtl w:val="0"/>
          <w:lang w:val="en-US"/>
        </w:rPr>
        <w:t>assessments of our financial condition.</w:t>
      </w:r>
      <w:r>
        <w:rPr>
          <w:rStyle w:val="None"/>
          <w:i w:val="1"/>
          <w:iCs w:val="1"/>
          <w:sz w:val="20"/>
          <w:szCs w:val="20"/>
          <w:rtl w:val="0"/>
        </w:rPr>
        <w:t xml:space="preserve">” </w:t>
      </w:r>
      <w:r>
        <w:rPr>
          <w:rStyle w:val="None"/>
          <w:sz w:val="20"/>
          <w:szCs w:val="20"/>
          <w:rtl w:val="0"/>
          <w:lang w:val="en-US"/>
        </w:rPr>
        <w:t>page 60. The degree to which the financial information included in this Red Herring Prospectus will provide meaningful information is entirely dependent on the reader</w:t>
      </w:r>
      <w:r>
        <w:rPr>
          <w:rStyle w:val="None"/>
          <w:sz w:val="20"/>
          <w:szCs w:val="20"/>
          <w:rtl w:val="1"/>
        </w:rPr>
        <w:t>’</w:t>
      </w:r>
      <w:r>
        <w:rPr>
          <w:rStyle w:val="None"/>
          <w:sz w:val="20"/>
          <w:szCs w:val="20"/>
          <w:rtl w:val="0"/>
          <w:lang w:val="en-US"/>
        </w:rPr>
        <w:t>s level of familiarity with Indian accounting policies and practices, the Companies Act, 2013 and the SEBI ICDR Regulations. Any reliance by persons not familiar with Indian accounting policies and practices on the financial disclosures [REDACTED: COMPANY_NAME]</w:t>
      </w:r>
      <w:r>
        <w:rPr>
          <w:rStyle w:val="None"/>
          <w:spacing w:val="0"/>
          <w:sz w:val="20"/>
          <w:szCs w:val="20"/>
          <w:rtl w:val="0"/>
        </w:rPr>
        <w:t xml:space="preserve"> </w:t>
      </w:r>
      <w:r>
        <w:rPr>
          <w:rStyle w:val="None"/>
          <w:sz w:val="20"/>
          <w:szCs w:val="20"/>
          <w:rtl w:val="0"/>
          <w:lang w:val="fr-FR"/>
        </w:rPr>
        <w:t>figures</w:t>
      </w:r>
      <w:r>
        <w:rPr>
          <w:rStyle w:val="None"/>
          <w:spacing w:val="-2"/>
          <w:sz w:val="20"/>
          <w:szCs w:val="20"/>
          <w:rtl w:val="0"/>
        </w:rPr>
        <w:t xml:space="preserve"> </w:t>
      </w:r>
      <w:r>
        <w:rPr>
          <w:rStyle w:val="None"/>
          <w:sz w:val="20"/>
          <w:szCs w:val="20"/>
          <w:rtl w:val="0"/>
          <w:lang w:val="en-US"/>
        </w:rPr>
        <w:t>sourced</w:t>
      </w:r>
      <w:r>
        <w:rPr>
          <w:rStyle w:val="None"/>
          <w:spacing w:val="0"/>
          <w:sz w:val="20"/>
          <w:szCs w:val="20"/>
          <w:rtl w:val="0"/>
        </w:rPr>
        <w:t xml:space="preserve"> </w:t>
      </w:r>
      <w:r>
        <w:rPr>
          <w:rStyle w:val="None"/>
          <w:sz w:val="20"/>
          <w:szCs w:val="20"/>
          <w:rtl w:val="0"/>
          <w:lang w:val="en-US"/>
        </w:rPr>
        <w:t>from third-party</w:t>
      </w:r>
      <w:r>
        <w:rPr>
          <w:rStyle w:val="None"/>
          <w:spacing w:val="0"/>
          <w:sz w:val="20"/>
          <w:szCs w:val="20"/>
          <w:rtl w:val="0"/>
        </w:rPr>
        <w:t xml:space="preserve"> </w:t>
      </w:r>
      <w:r>
        <w:rPr>
          <w:rStyle w:val="None"/>
          <w:sz w:val="20"/>
          <w:szCs w:val="20"/>
          <w:rtl w:val="0"/>
          <w:lang w:val="en-US"/>
        </w:rPr>
        <w:t>industry sources</w:t>
      </w:r>
      <w:r>
        <w:rPr>
          <w:rStyle w:val="None"/>
          <w:spacing w:val="0"/>
          <w:sz w:val="20"/>
          <w:szCs w:val="20"/>
          <w:rtl w:val="0"/>
        </w:rPr>
        <w:t xml:space="preserve"> </w:t>
      </w:r>
      <w:r>
        <w:rPr>
          <w:rStyle w:val="None"/>
          <w:sz w:val="20"/>
          <w:szCs w:val="20"/>
          <w:rtl w:val="0"/>
        </w:rPr>
        <w:t>may</w:t>
      </w:r>
      <w:r>
        <w:rPr>
          <w:rStyle w:val="None"/>
          <w:spacing w:val="0"/>
          <w:sz w:val="20"/>
          <w:szCs w:val="20"/>
          <w:rtl w:val="0"/>
        </w:rPr>
        <w:t xml:space="preserve"> </w:t>
      </w:r>
      <w:r>
        <w:rPr>
          <w:rStyle w:val="None"/>
          <w:sz w:val="20"/>
          <w:szCs w:val="20"/>
          <w:rtl w:val="0"/>
        </w:rPr>
        <w:t>be</w:t>
      </w:r>
      <w:r>
        <w:rPr>
          <w:rStyle w:val="None"/>
          <w:spacing w:val="-1"/>
          <w:sz w:val="20"/>
          <w:szCs w:val="20"/>
          <w:rtl w:val="0"/>
        </w:rPr>
        <w:t xml:space="preserve"> </w:t>
      </w:r>
      <w:r>
        <w:rPr>
          <w:rStyle w:val="None"/>
          <w:sz w:val="20"/>
          <w:szCs w:val="20"/>
          <w:rtl w:val="0"/>
          <w:lang w:val="en-US"/>
        </w:rPr>
        <w:t>rounded</w:t>
      </w:r>
      <w:r>
        <w:rPr>
          <w:rStyle w:val="None"/>
          <w:spacing w:val="0"/>
          <w:sz w:val="20"/>
          <w:szCs w:val="20"/>
          <w:rtl w:val="0"/>
        </w:rPr>
        <w:t xml:space="preserve"> </w:t>
      </w:r>
      <w:r>
        <w:rPr>
          <w:rStyle w:val="None"/>
          <w:sz w:val="20"/>
          <w:szCs w:val="20"/>
          <w:rtl w:val="0"/>
          <w:lang w:val="en-US"/>
        </w:rPr>
        <w:t>off</w:t>
      </w:r>
      <w:r>
        <w:rPr>
          <w:rStyle w:val="None"/>
          <w:spacing w:val="0"/>
          <w:sz w:val="20"/>
          <w:szCs w:val="20"/>
          <w:rtl w:val="0"/>
        </w:rPr>
        <w:t xml:space="preserve"> </w:t>
      </w:r>
      <w:r>
        <w:rPr>
          <w:rStyle w:val="None"/>
          <w:sz w:val="20"/>
          <w:szCs w:val="20"/>
          <w:rtl w:val="0"/>
        </w:rPr>
        <w:t>to</w:t>
      </w:r>
      <w:r>
        <w:rPr>
          <w:rStyle w:val="None"/>
          <w:spacing w:val="0"/>
          <w:sz w:val="20"/>
          <w:szCs w:val="20"/>
          <w:rtl w:val="0"/>
        </w:rPr>
        <w:t xml:space="preserve"> </w:t>
      </w:r>
      <w:r>
        <w:rPr>
          <w:rStyle w:val="None"/>
          <w:sz w:val="20"/>
          <w:szCs w:val="20"/>
          <w:rtl w:val="0"/>
          <w:lang w:val="en-US"/>
        </w:rPr>
        <w:t>other</w:t>
      </w:r>
      <w:r>
        <w:rPr>
          <w:rStyle w:val="None"/>
          <w:spacing w:val="0"/>
          <w:sz w:val="20"/>
          <w:szCs w:val="20"/>
          <w:rtl w:val="0"/>
        </w:rPr>
        <w:t xml:space="preserve"> </w:t>
      </w:r>
      <w:r>
        <w:rPr>
          <w:rStyle w:val="None"/>
          <w:sz w:val="20"/>
          <w:szCs w:val="20"/>
          <w:rtl w:val="0"/>
          <w:lang w:val="en-US"/>
        </w:rPr>
        <w:t>than</w:t>
      </w:r>
      <w:r>
        <w:rPr>
          <w:rStyle w:val="None"/>
          <w:spacing w:val="0"/>
          <w:sz w:val="20"/>
          <w:szCs w:val="20"/>
          <w:rtl w:val="0"/>
        </w:rPr>
        <w:t xml:space="preserve"> </w:t>
      </w:r>
      <w:r>
        <w:rPr>
          <w:rStyle w:val="None"/>
          <w:sz w:val="20"/>
          <w:szCs w:val="20"/>
          <w:rtl w:val="0"/>
        </w:rPr>
        <w:t>two</w:t>
      </w:r>
      <w:r>
        <w:rPr>
          <w:rStyle w:val="None"/>
          <w:spacing w:val="0"/>
          <w:sz w:val="20"/>
          <w:szCs w:val="20"/>
          <w:rtl w:val="0"/>
        </w:rPr>
        <w:t xml:space="preserve"> </w:t>
      </w:r>
      <w:r>
        <w:rPr>
          <w:rStyle w:val="None"/>
          <w:sz w:val="20"/>
          <w:szCs w:val="20"/>
          <w:rtl w:val="0"/>
        </w:rPr>
        <w:t>decimal</w:t>
      </w:r>
      <w:r>
        <w:rPr>
          <w:rStyle w:val="None"/>
          <w:spacing w:val="-1"/>
          <w:sz w:val="20"/>
          <w:szCs w:val="20"/>
          <w:rtl w:val="0"/>
        </w:rPr>
        <w:t xml:space="preserve"> </w:t>
      </w:r>
      <w:r>
        <w:rPr>
          <w:rStyle w:val="None"/>
          <w:sz w:val="20"/>
          <w:szCs w:val="20"/>
          <w:rtl w:val="0"/>
          <w:lang w:val="en-US"/>
        </w:rPr>
        <w:t>points</w:t>
      </w:r>
      <w:r>
        <w:rPr>
          <w:rStyle w:val="None"/>
          <w:spacing w:val="0"/>
          <w:sz w:val="20"/>
          <w:szCs w:val="20"/>
          <w:rtl w:val="0"/>
        </w:rPr>
        <w:t xml:space="preserve"> </w:t>
      </w:r>
      <w:r>
        <w:rPr>
          <w:rStyle w:val="None"/>
          <w:sz w:val="20"/>
          <w:szCs w:val="20"/>
          <w:rtl w:val="0"/>
          <w:lang w:val="en-US"/>
        </w:rPr>
        <w:t>to conform to their respective sources.</w:t>
      </w:r>
    </w:p>
    <w:p>
      <w:pPr>
        <w:pStyle w:val="Body Text"/>
        <w:spacing w:before="200"/>
        <w:ind w:left="87" w:right="6" w:firstLine="0"/>
        <w:jc w:val="both"/>
      </w:pPr>
      <w:r>
        <w:rPr>
          <w:rStyle w:val="Hyperlink.4"/>
          <w:rtl w:val="0"/>
          <w:lang w:val="en-US"/>
        </w:rPr>
        <w:t>In this Red Herring Prospectus, any discrepancies in any table between the total and the sums of the amounts listed are due to rounding</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decimals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 off to two decimal places. In certain instances, discrepancies in any table between the sums of the amounts listed in the table and totals are due to rounding off.</w:t>
      </w:r>
    </w:p>
    <w:p>
      <w:pPr>
        <w:pStyle w:val="Body Text"/>
        <w:spacing w:before="199"/>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sourced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conform to their respective sources.</w:t>
      </w:r>
    </w:p>
    <w:p>
      <w:pPr>
        <w:pStyle w:val="Body"/>
        <w:spacing w:before="200"/>
        <w:ind w:left="87" w:right="6" w:firstLine="0"/>
        <w:jc w:val="both"/>
        <w:rPr>
          <w:rStyle w:val="None"/>
          <w:sz w:val="20"/>
          <w:szCs w:val="20"/>
        </w:rPr>
      </w:pPr>
      <w:r>
        <w:rPr>
          <w:rStyle w:val="None"/>
          <w:sz w:val="20"/>
          <w:szCs w:val="20"/>
          <w:rtl w:val="0"/>
          <w:lang w:val="en-US"/>
        </w:rPr>
        <w:t xml:space="preserve">Any percentage amounts, as set forth in </w:t>
      </w:r>
      <w:r>
        <w:rPr>
          <w:rStyle w:val="None"/>
          <w:sz w:val="20"/>
          <w:szCs w:val="20"/>
          <w:rtl w:val="1"/>
          <w:lang w:val="ar-SA" w:bidi="ar-SA"/>
        </w:rPr>
        <w:t>“</w:t>
      </w:r>
      <w:r>
        <w:rPr>
          <w:rStyle w:val="None"/>
          <w:i w:val="1"/>
          <w:iCs w:val="1"/>
          <w:sz w:val="20"/>
          <w:szCs w:val="20"/>
          <w:rtl w:val="0"/>
          <w:lang w:val="da-DK"/>
        </w:rPr>
        <w:t>Risk Factors</w:t>
      </w:r>
      <w:r>
        <w:rPr>
          <w:rStyle w:val="None"/>
          <w:sz w:val="20"/>
          <w:szCs w:val="20"/>
          <w:rtl w:val="0"/>
        </w:rPr>
        <w:t>”</w:t>
      </w:r>
      <w:r>
        <w:rPr>
          <w:rStyle w:val="None"/>
          <w:sz w:val="20"/>
          <w:szCs w:val="20"/>
          <w:rtl w:val="0"/>
        </w:rPr>
        <w:t xml:space="preserve">, </w:t>
      </w:r>
      <w:r>
        <w:rPr>
          <w:rStyle w:val="None"/>
          <w:sz w:val="20"/>
          <w:szCs w:val="20"/>
          <w:rtl w:val="1"/>
          <w:lang w:val="ar-SA" w:bidi="ar-SA"/>
        </w:rPr>
        <w:t>“</w:t>
      </w:r>
      <w:r>
        <w:rPr>
          <w:rStyle w:val="None"/>
          <w:i w:val="1"/>
          <w:iCs w:val="1"/>
          <w:sz w:val="20"/>
          <w:szCs w:val="20"/>
          <w:rtl w:val="0"/>
          <w:lang w:val="en-US"/>
        </w:rPr>
        <w:t>Our Business</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sz w:val="20"/>
          <w:szCs w:val="20"/>
          <w:rtl w:val="0"/>
        </w:rPr>
        <w:t xml:space="preserve">” </w:t>
      </w:r>
      <w:r>
        <w:rPr>
          <w:rStyle w:val="None"/>
          <w:sz w:val="20"/>
          <w:szCs w:val="20"/>
          <w:rtl w:val="0"/>
          <w:lang w:val="en-US"/>
        </w:rPr>
        <w:t>on pages 28, 211 and 356, respectively, and elsewhere in this Red Herring Prospectus, unless otherwise stated or context requires otherwise, have been derived from Restated Financial Statements or non-GAAP financial measures as described below.</w:t>
      </w:r>
    </w:p>
    <w:p>
      <w:pPr>
        <w:pStyle w:val="Body"/>
        <w:jc w:val="both"/>
        <w:sectPr>
          <w:headerReference w:type="default" r:id="rId41"/>
          <w:footerReference w:type="default" r:id="rId42"/>
          <w:pgSz w:w="11920" w:h="16840" w:orient="portrait"/>
          <w:pgMar w:top="1080" w:right="708" w:bottom="1120" w:left="992" w:header="0" w:footer="0"/>
          <w:bidi w:val="0"/>
        </w:sectPr>
      </w:pPr>
    </w:p>
    <w:p>
      <w:pPr>
        <w:pStyle w:val="Heading 3"/>
        <w:spacing w:before="63"/>
        <w:ind w:left="87" w:firstLine="0"/>
        <w:jc w:val="both"/>
      </w:pPr>
      <w:r>
        <w:rPr>
          <w:rStyle w:val="Hyperlink.4"/>
          <w:rtl w:val="0"/>
          <w:lang w:val="it-IT"/>
        </w:rPr>
        <w:t>Non-GAAP</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Measures</w:t>
      </w:r>
    </w:p>
    <w:p>
      <w:pPr>
        <w:pStyle w:val="Body Text"/>
        <w:spacing w:before="200"/>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included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EBITDA,</w:t>
      </w:r>
      <w:r>
        <w:rPr>
          <w:rStyle w:val="None"/>
          <w:spacing w:val="0"/>
          <w:rtl w:val="0"/>
          <w:lang w:val="en-US"/>
        </w:rPr>
        <w:t xml:space="preserve"> </w:t>
      </w:r>
      <w:r>
        <w:rPr>
          <w:rStyle w:val="Hyperlink.4"/>
          <w:rtl w:val="0"/>
          <w:lang w:val="en-US"/>
        </w:rPr>
        <w:t>EBITDA</w:t>
      </w:r>
      <w:r>
        <w:rPr>
          <w:rStyle w:val="None"/>
          <w:spacing w:val="0"/>
          <w:rtl w:val="0"/>
          <w:lang w:val="en-US"/>
        </w:rPr>
        <w:t xml:space="preserve"> </w:t>
      </w:r>
      <w:r>
        <w:rPr>
          <w:rStyle w:val="Hyperlink.4"/>
          <w:rtl w:val="0"/>
          <w:lang w:val="en-US"/>
        </w:rPr>
        <w:t>Margin,</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Return</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 xml:space="preserve">Capital Employed, Return on Equity, and other non- GAAP measures (the </w:t>
      </w:r>
      <w:r>
        <w:rPr>
          <w:rStyle w:val="None"/>
          <w:b w:val="1"/>
          <w:bCs w:val="1"/>
          <w:rtl w:val="0"/>
          <w:lang w:val="en-US"/>
        </w:rPr>
        <w:t>“</w:t>
      </w:r>
      <w:r>
        <w:rPr>
          <w:rStyle w:val="None"/>
          <w:b w:val="1"/>
          <w:bCs w:val="1"/>
          <w:rtl w:val="0"/>
          <w:lang w:val="en-US"/>
        </w:rPr>
        <w:t>Non-GAAP Measures</w:t>
      </w:r>
      <w:r>
        <w:rPr>
          <w:rStyle w:val="None"/>
          <w:b w:val="1"/>
          <w:bCs w:val="1"/>
          <w:rtl w:val="0"/>
          <w:lang w:val="en-US"/>
        </w:rPr>
        <w:t>’’</w:t>
      </w:r>
      <w:r>
        <w:rPr>
          <w:rStyle w:val="Hyperlink.4"/>
          <w:rtl w:val="0"/>
          <w:lang w:val="en-US"/>
        </w:rPr>
        <w:t>), presented in this Red Herring Prospectus are supplemental measures of our performance and liquidity that are not required by, or presented in accordance with</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IFRS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GAAP.</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measurement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performance or liquidity under Indian GAAP, IFRS or US GAAP and should not be considered as an alternative to net profit/loss, revenue 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IFRS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GAAP</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alternative to cash flow from operations or as a measure of our liquidity. Further, these Non-GAAP Measures and other statistical and other information relating to operations and financial performance should not be considered in isolation or construed as an alternative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indicator</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liquidity,</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investing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derived in accordance with Ind AS, Indian GAAP, IFRS or US GAAP. In addition, these Non-GAAP Measures and other statistical and other information relating to operations and financial performance, are not standardised terms and may not be computed 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methodology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financial measures of similar nomenclature that may be computed and presented by other companies and are not measures of operating performance or liquidity defined by Ind AS and may not be comparable to similarly titled measures presented by other companies.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comparative</w:t>
      </w:r>
      <w:r>
        <w:rPr>
          <w:rStyle w:val="None"/>
          <w:spacing w:val="0"/>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 not a measure of performance calculated in accordance with applicable accounting standards, our Company</w:t>
      </w:r>
      <w:r>
        <w:rPr>
          <w:rStyle w:val="Hyperlink.4"/>
          <w:rtl w:val="0"/>
          <w:lang w:val="en-US"/>
        </w:rPr>
        <w:t>’</w:t>
      </w:r>
      <w:r>
        <w:rPr>
          <w:rStyle w:val="Hyperlink.4"/>
          <w:rtl w:val="0"/>
          <w:lang w:val="en-US"/>
        </w:rPr>
        <w:t>s management believes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useful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investor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evaluating</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widely</w:t>
      </w:r>
      <w:r>
        <w:rPr>
          <w:rStyle w:val="None"/>
          <w:spacing w:val="0"/>
          <w:rtl w:val="0"/>
          <w:lang w:val="en-US"/>
        </w:rPr>
        <w:t xml:space="preserve"> </w:t>
      </w:r>
      <w:r>
        <w:rPr>
          <w:rStyle w:val="Hyperlink.4"/>
          <w:rtl w:val="0"/>
          <w:lang w:val="en-US"/>
        </w:rPr>
        <w:t>used</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evaluate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company</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 xml:space="preserve">operating performance. For further information, see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 xml:space="preserve">s Discussion and Analysis of Financial Position and Results of Operations </w:t>
      </w:r>
      <w:r>
        <w:rPr>
          <w:rStyle w:val="None"/>
          <w:i w:val="1"/>
          <w:iCs w:val="1"/>
          <w:rtl w:val="0"/>
          <w:lang w:val="en-US"/>
        </w:rPr>
        <w:t xml:space="preserve">– </w:t>
      </w:r>
      <w:r>
        <w:rPr>
          <w:rStyle w:val="None"/>
          <w:i w:val="1"/>
          <w:iCs w:val="1"/>
          <w:rtl w:val="0"/>
          <w:lang w:val="en-US"/>
        </w:rPr>
        <w:t xml:space="preserve">Non-GAAP Measures </w:t>
      </w:r>
      <w:r>
        <w:rPr>
          <w:rStyle w:val="None"/>
          <w:i w:val="1"/>
          <w:iCs w:val="1"/>
          <w:rtl w:val="0"/>
          <w:lang w:val="en-US"/>
        </w:rPr>
        <w:t xml:space="preserve">– </w:t>
      </w:r>
      <w:r>
        <w:rPr>
          <w:rStyle w:val="None"/>
          <w:i w:val="1"/>
          <w:iCs w:val="1"/>
          <w:rtl w:val="0"/>
          <w:lang w:val="en-US"/>
        </w:rPr>
        <w:t>EBITDA (excluding other income) and Adjusted EBITDA</w:t>
      </w:r>
      <w:r>
        <w:rPr>
          <w:rStyle w:val="Hyperlink.4"/>
          <w:rtl w:val="0"/>
          <w:lang w:val="en-US"/>
        </w:rPr>
        <w:t xml:space="preserve">” </w:t>
      </w:r>
      <w:r>
        <w:rPr>
          <w:rStyle w:val="Hyperlink.4"/>
          <w:rtl w:val="0"/>
          <w:lang w:val="en-US"/>
        </w:rPr>
        <w:t>on page 380.</w:t>
      </w:r>
    </w:p>
    <w:p>
      <w:pPr>
        <w:pStyle w:val="Heading 3"/>
        <w:spacing w:before="201"/>
        <w:ind w:left="87" w:firstLine="0"/>
        <w:jc w:val="both"/>
      </w:pPr>
      <w:r>
        <w:rPr>
          <w:rStyle w:val="Hyperlink.4"/>
          <w:rtl w:val="0"/>
          <w:lang w:val="en-US"/>
        </w:rPr>
        <w:t>Industry</w:t>
      </w:r>
      <w:r>
        <w:rPr>
          <w:rStyle w:val="None"/>
          <w:spacing w:val="0"/>
          <w:rtl w:val="0"/>
        </w:rPr>
        <w:t xml:space="preserve"> </w:t>
      </w:r>
      <w:r>
        <w:rPr>
          <w:rStyle w:val="Hyperlink.4"/>
          <w:rtl w:val="0"/>
        </w:rPr>
        <w:t>and</w:t>
      </w:r>
      <w:r>
        <w:rPr>
          <w:rStyle w:val="None"/>
          <w:spacing w:val="0"/>
          <w:rtl w:val="0"/>
        </w:rPr>
        <w:t xml:space="preserve"> </w:t>
      </w:r>
      <w:r>
        <w:rPr>
          <w:rStyle w:val="Hyperlink.4"/>
          <w:rtl w:val="0"/>
        </w:rPr>
        <w:t>Market</w:t>
      </w:r>
      <w:r>
        <w:rPr>
          <w:rStyle w:val="None"/>
          <w:spacing w:val="0"/>
          <w:rtl w:val="0"/>
        </w:rPr>
        <w:t xml:space="preserve"> </w:t>
      </w:r>
      <w:r>
        <w:rPr>
          <w:rStyle w:val="None"/>
          <w:spacing w:val="0"/>
          <w:rtl w:val="0"/>
          <w:lang w:val="nl-NL"/>
        </w:rPr>
        <w:t>Data</w:t>
      </w:r>
    </w:p>
    <w:p>
      <w:pPr>
        <w:pStyle w:val="Body Text"/>
        <w:spacing w:before="199"/>
        <w:ind w:left="87" w:right="4" w:firstLine="0"/>
        <w:jc w:val="both"/>
      </w:pPr>
      <w:r>
        <w:rPr>
          <w:rStyle w:val="Hyperlink.4"/>
          <w:rtl w:val="0"/>
          <w:lang w:val="en-US"/>
        </w:rPr>
        <w:t xml:space="preserve">Unless stated otherwise, industry and market data used in this Red Herring Prospectus has been obtained or derived from the report titled </w:t>
      </w:r>
      <w:r>
        <w:rPr>
          <w:rStyle w:val="Hyperlink.4"/>
          <w:rtl w:val="0"/>
          <w:lang w:val="en-US"/>
        </w:rPr>
        <w:t>“</w:t>
      </w:r>
      <w:r>
        <w:rPr>
          <w:rStyle w:val="None"/>
          <w:i w:val="1"/>
          <w:iCs w:val="1"/>
          <w:rtl w:val="0"/>
          <w:lang w:val="en-US"/>
        </w:rPr>
        <w:t>Industry Research Report on Magnet Winding Wires Market in India</w:t>
      </w:r>
      <w:r>
        <w:rPr>
          <w:rStyle w:val="Hyperlink.4"/>
          <w:rtl w:val="0"/>
          <w:lang w:val="en-US"/>
        </w:rPr>
        <w:t xml:space="preserve">” </w:t>
      </w:r>
      <w:r>
        <w:rPr>
          <w:rStyle w:val="Hyperlink.4"/>
          <w:rtl w:val="0"/>
          <w:lang w:val="en-US"/>
        </w:rPr>
        <w:t>dated November 26, 2025 (</w:t>
      </w:r>
      <w:r>
        <w:rPr>
          <w:rStyle w:val="Hyperlink.4"/>
          <w:rtl w:val="0"/>
          <w:lang w:val="en-US"/>
        </w:rPr>
        <w:t>“</w:t>
      </w:r>
      <w:r>
        <w:rPr>
          <w:rStyle w:val="None"/>
          <w:b w:val="1"/>
          <w:bCs w:val="1"/>
          <w:rtl w:val="0"/>
          <w:lang w:val="en-US"/>
        </w:rPr>
        <w:t>CARE Report</w:t>
      </w:r>
      <w:r>
        <w:rPr>
          <w:rStyle w:val="Hyperlink.4"/>
          <w:rtl w:val="0"/>
          <w:lang w:val="en-US"/>
        </w:rPr>
        <w:t>”</w:t>
      </w:r>
      <w:r>
        <w:rPr>
          <w:rStyle w:val="Hyperlink.4"/>
          <w:rtl w:val="0"/>
          <w:lang w:val="en-US"/>
        </w:rPr>
        <w:t>), [REDACTED: COMPANY_NAME]</w:t>
      </w:r>
      <w:r>
        <w:rPr>
          <w:rStyle w:val="Hyperlink.4"/>
          <w:rtl w:val="0"/>
          <w:lang w:val="en-US"/>
        </w:rPr>
        <w:t>“</w:t>
      </w:r>
      <w:r>
        <w:rPr>
          <w:rStyle w:val="None"/>
          <w:b w:val="1"/>
          <w:bCs w:val="1"/>
          <w:rtl w:val="0"/>
          <w:lang w:val="en-US"/>
        </w:rPr>
        <w:t>CareEdge Research</w:t>
      </w:r>
      <w:r>
        <w:rPr>
          <w:rStyle w:val="Hyperlink.4"/>
          <w:rtl w:val="0"/>
          <w:lang w:val="en-US"/>
        </w:rPr>
        <w:t>”</w:t>
      </w:r>
      <w:r>
        <w:rPr>
          <w:rStyle w:val="Hyperlink.4"/>
          <w:rtl w:val="0"/>
          <w:lang w:val="en-US"/>
        </w:rPr>
        <w:t xml:space="preserve">), which has been prepared exclusively for the purpose of understanding the industry in connection with the Offer and commissioned and paid for by our Company, pursuant to the engagement letter dated December 2, 2024. The CARE Report is available on the website of our Company at the following weblink: </w:t>
      </w:r>
      <w:r>
        <w:rPr>
          <w:rStyle w:val="Hyperlink.4"/>
        </w:rPr>
        <w:fldChar w:fldCharType="begin" w:fldLock="0"/>
      </w:r>
      <w:r>
        <w:rPr>
          <w:rStyle w:val="Hyperlink.4"/>
        </w:rPr>
        <w:instrText xml:space="preserve"> HYPERLINK "https://kshinternational.com/investor-relations/industry-report/"</w:instrText>
      </w:r>
      <w:r>
        <w:rPr>
          <w:rStyle w:val="Hyperlink.4"/>
        </w:rPr>
        <w:fldChar w:fldCharType="separate" w:fldLock="0"/>
      </w:r>
      <w:r>
        <w:rPr>
          <w:rStyle w:val="Hyperlink.4"/>
          <w:rtl w:val="0"/>
          <w:lang w:val="en-US"/>
        </w:rPr>
        <w:t>https://kshinternational.com/investor-relations/industry-report/</w:t>
      </w:r>
      <w:r>
        <w:rPr/>
        <w:fldChar w:fldCharType="end" w:fldLock="0"/>
      </w:r>
      <w:r>
        <w:rPr>
          <w:rStyle w:val="Hyperlink.4"/>
          <w:rtl w:val="0"/>
          <w:lang w:val="en-US"/>
        </w:rPr>
        <w:t>. Further, CareEdge Research, pursuant to their consent letter dated November 26, 2025 (</w:t>
      </w:r>
      <w:r>
        <w:rPr>
          <w:rStyle w:val="Hyperlink.4"/>
          <w:rtl w:val="0"/>
          <w:lang w:val="en-US"/>
        </w:rPr>
        <w:t>“</w:t>
      </w:r>
      <w:r>
        <w:rPr>
          <w:rStyle w:val="None"/>
          <w:b w:val="1"/>
          <w:bCs w:val="1"/>
          <w:rtl w:val="0"/>
          <w:lang w:val="en-US"/>
        </w:rPr>
        <w:t>Letter</w:t>
      </w:r>
      <w:r>
        <w:rPr>
          <w:rStyle w:val="Hyperlink.4"/>
          <w:rtl w:val="0"/>
          <w:lang w:val="en-US"/>
        </w:rPr>
        <w:t>”</w:t>
      </w:r>
      <w:r>
        <w:rPr>
          <w:rStyle w:val="Hyperlink.4"/>
          <w:rtl w:val="0"/>
          <w:lang w:val="en-US"/>
        </w:rPr>
        <w:t>) has accorded their no objection and consent to use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CareEdge</w:t>
      </w:r>
      <w:r>
        <w:rPr>
          <w:rStyle w:val="None"/>
          <w:spacing w:val="0"/>
          <w:rtl w:val="0"/>
          <w:lang w:val="en-US"/>
        </w:rPr>
        <w:t xml:space="preserve"> </w:t>
      </w:r>
      <w:r>
        <w:rPr>
          <w:rStyle w:val="Hyperlink.4"/>
          <w:rtl w:val="0"/>
          <w:lang w:val="en-US"/>
        </w:rPr>
        <w:t>Research,</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Letter,</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confirmed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 no</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issuing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confirmed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directly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indirectly,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our Directors, our Promoters (including the Promoter Selling Shareholders), our Key Managerial Personnel, our Senior Management, our Group Companies or the Book Running Lead Managers.</w:t>
      </w:r>
    </w:p>
    <w:p>
      <w:pPr>
        <w:pStyle w:val="Body Text"/>
        <w:spacing w:before="159"/>
        <w:ind w:left="87" w:right="6" w:firstLine="0"/>
        <w:jc w:val="both"/>
      </w:pPr>
      <w:r>
        <w:rPr>
          <w:rStyle w:val="Hyperlink.4"/>
          <w:rtl w:val="0"/>
          <w:lang w:val="en-US"/>
        </w:rPr>
        <w:t>Industry publications generally state that the information contained in such publications has been obtained from publicly available documents from various sources believed to be reliable but accuracy, completeness relevance of such information shall be subject to the disclaimers, context and underlying assumptions of such sources. The data used in these sources may 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reclassified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presentation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excerpts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 CARE</w:t>
      </w:r>
      <w:r>
        <w:rPr>
          <w:rStyle w:val="None"/>
          <w:spacing w:val="0"/>
          <w:rtl w:val="0"/>
          <w:lang w:val="en-US"/>
        </w:rPr>
        <w:t xml:space="preserve"> </w:t>
      </w:r>
      <w:r>
        <w:rPr>
          <w:rStyle w:val="Hyperlink.4"/>
          <w:rtl w:val="0"/>
          <w:lang w:val="en-US"/>
        </w:rPr>
        <w:t>Report are</w:t>
      </w:r>
      <w:r>
        <w:rPr>
          <w:rStyle w:val="None"/>
          <w:spacing w:val="0"/>
          <w:rtl w:val="0"/>
          <w:lang w:val="en-US"/>
        </w:rPr>
        <w:t xml:space="preserve"> </w:t>
      </w:r>
      <w:r>
        <w:rPr>
          <w:rStyle w:val="Hyperlink.4"/>
          <w:rtl w:val="0"/>
          <w:lang w:val="en-US"/>
        </w:rPr>
        <w:t>disclosed in this Red Herring Prospectus</w:t>
      </w:r>
      <w:r>
        <w:rPr>
          <w:rStyle w:val="Hyperlink.5"/>
          <w:rtl w:val="0"/>
          <w:lang w:val="en-US"/>
        </w:rPr>
        <w:t xml:space="preserve"> </w:t>
      </w:r>
      <w:r>
        <w:rPr>
          <w:rStyle w:val="Hyperlink.4"/>
          <w:rtl w:val="0"/>
          <w:lang w:val="en-US"/>
        </w:rPr>
        <w:t>and 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parts,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data</w:t>
      </w:r>
      <w:r>
        <w:rPr>
          <w:rStyle w:val="None"/>
          <w:spacing w:val="0"/>
          <w:rtl w:val="0"/>
          <w:lang w:val="en-US"/>
        </w:rPr>
        <w:t xml:space="preserve"> </w:t>
      </w:r>
      <w:r>
        <w:rPr>
          <w:rStyle w:val="Hyperlink.4"/>
          <w:rtl w:val="0"/>
          <w:lang w:val="en-US"/>
        </w:rPr>
        <w:t>(which may be</w:t>
      </w:r>
      <w:r>
        <w:rPr>
          <w:rStyle w:val="None"/>
          <w:spacing w:val="0"/>
          <w:rtl w:val="0"/>
          <w:lang w:val="en-US"/>
        </w:rPr>
        <w:t xml:space="preserve"> </w:t>
      </w:r>
      <w:r>
        <w:rPr>
          <w:rStyle w:val="Hyperlink.4"/>
          <w:rtl w:val="0"/>
          <w:lang w:val="en-US"/>
        </w:rPr>
        <w:t>relevant</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 Offer), left out or changed in any manner. The extent to which the industry and market data presented in this Red Herring Prospectus is meaningful and depends upon the reader</w:t>
      </w:r>
      <w:r>
        <w:rPr>
          <w:rStyle w:val="Hyperlink.4"/>
          <w:rtl w:val="0"/>
          <w:lang w:val="en-US"/>
        </w:rPr>
        <w:t>’</w:t>
      </w:r>
      <w:r>
        <w:rPr>
          <w:rStyle w:val="Hyperlink.4"/>
          <w:rtl w:val="0"/>
          <w:lang w:val="en-US"/>
        </w:rPr>
        <w:t>s familiarity with, and understanding of, the methodologies used in compiling such information. There are no standard data gathering methodologies in the industry in which our Company conducts business and methodologies, and assumptions may vary widely among different market and industry sources. Such information</w:t>
      </w:r>
      <w:r>
        <w:rPr>
          <w:rStyle w:val="None"/>
          <w:spacing w:val="0"/>
          <w:rtl w:val="0"/>
          <w:lang w:val="en-US"/>
        </w:rPr>
        <w:t xml:space="preserve"> </w:t>
      </w:r>
      <w:r>
        <w:rPr>
          <w:rStyle w:val="Hyperlink.4"/>
          <w:rtl w:val="0"/>
          <w:lang w:val="en-US"/>
        </w:rPr>
        <w:t>involves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uncertainties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including those</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None"/>
          <w:i w:val="1"/>
          <w:iCs w:val="1"/>
          <w:rtl w:val="0"/>
          <w:lang w:val="en-US"/>
        </w:rPr>
        <w:t>“</w:t>
      </w:r>
      <w:r>
        <w:rPr>
          <w:rStyle w:val="None"/>
          <w:i w:val="1"/>
          <w:iCs w:val="1"/>
          <w:rtl w:val="0"/>
          <w:lang w:val="en-US"/>
        </w:rPr>
        <w:t>Risk</w:t>
      </w:r>
      <w:r>
        <w:rPr>
          <w:rStyle w:val="None"/>
          <w:i w:val="1"/>
          <w:iCs w:val="1"/>
          <w:spacing w:val="0"/>
          <w:rtl w:val="0"/>
          <w:lang w:val="en-US"/>
        </w:rPr>
        <w:t xml:space="preserve"> </w:t>
      </w:r>
      <w:r>
        <w:rPr>
          <w:rStyle w:val="None"/>
          <w:i w:val="1"/>
          <w:iCs w:val="1"/>
          <w:rtl w:val="0"/>
          <w:lang w:val="en-US"/>
        </w:rPr>
        <w:t>Factors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Certain</w:t>
      </w:r>
      <w:r>
        <w:rPr>
          <w:rStyle w:val="None"/>
          <w:i w:val="1"/>
          <w:iCs w:val="1"/>
          <w:spacing w:val="0"/>
          <w:rtl w:val="0"/>
          <w:lang w:val="en-US"/>
        </w:rPr>
        <w:t xml:space="preserve"> </w:t>
      </w:r>
      <w:r>
        <w:rPr>
          <w:rStyle w:val="None"/>
          <w:i w:val="1"/>
          <w:iCs w:val="1"/>
          <w:rtl w:val="0"/>
          <w:lang w:val="en-US"/>
        </w:rPr>
        <w:t>sections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this</w:t>
      </w:r>
      <w:r>
        <w:rPr>
          <w:rStyle w:val="None"/>
          <w:i w:val="1"/>
          <w:iCs w:val="1"/>
          <w:spacing w:val="0"/>
          <w:rtl w:val="0"/>
          <w:lang w:val="en-US"/>
        </w:rPr>
        <w:t xml:space="preserve"> </w:t>
      </w:r>
      <w:r>
        <w:rPr>
          <w:rStyle w:val="None"/>
          <w:i w:val="1"/>
          <w:iCs w:val="1"/>
          <w:rtl w:val="0"/>
          <w:lang w:val="en-US"/>
        </w:rPr>
        <w:t>Red</w:t>
      </w:r>
      <w:r>
        <w:rPr>
          <w:rStyle w:val="None"/>
          <w:i w:val="1"/>
          <w:iCs w:val="1"/>
          <w:spacing w:val="0"/>
          <w:rtl w:val="0"/>
          <w:lang w:val="en-US"/>
        </w:rPr>
        <w:t xml:space="preserve"> </w:t>
      </w:r>
      <w:r>
        <w:rPr>
          <w:rStyle w:val="None"/>
          <w:i w:val="1"/>
          <w:iCs w:val="1"/>
          <w:rtl w:val="0"/>
          <w:lang w:val="en-US"/>
        </w:rPr>
        <w:t>Herring</w:t>
      </w:r>
      <w:r>
        <w:rPr>
          <w:rStyle w:val="None"/>
          <w:i w:val="1"/>
          <w:iCs w:val="1"/>
          <w:spacing w:val="0"/>
          <w:rtl w:val="0"/>
          <w:lang w:val="en-US"/>
        </w:rPr>
        <w:t xml:space="preserve"> </w:t>
      </w:r>
      <w:r>
        <w:rPr>
          <w:rStyle w:val="None"/>
          <w:i w:val="1"/>
          <w:iCs w:val="1"/>
          <w:rtl w:val="0"/>
          <w:lang w:val="en-US"/>
        </w:rPr>
        <w:t>Prospectus</w:t>
      </w:r>
      <w:r>
        <w:rPr>
          <w:rStyle w:val="None"/>
          <w:i w:val="1"/>
          <w:iCs w:val="1"/>
          <w:spacing w:val="0"/>
          <w:rtl w:val="0"/>
          <w:lang w:val="en-US"/>
        </w:rPr>
        <w:t xml:space="preserve"> </w:t>
      </w:r>
      <w:r>
        <w:rPr>
          <w:rStyle w:val="None"/>
          <w:i w:val="1"/>
          <w:iCs w:val="1"/>
          <w:rtl w:val="0"/>
          <w:lang w:val="en-US"/>
        </w:rPr>
        <w:t>contain</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from</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CARE</w:t>
      </w:r>
      <w:r>
        <w:rPr>
          <w:rStyle w:val="None"/>
          <w:i w:val="1"/>
          <w:iCs w:val="1"/>
          <w:spacing w:val="0"/>
          <w:rtl w:val="0"/>
          <w:lang w:val="en-US"/>
        </w:rPr>
        <w:t xml:space="preserve"> </w:t>
      </w:r>
      <w:r>
        <w:rPr>
          <w:rStyle w:val="None"/>
          <w:i w:val="1"/>
          <w:iCs w:val="1"/>
          <w:rtl w:val="0"/>
          <w:lang w:val="en-US"/>
        </w:rPr>
        <w:t>Report which has been commissioned by us and any reliance on such information for making an investment decision in this Offer is subject to inherent risks.</w:t>
      </w:r>
      <w:r>
        <w:rPr>
          <w:rStyle w:val="None"/>
          <w:i w:val="1"/>
          <w:iCs w:val="1"/>
          <w:rtl w:val="0"/>
          <w:lang w:val="en-US"/>
        </w:rPr>
        <w:t xml:space="preserve">” </w:t>
      </w:r>
      <w:r>
        <w:rPr>
          <w:rStyle w:val="Hyperlink.4"/>
          <w:rtl w:val="0"/>
          <w:lang w:val="en-US"/>
        </w:rPr>
        <w:t xml:space="preserve">on page 40. Accordingly, no investment decision should be solely made on the basis of such </w:t>
      </w:r>
      <w:r>
        <w:rPr>
          <w:rStyle w:val="Hyperlink.5"/>
          <w:rtl w:val="0"/>
          <w:lang w:val="en-US"/>
        </w:rPr>
        <w:t>information.</w:t>
      </w:r>
    </w:p>
    <w:p>
      <w:pPr>
        <w:pStyle w:val="Body Text"/>
        <w:spacing w:before="201"/>
        <w:ind w:left="87" w:right="9" w:firstLine="0"/>
        <w:jc w:val="both"/>
      </w:pP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disclosure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i w:val="1"/>
          <w:iCs w:val="1"/>
          <w:rtl w:val="0"/>
          <w:lang w:val="en-US"/>
        </w:rPr>
        <w:t>,</w:t>
      </w:r>
      <w:r>
        <w:rPr>
          <w:rStyle w:val="None"/>
          <w:i w:val="1"/>
          <w:iCs w:val="1"/>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None"/>
          <w:i w:val="1"/>
          <w:iCs w:val="1"/>
          <w:rtl w:val="0"/>
          <w:lang w:val="en-US"/>
        </w:rPr>
        <w:t>“</w:t>
      </w:r>
      <w:r>
        <w:rPr>
          <w:rStyle w:val="None"/>
          <w:i w:val="1"/>
          <w:iCs w:val="1"/>
          <w:rtl w:val="0"/>
          <w:lang w:val="en-US"/>
        </w:rPr>
        <w:t>Basis</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w:t>
      </w:r>
      <w:r>
        <w:rPr>
          <w:rStyle w:val="None"/>
          <w:i w:val="1"/>
          <w:iCs w:val="1"/>
          <w:spacing w:val="0"/>
          <w:rtl w:val="0"/>
          <w:lang w:val="en-US"/>
        </w:rPr>
        <w:t xml:space="preserve"> </w:t>
      </w:r>
      <w:r>
        <w:rPr>
          <w:rStyle w:val="None"/>
          <w:i w:val="1"/>
          <w:iCs w:val="1"/>
          <w:rtl w:val="0"/>
          <w:lang w:val="en-US"/>
        </w:rPr>
        <w:t>Price</w:t>
      </w:r>
      <w:r>
        <w:rPr>
          <w:rStyle w:val="None"/>
          <w:i w:val="1"/>
          <w:iCs w:val="1"/>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124</w:t>
      </w:r>
      <w:r>
        <w:rPr>
          <w:rStyle w:val="None"/>
          <w:spacing w:val="0"/>
          <w:rtl w:val="0"/>
          <w:lang w:val="en-US"/>
        </w:rPr>
        <w:t xml:space="preserve"> </w:t>
      </w:r>
      <w:r>
        <w:rPr>
          <w:rStyle w:val="Hyperlink.4"/>
          <w:rtl w:val="0"/>
          <w:lang w:val="en-US"/>
        </w:rPr>
        <w:t>includes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peer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publicly available sources</w:t>
      </w:r>
      <w:r>
        <w:rPr>
          <w:rStyle w:val="None"/>
          <w:spacing w:val="0"/>
          <w:rtl w:val="0"/>
          <w:lang w:val="en-US"/>
        </w:rPr>
        <w:t xml:space="preserve"> </w:t>
      </w:r>
      <w:r>
        <w:rPr>
          <w:rStyle w:val="Hyperlink.4"/>
          <w:rtl w:val="0"/>
          <w:lang w:val="en-US"/>
        </w:rPr>
        <w:t>specified therein,</w:t>
      </w:r>
      <w:r>
        <w:rPr>
          <w:rStyle w:val="Hyperlink.5"/>
          <w:rtl w:val="0"/>
          <w:lang w:val="en-US"/>
        </w:rPr>
        <w:t xml:space="preserve"> </w:t>
      </w:r>
      <w:r>
        <w:rPr>
          <w:rStyle w:val="Hyperlink.4"/>
          <w:rtl w:val="0"/>
          <w:lang w:val="en-US"/>
        </w:rPr>
        <w:t>but their accuracy,</w:t>
      </w:r>
      <w:r>
        <w:rPr>
          <w:rStyle w:val="Hyperlink.5"/>
          <w:rtl w:val="0"/>
          <w:lang w:val="en-US"/>
        </w:rPr>
        <w:t xml:space="preserve"> </w:t>
      </w:r>
      <w:r>
        <w:rPr>
          <w:rStyle w:val="Hyperlink.4"/>
          <w:rtl w:val="0"/>
          <w:lang w:val="en-US"/>
        </w:rPr>
        <w:t>completeness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underlying</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guaranteed,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 reliability cannot be assured. Accordingly, no investment decisions should be based solely on such information.</w:t>
      </w:r>
    </w:p>
    <w:p>
      <w:pPr>
        <w:pStyle w:val="Body Text"/>
        <w:spacing w:before="201"/>
        <w:ind w:left="87" w:right="20" w:firstLine="0"/>
        <w:jc w:val="both"/>
      </w:pPr>
      <w:r>
        <w:rPr>
          <w:rStyle w:val="Hyperlink.4"/>
          <w:rtl w:val="0"/>
          <w:lang w:val="en-US"/>
        </w:rPr>
        <w:t>The extent to which the industry and industry data used in this Red Herring Prospectus is</w:t>
      </w:r>
      <w:r>
        <w:rPr>
          <w:rStyle w:val="None"/>
          <w:spacing w:val="0"/>
          <w:rtl w:val="0"/>
          <w:lang w:val="en-US"/>
        </w:rPr>
        <w:t xml:space="preserve"> </w:t>
      </w:r>
      <w:r>
        <w:rPr>
          <w:rStyle w:val="Hyperlink.4"/>
          <w:rtl w:val="0"/>
          <w:lang w:val="en-US"/>
        </w:rPr>
        <w:t>meaningful depends</w:t>
      </w:r>
      <w:r>
        <w:rPr>
          <w:rStyle w:val="None"/>
          <w:spacing w:val="0"/>
          <w:rtl w:val="0"/>
          <w:lang w:val="en-US"/>
        </w:rPr>
        <w:t xml:space="preserve"> </w:t>
      </w:r>
      <w:r>
        <w:rPr>
          <w:rStyle w:val="Hyperlink.4"/>
          <w:rtl w:val="0"/>
          <w:lang w:val="en-US"/>
        </w:rPr>
        <w:t>on the reader</w:t>
      </w:r>
      <w:r>
        <w:rPr>
          <w:rStyle w:val="Hyperlink.4"/>
          <w:rtl w:val="0"/>
          <w:lang w:val="en-US"/>
        </w:rPr>
        <w:t>’</w:t>
      </w:r>
      <w:r>
        <w:rPr>
          <w:rStyle w:val="Hyperlink.4"/>
          <w:rtl w:val="0"/>
          <w:lang w:val="en-US"/>
        </w:rPr>
        <w:t>s familiarity with and understanding of the methodologies used in compiling such data. There are no standard data gathering methodologies in the industry in which the business of our Company is conducted, and methodologies and assumptions may vary widely among different industry sources.</w:t>
      </w:r>
    </w:p>
    <w:p>
      <w:pPr>
        <w:pStyle w:val="Body Text"/>
        <w:jc w:val="both"/>
        <w:sectPr>
          <w:headerReference w:type="default" r:id="rId43"/>
          <w:footerReference w:type="default" r:id="rId44"/>
          <w:pgSz w:w="11920" w:h="16840" w:orient="portrait"/>
          <w:pgMar w:top="1100" w:right="708" w:bottom="1120" w:left="992" w:header="0" w:footer="0"/>
          <w:bidi w:val="0"/>
        </w:sectPr>
      </w:pPr>
    </w:p>
    <w:p>
      <w:pPr>
        <w:pStyle w:val="Heading 3"/>
        <w:spacing w:before="63"/>
        <w:ind w:left="87" w:firstLine="0"/>
      </w:pPr>
      <w:r>
        <w:rPr>
          <w:rStyle w:val="Hyperlink.4"/>
          <w:rtl w:val="0"/>
          <w:lang w:val="en-US"/>
        </w:rPr>
        <w:t>Currency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Units</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en-US"/>
        </w:rPr>
        <w:t>Presentation</w:t>
      </w:r>
    </w:p>
    <w:p>
      <w:pPr>
        <w:pStyle w:val="Body Text"/>
        <w:spacing w:before="200"/>
        <w:ind w:left="87" w:firstLine="0"/>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None"/>
          <w:spacing w:val="0"/>
          <w:rtl w:val="0"/>
          <w:lang w:val="en-US"/>
        </w:rPr>
        <w:t>to:</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Rupees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INR</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w:t>
      </w:r>
      <w:r>
        <w:rPr>
          <w:rStyle w:val="Hyperlink.4"/>
          <w:rFonts w:ascii="Arial Unicode MS" w:cs="Arial Unicode MS" w:hAnsi="Arial Unicode MS" w:eastAsia="Arial Unicode MS" w:hint="default"/>
          <w:b w:val="0"/>
          <w:bCs w:val="0"/>
          <w:i w:val="0"/>
          <w:iCs w:val="0"/>
          <w:sz w:val="20"/>
          <w:szCs w:val="20"/>
          <w:rtl w:val="0"/>
          <w:lang w:val="en-US"/>
        </w:rPr>
        <w:t>₹</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Rs.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Indian</w:t>
      </w:r>
      <w:r>
        <w:rPr>
          <w:rStyle w:val="None"/>
          <w:spacing w:val="-2"/>
          <w:sz w:val="20"/>
          <w:szCs w:val="20"/>
          <w:rtl w:val="0"/>
          <w:lang w:val="en-US"/>
        </w:rPr>
        <w:t xml:space="preserve"> </w:t>
      </w:r>
      <w:r>
        <w:rPr>
          <w:rStyle w:val="Hyperlink.4"/>
          <w:sz w:val="20"/>
          <w:szCs w:val="20"/>
          <w:rtl w:val="0"/>
          <w:lang w:val="en-US"/>
        </w:rPr>
        <w:t>Rupees,</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Republic</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India;</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U.S</w:t>
      </w:r>
      <w:r>
        <w:rPr>
          <w:rStyle w:val="None"/>
          <w:spacing w:val="-5"/>
          <w:sz w:val="20"/>
          <w:szCs w:val="20"/>
          <w:rtl w:val="0"/>
          <w:lang w:val="en-US"/>
        </w:rPr>
        <w:t xml:space="preserve"> </w:t>
      </w:r>
      <w:r>
        <w:rPr>
          <w:rStyle w:val="Hyperlink.4"/>
          <w:sz w:val="20"/>
          <w:szCs w:val="20"/>
          <w:rtl w:val="0"/>
          <w:lang w:val="en-US"/>
        </w:rPr>
        <w:t>$</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w:t>
      </w:r>
      <w:r>
        <w:rPr>
          <w:rStyle w:val="None"/>
          <w:spacing w:val="-3"/>
          <w:sz w:val="20"/>
          <w:szCs w:val="20"/>
          <w:rtl w:val="0"/>
          <w:lang w:val="en-US"/>
        </w:rPr>
        <w:t xml:space="preserve"> </w:t>
      </w:r>
      <w:r>
        <w:rPr>
          <w:rStyle w:val="Hyperlink.4"/>
          <w:sz w:val="20"/>
          <w:szCs w:val="20"/>
          <w:rtl w:val="0"/>
          <w:lang w:val="en-US"/>
        </w:rPr>
        <w:t>Dollar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USD</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5"/>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United</w:t>
      </w:r>
      <w:r>
        <w:rPr>
          <w:rStyle w:val="None"/>
          <w:spacing w:val="-3"/>
          <w:sz w:val="20"/>
          <w:szCs w:val="20"/>
          <w:rtl w:val="0"/>
          <w:lang w:val="en-US"/>
        </w:rPr>
        <w:t xml:space="preserve"> </w:t>
      </w:r>
      <w:r>
        <w:rPr>
          <w:rStyle w:val="Hyperlink.4"/>
          <w:sz w:val="20"/>
          <w:szCs w:val="20"/>
          <w:rtl w:val="0"/>
          <w:lang w:val="en-US"/>
        </w:rPr>
        <w:t>States</w:t>
      </w:r>
      <w:r>
        <w:rPr>
          <w:rStyle w:val="None"/>
          <w:spacing w:val="-5"/>
          <w:sz w:val="20"/>
          <w:szCs w:val="20"/>
          <w:rtl w:val="0"/>
          <w:lang w:val="en-US"/>
        </w:rPr>
        <w:t xml:space="preserve"> </w:t>
      </w:r>
      <w:r>
        <w:rPr>
          <w:rStyle w:val="Hyperlink.4"/>
          <w:sz w:val="20"/>
          <w:szCs w:val="20"/>
          <w:rtl w:val="0"/>
          <w:lang w:val="en-US"/>
        </w:rPr>
        <w:t>Dollars,</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United</w:t>
      </w:r>
      <w:r>
        <w:rPr>
          <w:rStyle w:val="None"/>
          <w:spacing w:val="-2"/>
          <w:sz w:val="20"/>
          <w:szCs w:val="20"/>
          <w:rtl w:val="0"/>
          <w:lang w:val="en-US"/>
        </w:rPr>
        <w:t xml:space="preserve"> </w:t>
      </w:r>
      <w:r>
        <w:rPr>
          <w:rStyle w:val="Hyperlink.4"/>
          <w:sz w:val="20"/>
          <w:szCs w:val="20"/>
          <w:rtl w:val="0"/>
          <w:lang w:val="en-US"/>
        </w:rPr>
        <w:t>States</w:t>
      </w:r>
      <w:r>
        <w:rPr>
          <w:rStyle w:val="None"/>
          <w:spacing w:val="-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America;</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EUR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Euro</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the</w:t>
      </w:r>
      <w:r>
        <w:rPr>
          <w:rStyle w:val="None"/>
          <w:spacing w:val="1"/>
          <w:sz w:val="20"/>
          <w:szCs w:val="20"/>
          <w:rtl w:val="0"/>
          <w:lang w:val="en-US"/>
        </w:rPr>
        <w:t xml:space="preserve"> </w:t>
      </w:r>
      <w:r>
        <w:rPr>
          <w:rStyle w:val="Hyperlink.4"/>
          <w:sz w:val="20"/>
          <w:szCs w:val="20"/>
          <w:rtl w:val="0"/>
          <w:lang w:val="en-US"/>
        </w:rPr>
        <w:t>official</w:t>
      </w:r>
      <w:r>
        <w:rPr>
          <w:rStyle w:val="None"/>
          <w:spacing w:val="-2"/>
          <w:sz w:val="20"/>
          <w:szCs w:val="20"/>
          <w:rtl w:val="0"/>
          <w:lang w:val="en-US"/>
        </w:rPr>
        <w:t xml:space="preserve"> </w:t>
      </w:r>
      <w:r>
        <w:rPr>
          <w:rStyle w:val="Hyperlink.4"/>
          <w:sz w:val="20"/>
          <w:szCs w:val="20"/>
          <w:rtl w:val="0"/>
          <w:lang w:val="en-US"/>
        </w:rPr>
        <w:t>currency</w:t>
      </w:r>
      <w:r>
        <w:rPr>
          <w:rStyle w:val="None"/>
          <w:spacing w:val="-2"/>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European</w:t>
      </w:r>
      <w:r>
        <w:rPr>
          <w:rStyle w:val="None"/>
          <w:spacing w:val="-2"/>
          <w:sz w:val="20"/>
          <w:szCs w:val="20"/>
          <w:rtl w:val="0"/>
          <w:lang w:val="en-US"/>
        </w:rPr>
        <w:t xml:space="preserve"> </w:t>
      </w:r>
      <w:r>
        <w:rPr>
          <w:rStyle w:val="Hyperlink.4"/>
          <w:sz w:val="20"/>
          <w:szCs w:val="20"/>
          <w:rtl w:val="0"/>
          <w:lang w:val="en-US"/>
        </w:rPr>
        <w:t>Union;</w:t>
      </w:r>
      <w:r>
        <w:rPr>
          <w:rStyle w:val="None"/>
          <w:spacing w:val="-3"/>
          <w:sz w:val="20"/>
          <w:szCs w:val="20"/>
          <w:rtl w:val="0"/>
          <w:lang w:val="en-US"/>
        </w:rPr>
        <w:t xml:space="preserve"> </w:t>
      </w:r>
      <w:r>
        <w:rPr>
          <w:rStyle w:val="None"/>
          <w:spacing w:val="-5"/>
          <w:sz w:val="20"/>
          <w:szCs w:val="20"/>
          <w:rtl w:val="0"/>
          <w:lang w:val="en-US"/>
        </w:rPr>
        <w:t>and</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SEK</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Swedish</w:t>
      </w:r>
      <w:r>
        <w:rPr>
          <w:rStyle w:val="None"/>
          <w:spacing w:val="-2"/>
          <w:sz w:val="20"/>
          <w:szCs w:val="20"/>
          <w:rtl w:val="0"/>
          <w:lang w:val="en-US"/>
        </w:rPr>
        <w:t xml:space="preserve"> </w:t>
      </w:r>
      <w:r>
        <w:rPr>
          <w:rStyle w:val="Hyperlink.4"/>
          <w:sz w:val="20"/>
          <w:szCs w:val="20"/>
          <w:rtl w:val="0"/>
          <w:lang w:val="en-US"/>
        </w:rPr>
        <w:t>Krona,</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Sweden.</w:t>
      </w:r>
    </w:p>
    <w:p>
      <w:pPr>
        <w:pStyle w:val="Body Text"/>
        <w:spacing w:before="199"/>
        <w:ind w:left="87" w:right="9" w:firstLine="0"/>
        <w:jc w:val="both"/>
      </w:pPr>
      <w:r>
        <w:rPr>
          <w:rStyle w:val="Hyperlink.4"/>
          <w:rtl w:val="0"/>
          <w:lang w:val="en-US"/>
        </w:rPr>
        <w:t>All the figures in this Red Herring Prospectus, except for figures derived from the CARE Report (which are in million or billion),</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whole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too</w:t>
      </w:r>
      <w:r>
        <w:rPr>
          <w:rStyle w:val="None"/>
          <w:spacing w:val="0"/>
          <w:rtl w:val="0"/>
          <w:lang w:val="en-US"/>
        </w:rPr>
        <w:t xml:space="preserve"> </w:t>
      </w:r>
      <w:r>
        <w:rPr>
          <w:rStyle w:val="Hyperlink.4"/>
          <w:rtl w:val="0"/>
          <w:lang w:val="en-US"/>
        </w:rPr>
        <w:t>small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present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unless stated otherwise. One million represents 1,000,000 and one billion represents 1,000,000,000 and one trillion represents 1,000,000,000,000.</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conform</w:t>
      </w:r>
      <w:r>
        <w:rPr>
          <w:rStyle w:val="None"/>
          <w:spacing w:val="0"/>
          <w:rtl w:val="0"/>
          <w:lang w:val="en-US"/>
        </w:rPr>
        <w:t xml:space="preserve"> </w:t>
      </w:r>
      <w:r>
        <w:rPr>
          <w:rStyle w:val="Hyperlink.4"/>
          <w:rtl w:val="0"/>
          <w:lang w:val="en-US"/>
        </w:rPr>
        <w:t>exactly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total figure given, and (ii) the sum of the figures in a column or row in certain tables may not conform exactly to the total figure given for that</w:t>
      </w:r>
      <w:r>
        <w:rPr>
          <w:rStyle w:val="Hyperlink.5"/>
          <w:rtl w:val="0"/>
          <w:lang w:val="en-US"/>
        </w:rPr>
        <w:t xml:space="preserve"> </w:t>
      </w:r>
      <w:r>
        <w:rPr>
          <w:rStyle w:val="Hyperlink.4"/>
          <w:rtl w:val="0"/>
          <w:lang w:val="en-US"/>
        </w:rPr>
        <w:t>column or</w:t>
      </w:r>
      <w:r>
        <w:rPr>
          <w:rStyle w:val="None"/>
          <w:spacing w:val="0"/>
          <w:rtl w:val="0"/>
          <w:lang w:val="en-US"/>
        </w:rPr>
        <w:t xml:space="preserve"> </w:t>
      </w:r>
      <w:r>
        <w:rPr>
          <w:rStyle w:val="Hyperlink.4"/>
          <w:rtl w:val="0"/>
          <w:lang w:val="en-US"/>
        </w:rPr>
        <w:t>row.</w:t>
      </w:r>
      <w:r>
        <w:rPr>
          <w:rStyle w:val="Hyperlink.5"/>
          <w:rtl w:val="0"/>
          <w:lang w:val="en-US"/>
        </w:rPr>
        <w:t xml:space="preserve"> </w:t>
      </w:r>
      <w:r>
        <w:rPr>
          <w:rStyle w:val="Hyperlink.4"/>
          <w:rtl w:val="0"/>
          <w:lang w:val="en-US"/>
        </w:rPr>
        <w:t>However, figures sourced from third-party industry sources</w:t>
      </w:r>
      <w:r>
        <w:rPr>
          <w:rStyle w:val="None"/>
          <w:spacing w:val="0"/>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expressed in denominations 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 expressed in this</w:t>
      </w:r>
      <w:r>
        <w:rPr>
          <w:rStyle w:val="None"/>
          <w:spacing w:val="0"/>
          <w:rtl w:val="0"/>
          <w:lang w:val="en-US"/>
        </w:rPr>
        <w:t xml:space="preserve"> </w:t>
      </w:r>
      <w:r>
        <w:rPr>
          <w:rStyle w:val="Hyperlink.4"/>
          <w:rtl w:val="0"/>
          <w:lang w:val="en-US"/>
        </w:rPr>
        <w:t>Red 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in such denominations</w:t>
      </w:r>
      <w:r>
        <w:rPr>
          <w:rStyle w:val="None"/>
          <w:spacing w:val="0"/>
          <w:rtl w:val="0"/>
          <w:lang w:val="en-US"/>
        </w:rPr>
        <w:t xml:space="preserve"> </w:t>
      </w:r>
      <w:r>
        <w:rPr>
          <w:rStyle w:val="Hyperlink.4"/>
          <w:rtl w:val="0"/>
          <w:lang w:val="en-US"/>
        </w:rPr>
        <w:t>or rounded-off to such</w:t>
      </w:r>
      <w:r>
        <w:rPr>
          <w:rStyle w:val="None"/>
          <w:spacing w:val="0"/>
          <w:rtl w:val="0"/>
          <w:lang w:val="en-US"/>
        </w:rPr>
        <w:t xml:space="preserve"> </w:t>
      </w:r>
      <w:r>
        <w:rPr>
          <w:rStyle w:val="Hyperlink.4"/>
          <w:rtl w:val="0"/>
          <w:lang w:val="en-US"/>
        </w:rPr>
        <w:t>number of decimal</w:t>
      </w:r>
      <w:r>
        <w:rPr>
          <w:rStyle w:val="Hyperlink.5"/>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as provided in such respective sources.</w:t>
      </w:r>
    </w:p>
    <w:p>
      <w:pPr>
        <w:pStyle w:val="Heading 3"/>
        <w:spacing w:before="201"/>
        <w:ind w:left="87" w:firstLine="0"/>
      </w:pPr>
      <w:r>
        <w:rPr>
          <w:rStyle w:val="None"/>
          <w:spacing w:val="0"/>
          <w:rtl w:val="0"/>
        </w:rPr>
        <w:t>Time</w:t>
      </w:r>
    </w:p>
    <w:p>
      <w:pPr>
        <w:pStyle w:val="Body Text"/>
        <w:spacing w:before="200"/>
        <w:ind w:left="87" w:firstLine="0"/>
        <w:jc w:val="both"/>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5"/>
          <w:rtl w:val="0"/>
          <w:lang w:val="en-US"/>
        </w:rPr>
        <w:t>Time.</w:t>
      </w:r>
    </w:p>
    <w:p>
      <w:pPr>
        <w:pStyle w:val="Heading 3"/>
        <w:spacing w:before="202"/>
        <w:ind w:left="87" w:firstLine="0"/>
        <w:jc w:val="both"/>
      </w:pPr>
      <w:r>
        <w:rPr>
          <w:rStyle w:val="Hyperlink.4"/>
          <w:rtl w:val="0"/>
          <w:lang w:val="en-US"/>
        </w:rPr>
        <w:t>Exchange</w:t>
      </w:r>
      <w:r>
        <w:rPr>
          <w:rStyle w:val="None"/>
          <w:spacing w:val="0"/>
          <w:rtl w:val="0"/>
        </w:rPr>
        <w:t xml:space="preserve"> </w:t>
      </w:r>
      <w:r>
        <w:rPr>
          <w:rStyle w:val="Hyperlink.5"/>
          <w:rtl w:val="0"/>
          <w:lang w:val="en-US"/>
        </w:rPr>
        <w:t>Rates</w:t>
      </w:r>
    </w:p>
    <w:p>
      <w:pPr>
        <w:pStyle w:val="Body Text"/>
        <w:spacing w:before="200"/>
        <w:ind w:left="87" w:right="20" w:firstLine="0"/>
        <w:jc w:val="both"/>
      </w:pPr>
      <w:r>
        <w:rPr>
          <w:rStyle w:val="Hyperlink.4"/>
          <w:rtl w:val="0"/>
          <w:lang w:val="en-US"/>
        </w:rPr>
        <w:t>This Red Herring Prospectus may contain conversions of certain other currency amounts into Indian Rupees that have been presented solely to comply with the requirements of the SEBI ICDR Regulations. These conversions should not be construed 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representation</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currency</w:t>
      </w:r>
      <w:r>
        <w:rPr>
          <w:rStyle w:val="Hyperlink.5"/>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could</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converted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Rupees,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rate, or at all.</w:t>
      </w:r>
    </w:p>
    <w:p>
      <w:pPr>
        <w:pStyle w:val="Body Text"/>
        <w:spacing w:before="198"/>
        <w:ind w:left="87" w:right="5" w:firstLine="0"/>
        <w:jc w:val="both"/>
      </w:pPr>
      <w:r>
        <w:rPr>
          <w:rStyle w:val="Hyperlink.4"/>
          <w:rtl w:val="0"/>
          <w:lang w:val="en-US"/>
        </w:rPr>
        <w:t xml:space="preserve">The following table sets forth, for the periods indicated, information with respect to the exchange rate between the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and the respective foreign currencies:</w:t>
      </w:r>
    </w:p>
    <w:p>
      <w:pPr>
        <w:pStyle w:val="Body"/>
        <w:spacing w:before="200" w:after="2"/>
        <w:ind w:right="5"/>
        <w:jc w:val="right"/>
        <w:rPr>
          <w:rStyle w:val="None"/>
          <w:i w:val="1"/>
          <w:iCs w:val="1"/>
          <w:sz w:val="18"/>
          <w:szCs w:val="18"/>
        </w:rPr>
      </w:pPr>
      <w:r>
        <w:rPr>
          <w:rStyle w:val="None"/>
          <w:i w:val="1"/>
          <w:iCs w:val="1"/>
          <w:sz w:val="18"/>
          <w:szCs w:val="18"/>
          <w:rtl w:val="0"/>
          <w:lang w:val="it-IT"/>
        </w:rPr>
        <w:t>(in</w:t>
      </w:r>
      <w:r>
        <w:rPr>
          <w:rStyle w:val="None"/>
          <w:i w:val="1"/>
          <w:iCs w:val="1"/>
          <w:spacing w:val="1"/>
          <w:sz w:val="18"/>
          <w:szCs w:val="18"/>
          <w:rtl w:val="0"/>
        </w:rPr>
        <w:t xml:space="preserve"> </w:t>
      </w:r>
      <w:r>
        <w:rPr>
          <w:rStyle w:val="None"/>
          <w:rFonts w:ascii="Arial Unicode MS" w:cs="Arial Unicode MS" w:hAnsi="Arial Unicode MS" w:eastAsia="Arial Unicode MS" w:hint="default"/>
          <w:b w:val="0"/>
          <w:bCs w:val="0"/>
          <w:i w:val="0"/>
          <w:iCs w:val="0"/>
          <w:spacing w:val="-5"/>
          <w:sz w:val="18"/>
          <w:szCs w:val="18"/>
          <w:rtl w:val="0"/>
        </w:rPr>
        <w:t>₹</w:t>
      </w:r>
      <w:r>
        <w:rPr>
          <w:rStyle w:val="None"/>
          <w:i w:val="1"/>
          <w:iCs w:val="1"/>
          <w:spacing w:val="-5"/>
          <w:sz w:val="18"/>
          <w:szCs w:val="18"/>
          <w:rtl w:val="0"/>
        </w:rPr>
        <w:t>)</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44"/>
        <w:gridCol w:w="2216"/>
        <w:gridCol w:w="2213"/>
        <w:gridCol w:w="2213"/>
        <w:gridCol w:w="2213"/>
      </w:tblGrid>
      <w:tr>
        <w:tblPrEx>
          <w:shd w:val="clear" w:color="auto" w:fill="ced7e7"/>
        </w:tblPrEx>
        <w:trPr>
          <w:trHeight w:val="198" w:hRule="atLeast"/>
        </w:trPr>
        <w:tc>
          <w:tcPr>
            <w:tcW w:type="dxa" w:w="124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2"/>
              <w:bottom w:type="dxa" w:w="80"/>
              <w:right w:type="dxa" w:w="80"/>
            </w:tcMar>
            <w:vAlign w:val="top"/>
          </w:tcPr>
          <w:p>
            <w:pPr>
              <w:pStyle w:val="Table Paragraph"/>
              <w:spacing w:before="107"/>
              <w:ind w:left="252" w:firstLine="0"/>
            </w:pPr>
            <w:r>
              <w:rPr>
                <w:rStyle w:val="None"/>
                <w:b w:val="1"/>
                <w:bCs w:val="1"/>
                <w:spacing w:val="-2"/>
                <w:sz w:val="18"/>
                <w:szCs w:val="18"/>
                <w:shd w:val="nil" w:color="auto" w:fill="auto"/>
                <w:rtl w:val="0"/>
                <w:lang w:val="en-US"/>
              </w:rPr>
              <w:t>Currency</w:t>
            </w:r>
          </w:p>
        </w:tc>
        <w:tc>
          <w:tcPr>
            <w:tcW w:type="dxa" w:w="885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at</w:t>
            </w:r>
          </w:p>
        </w:tc>
      </w:tr>
      <w:tr>
        <w:tblPrEx>
          <w:shd w:val="clear" w:color="auto" w:fill="ced7e7"/>
        </w:tblPrEx>
        <w:trPr>
          <w:trHeight w:val="198" w:hRule="atLeast"/>
        </w:trPr>
        <w:tc>
          <w:tcPr>
            <w:tcW w:type="dxa" w:w="124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2"/>
              <w:bottom w:type="dxa" w:w="80"/>
              <w:right w:type="dxa" w:w="80"/>
            </w:tcMar>
            <w:vAlign w:val="top"/>
          </w:tcPr>
          <w:p>
            <w:pPr>
              <w:pStyle w:val="Table Paragraph"/>
              <w:spacing w:line="186" w:lineRule="exact"/>
              <w:ind w:left="582" w:firstLine="0"/>
            </w:pPr>
            <w:r>
              <w:rPr>
                <w:rStyle w:val="None"/>
                <w:b w:val="1"/>
                <w:bCs w:val="1"/>
                <w:sz w:val="18"/>
                <w:szCs w:val="18"/>
                <w:shd w:val="nil" w:color="auto" w:fill="auto"/>
                <w:rtl w:val="0"/>
                <w:lang w:val="en-US"/>
              </w:rPr>
              <w:t>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USD</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Hyperlink.7"/>
                <w:spacing w:val="-2"/>
                <w:sz w:val="18"/>
                <w:szCs w:val="18"/>
                <w:shd w:val="nil" w:color="auto" w:fill="auto"/>
                <w:rtl w:val="0"/>
                <w:lang w:val="en-US"/>
              </w:rPr>
              <w:t>85.54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85.58</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83.37</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82.22</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EUR</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Hyperlink.7"/>
                <w:spacing w:val="-2"/>
                <w:sz w:val="18"/>
                <w:szCs w:val="18"/>
                <w:shd w:val="nil" w:color="auto" w:fill="auto"/>
                <w:rtl w:val="0"/>
                <w:lang w:val="en-US"/>
              </w:rPr>
              <w:t>100.45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92.32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90.22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89.61</w:t>
            </w:r>
          </w:p>
        </w:tc>
      </w:tr>
      <w:tr>
        <w:tblPrEx>
          <w:shd w:val="clear" w:color="auto" w:fill="ced7e7"/>
        </w:tblPrEx>
        <w:trPr>
          <w:trHeight w:val="199"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SEK</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8" w:lineRule="exact"/>
              <w:ind w:right="98"/>
              <w:jc w:val="right"/>
            </w:pPr>
            <w:r>
              <w:rPr>
                <w:rStyle w:val="None"/>
                <w:spacing w:val="-4"/>
                <w:sz w:val="18"/>
                <w:szCs w:val="18"/>
                <w:shd w:val="nil" w:color="auto" w:fill="auto"/>
                <w:rtl w:val="0"/>
                <w:lang w:val="en-US"/>
              </w:rPr>
              <w:t>9.00</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8.54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7.82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7.91</w:t>
            </w:r>
          </w:p>
        </w:tc>
      </w:tr>
    </w:tbl>
    <w:p>
      <w:pPr>
        <w:pStyle w:val="Body"/>
        <w:spacing w:before="200" w:after="2"/>
        <w:ind w:left="98" w:hanging="98"/>
        <w:rPr>
          <w:rStyle w:val="None"/>
          <w:i w:val="1"/>
          <w:iCs w:val="1"/>
          <w:sz w:val="18"/>
          <w:szCs w:val="18"/>
        </w:rPr>
      </w:pPr>
    </w:p>
    <w:p>
      <w:pPr>
        <w:pStyle w:val="Body"/>
        <w:spacing w:before="1"/>
        <w:ind w:left="87" w:right="3907" w:firstLine="0"/>
        <w:rPr>
          <w:rStyle w:val="Hyperlink.8"/>
        </w:rPr>
      </w:pPr>
      <w:r>
        <w:rPr>
          <w:rStyle w:val="None"/>
          <w:i w:val="1"/>
          <w:iCs w:val="1"/>
          <w:sz w:val="16"/>
          <w:szCs w:val="16"/>
          <w:rtl w:val="0"/>
          <w:lang w:val="en-US"/>
        </w:rPr>
        <w:t>Source:</w:t>
      </w:r>
      <w:r>
        <w:rPr>
          <w:rStyle w:val="None"/>
          <w:i w:val="1"/>
          <w:iCs w:val="1"/>
          <w:spacing w:val="-3"/>
          <w:sz w:val="16"/>
          <w:szCs w:val="16"/>
          <w:rtl w:val="0"/>
        </w:rPr>
        <w:t xml:space="preserve"> </w:t>
      </w:r>
      <w:r>
        <w:rPr>
          <w:rStyle w:val="None"/>
          <w:i w:val="1"/>
          <w:iCs w:val="1"/>
          <w:sz w:val="16"/>
          <w:szCs w:val="16"/>
          <w:rtl w:val="0"/>
          <w:lang w:val="da-DK"/>
        </w:rPr>
        <w:t>FBIL</w:t>
      </w:r>
      <w:r>
        <w:rPr>
          <w:rStyle w:val="None"/>
          <w:i w:val="1"/>
          <w:iCs w:val="1"/>
          <w:spacing w:val="-3"/>
          <w:sz w:val="16"/>
          <w:szCs w:val="16"/>
          <w:rtl w:val="0"/>
        </w:rPr>
        <w:t xml:space="preserve"> </w:t>
      </w:r>
      <w:r>
        <w:rPr>
          <w:rStyle w:val="None"/>
          <w:i w:val="1"/>
          <w:iCs w:val="1"/>
          <w:sz w:val="16"/>
          <w:szCs w:val="16"/>
          <w:rtl w:val="0"/>
          <w:lang w:val="en-US"/>
        </w:rPr>
        <w:t>Reference</w:t>
      </w:r>
      <w:r>
        <w:rPr>
          <w:rStyle w:val="None"/>
          <w:i w:val="1"/>
          <w:iCs w:val="1"/>
          <w:spacing w:val="-4"/>
          <w:sz w:val="16"/>
          <w:szCs w:val="16"/>
          <w:rtl w:val="0"/>
        </w:rPr>
        <w:t xml:space="preserve"> </w:t>
      </w:r>
      <w:r>
        <w:rPr>
          <w:rStyle w:val="None"/>
          <w:i w:val="1"/>
          <w:iCs w:val="1"/>
          <w:sz w:val="16"/>
          <w:szCs w:val="16"/>
          <w:rtl w:val="0"/>
          <w:lang w:val="en-US"/>
        </w:rPr>
        <w:t>Rate</w:t>
      </w:r>
      <w:r>
        <w:rPr>
          <w:rStyle w:val="None"/>
          <w:i w:val="1"/>
          <w:iCs w:val="1"/>
          <w:spacing w:val="-4"/>
          <w:sz w:val="16"/>
          <w:szCs w:val="16"/>
          <w:rtl w:val="0"/>
        </w:rPr>
        <w:t xml:space="preserve"> </w:t>
      </w:r>
      <w:r>
        <w:rPr>
          <w:rStyle w:val="None"/>
          <w:i w:val="1"/>
          <w:iCs w:val="1"/>
          <w:sz w:val="16"/>
          <w:szCs w:val="16"/>
          <w:rtl w:val="0"/>
        </w:rPr>
        <w:t>as</w:t>
      </w:r>
      <w:r>
        <w:rPr>
          <w:rStyle w:val="None"/>
          <w:i w:val="1"/>
          <w:iCs w:val="1"/>
          <w:spacing w:val="-4"/>
          <w:sz w:val="16"/>
          <w:szCs w:val="16"/>
          <w:rtl w:val="0"/>
        </w:rPr>
        <w:t xml:space="preserve"> </w:t>
      </w:r>
      <w:r>
        <w:rPr>
          <w:rStyle w:val="None"/>
          <w:i w:val="1"/>
          <w:iCs w:val="1"/>
          <w:sz w:val="16"/>
          <w:szCs w:val="16"/>
          <w:rtl w:val="0"/>
          <w:lang w:val="en-US"/>
        </w:rPr>
        <w:t>available</w:t>
      </w:r>
      <w:r>
        <w:rPr>
          <w:rStyle w:val="None"/>
          <w:i w:val="1"/>
          <w:iCs w:val="1"/>
          <w:spacing w:val="-4"/>
          <w:sz w:val="16"/>
          <w:szCs w:val="16"/>
          <w:rtl w:val="0"/>
        </w:rPr>
        <w:t xml:space="preserve"> </w:t>
      </w:r>
      <w:r>
        <w:rPr>
          <w:rStyle w:val="None"/>
          <w:i w:val="1"/>
          <w:iCs w:val="1"/>
          <w:sz w:val="16"/>
          <w:szCs w:val="16"/>
          <w:rtl w:val="0"/>
        </w:rPr>
        <w:t>on</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"http://www.fbil.org.in/"</w:instrText>
      </w:r>
      <w:r>
        <w:rPr>
          <w:rStyle w:val="Hyperlink.8"/>
        </w:rPr>
        <w:fldChar w:fldCharType="separate" w:fldLock="0"/>
      </w:r>
      <w:r>
        <w:rPr>
          <w:rStyle w:val="Hyperlink.8"/>
          <w:rtl w:val="0"/>
        </w:rPr>
        <w:t>www.fbil.org.in</w:t>
      </w:r>
      <w:r>
        <w:rPr/>
        <w:fldChar w:fldCharType="end" w:fldLock="0"/>
      </w:r>
      <w:r>
        <w:rPr>
          <w:rStyle w:val="Hyperlink.8"/>
          <w:rtl w:val="0"/>
        </w:rPr>
        <w:t>.</w:t>
      </w:r>
      <w:r>
        <w:rPr>
          <w:rStyle w:val="None"/>
          <w:i w:val="1"/>
          <w:iCs w:val="1"/>
          <w:spacing w:val="-4"/>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"http://www.oanda.com/bvi-en/"</w:instrText>
      </w:r>
      <w:r>
        <w:rPr>
          <w:rStyle w:val="Hyperlink.8"/>
        </w:rPr>
        <w:fldChar w:fldCharType="separate" w:fldLock="0"/>
      </w:r>
      <w:r>
        <w:rPr>
          <w:rStyle w:val="Hyperlink.8"/>
          <w:rtl w:val="0"/>
        </w:rPr>
        <w:t>www.oanda.com/bvi-en/</w:t>
      </w:r>
      <w:r>
        <w:rPr/>
        <w:fldChar w:fldCharType="end" w:fldLock="0"/>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6"/>
        </w:numPr>
        <w:bidi w:val="0"/>
        <w:spacing w:before="1" w:line="183"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exchange</w:t>
      </w:r>
      <w:r>
        <w:rPr>
          <w:rStyle w:val="None"/>
          <w:i w:val="1"/>
          <w:iCs w:val="1"/>
          <w:spacing w:val="-3"/>
          <w:sz w:val="16"/>
          <w:szCs w:val="16"/>
          <w:rtl w:val="0"/>
          <w:lang w:val="en-US"/>
        </w:rPr>
        <w:t xml:space="preserve"> </w:t>
      </w:r>
      <w:r>
        <w:rPr>
          <w:rStyle w:val="Hyperlink.4"/>
          <w:i w:val="1"/>
          <w:iCs w:val="1"/>
          <w:sz w:val="16"/>
          <w:szCs w:val="16"/>
          <w:rtl w:val="0"/>
          <w:lang w:val="en-US"/>
        </w:rPr>
        <w:t>rates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3"/>
          <w:sz w:val="16"/>
          <w:szCs w:val="16"/>
          <w:rtl w:val="0"/>
          <w:lang w:val="en-US"/>
        </w:rPr>
        <w:t xml:space="preserve"> </w:t>
      </w:r>
      <w:r>
        <w:rPr>
          <w:rStyle w:val="Hyperlink.4"/>
          <w:i w:val="1"/>
          <w:iCs w:val="1"/>
          <w:sz w:val="16"/>
          <w:szCs w:val="16"/>
          <w:rtl w:val="0"/>
          <w:lang w:val="en-US"/>
        </w:rPr>
        <w:t>rounded</w:t>
      </w:r>
      <w:r>
        <w:rPr>
          <w:rStyle w:val="None"/>
          <w:i w:val="1"/>
          <w:iCs w:val="1"/>
          <w:spacing w:val="-5"/>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two</w:t>
      </w:r>
      <w:r>
        <w:rPr>
          <w:rStyle w:val="None"/>
          <w:i w:val="1"/>
          <w:iCs w:val="1"/>
          <w:spacing w:val="-5"/>
          <w:sz w:val="16"/>
          <w:szCs w:val="16"/>
          <w:rtl w:val="0"/>
          <w:lang w:val="en-US"/>
        </w:rPr>
        <w:t xml:space="preserve"> </w:t>
      </w:r>
      <w:r>
        <w:rPr>
          <w:rStyle w:val="Hyperlink.4"/>
          <w:i w:val="1"/>
          <w:iCs w:val="1"/>
          <w:sz w:val="16"/>
          <w:szCs w:val="16"/>
          <w:rtl w:val="0"/>
          <w:lang w:val="en-US"/>
        </w:rPr>
        <w:t>decimal</w:t>
      </w:r>
      <w:r>
        <w:rPr>
          <w:rStyle w:val="None"/>
          <w:i w:val="1"/>
          <w:iCs w:val="1"/>
          <w:spacing w:val="-4"/>
          <w:sz w:val="16"/>
          <w:szCs w:val="16"/>
          <w:rtl w:val="0"/>
          <w:lang w:val="en-US"/>
        </w:rPr>
        <w:t xml:space="preserve"> </w:t>
      </w:r>
      <w:r>
        <w:rPr>
          <w:rStyle w:val="None"/>
          <w:i w:val="1"/>
          <w:iCs w:val="1"/>
          <w:spacing w:val="-2"/>
          <w:sz w:val="16"/>
          <w:szCs w:val="16"/>
          <w:rtl w:val="0"/>
          <w:lang w:val="en-US"/>
        </w:rPr>
        <w:t>places.</w:t>
      </w:r>
    </w:p>
    <w:p>
      <w:pPr>
        <w:pStyle w:val="List Paragraph"/>
        <w:numPr>
          <w:ilvl w:val="0"/>
          <w:numId w:val="6"/>
        </w:numPr>
        <w:bidi w:val="0"/>
        <w:spacing w:before="0" w:line="183" w:lineRule="exact"/>
        <w:ind w:right="0"/>
        <w:jc w:val="left"/>
        <w:rPr>
          <w:i w:val="1"/>
          <w:iCs w:val="1"/>
          <w:sz w:val="16"/>
          <w:szCs w:val="16"/>
          <w:rtl w:val="0"/>
          <w:lang w:val="en-US"/>
        </w:rPr>
      </w:pP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event</w:t>
      </w:r>
      <w:r>
        <w:rPr>
          <w:rStyle w:val="None"/>
          <w:i w:val="1"/>
          <w:iCs w:val="1"/>
          <w:spacing w:val="-4"/>
          <w:sz w:val="16"/>
          <w:szCs w:val="16"/>
          <w:rtl w:val="0"/>
          <w:lang w:val="en-US"/>
        </w:rPr>
        <w:t xml:space="preserve"> </w:t>
      </w:r>
      <w:r>
        <w:rPr>
          <w:rStyle w:val="Hyperlink.4"/>
          <w:i w:val="1"/>
          <w:iCs w:val="1"/>
          <w:sz w:val="16"/>
          <w:szCs w:val="16"/>
          <w:rtl w:val="0"/>
          <w:lang w:val="en-US"/>
        </w:rPr>
        <w:t>that</w:t>
      </w:r>
      <w:r>
        <w:rPr>
          <w:rStyle w:val="None"/>
          <w:i w:val="1"/>
          <w:iCs w:val="1"/>
          <w:spacing w:val="-4"/>
          <w:sz w:val="16"/>
          <w:szCs w:val="16"/>
          <w:rtl w:val="0"/>
          <w:lang w:val="en-US"/>
        </w:rPr>
        <w:t xml:space="preserve"> </w:t>
      </w:r>
      <w:r>
        <w:rPr>
          <w:rStyle w:val="Hyperlink.4"/>
          <w:i w:val="1"/>
          <w:iCs w:val="1"/>
          <w:sz w:val="16"/>
          <w:szCs w:val="16"/>
          <w:rtl w:val="0"/>
          <w:lang w:val="en-US"/>
        </w:rPr>
        <w:t>any</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aforementioned</w:t>
      </w:r>
      <w:r>
        <w:rPr>
          <w:rStyle w:val="None"/>
          <w:i w:val="1"/>
          <w:iCs w:val="1"/>
          <w:spacing w:val="-4"/>
          <w:sz w:val="16"/>
          <w:szCs w:val="16"/>
          <w:rtl w:val="0"/>
          <w:lang w:val="en-US"/>
        </w:rPr>
        <w:t xml:space="preserve"> </w:t>
      </w:r>
      <w:r>
        <w:rPr>
          <w:rStyle w:val="Hyperlink.4"/>
          <w:i w:val="1"/>
          <w:iCs w:val="1"/>
          <w:sz w:val="16"/>
          <w:szCs w:val="16"/>
          <w:rtl w:val="0"/>
          <w:lang w:val="en-US"/>
        </w:rPr>
        <w:t>date</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5"/>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previous</w:t>
      </w:r>
      <w:r>
        <w:rPr>
          <w:rStyle w:val="None"/>
          <w:i w:val="1"/>
          <w:iCs w:val="1"/>
          <w:spacing w:val="-6"/>
          <w:sz w:val="16"/>
          <w:szCs w:val="16"/>
          <w:rtl w:val="0"/>
          <w:lang w:val="en-US"/>
        </w:rPr>
        <w:t xml:space="preserve"> </w:t>
      </w:r>
      <w:r>
        <w:rPr>
          <w:rStyle w:val="Hyperlink.4"/>
          <w:i w:val="1"/>
          <w:iCs w:val="1"/>
          <w:sz w:val="16"/>
          <w:szCs w:val="16"/>
          <w:rtl w:val="0"/>
          <w:lang w:val="en-US"/>
        </w:rPr>
        <w:t>calendar</w:t>
      </w:r>
      <w:r>
        <w:rPr>
          <w:rStyle w:val="None"/>
          <w:i w:val="1"/>
          <w:iCs w:val="1"/>
          <w:spacing w:val="-5"/>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being</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7"/>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has</w:t>
      </w:r>
      <w:r>
        <w:rPr>
          <w:rStyle w:val="None"/>
          <w:i w:val="1"/>
          <w:iCs w:val="1"/>
          <w:spacing w:val="-5"/>
          <w:sz w:val="16"/>
          <w:szCs w:val="16"/>
          <w:rtl w:val="0"/>
          <w:lang w:val="en-US"/>
        </w:rPr>
        <w:t xml:space="preserve"> </w:t>
      </w:r>
      <w:r>
        <w:rPr>
          <w:rStyle w:val="Hyperlink.4"/>
          <w:i w:val="1"/>
          <w:iCs w:val="1"/>
          <w:sz w:val="16"/>
          <w:szCs w:val="16"/>
          <w:rtl w:val="0"/>
          <w:lang w:val="en-US"/>
        </w:rPr>
        <w:t>been</w:t>
      </w:r>
      <w:r>
        <w:rPr>
          <w:rStyle w:val="None"/>
          <w:i w:val="1"/>
          <w:iCs w:val="1"/>
          <w:spacing w:val="-4"/>
          <w:sz w:val="16"/>
          <w:szCs w:val="16"/>
          <w:rtl w:val="0"/>
          <w:lang w:val="en-US"/>
        </w:rPr>
        <w:t xml:space="preserve"> </w:t>
      </w:r>
      <w:r>
        <w:rPr>
          <w:rStyle w:val="None"/>
          <w:i w:val="1"/>
          <w:iCs w:val="1"/>
          <w:spacing w:val="-2"/>
          <w:sz w:val="16"/>
          <w:szCs w:val="16"/>
          <w:rtl w:val="0"/>
          <w:lang w:val="en-US"/>
        </w:rPr>
        <w:t>considered.</w:t>
      </w:r>
    </w:p>
    <w:p>
      <w:pPr>
        <w:pStyle w:val="List Paragraph"/>
        <w:spacing w:line="183" w:lineRule="exact"/>
        <w:sectPr>
          <w:headerReference w:type="default" r:id="rId45"/>
          <w:footerReference w:type="default" r:id="rId46"/>
          <w:pgSz w:w="11920" w:h="16840" w:orient="portrait"/>
          <w:pgMar w:top="1100" w:right="708" w:bottom="1120" w:left="992" w:header="0" w:footer="0"/>
          <w:bidi w:val="0"/>
        </w:sectPr>
      </w:pPr>
    </w:p>
    <w:p>
      <w:pPr>
        <w:pStyle w:val="Heading 2"/>
        <w:spacing w:before="63"/>
        <w:ind w:right="2549"/>
      </w:pPr>
      <w:bookmarkStart w:name="_bookmark3" w:id="2"/>
      <w:bookmarkEnd w:id="2"/>
      <w:r>
        <w:rPr>
          <w:rStyle w:val="Hyperlink.5"/>
          <w:rtl w:val="0"/>
        </w:rPr>
        <w:t>F</w:t>
      </w:r>
      <w:r>
        <w:rPr>
          <w:rStyle w:val="Hyperlink.5"/>
          <w:rtl w:val="0"/>
          <w:lang w:val="en-US"/>
        </w:rPr>
        <w:t>ORWARD-LOOKING</w:t>
      </w:r>
      <w:r>
        <w:rPr>
          <w:rStyle w:val="None"/>
          <w:spacing w:val="-1"/>
          <w:rtl w:val="0"/>
        </w:rPr>
        <w:t xml:space="preserve"> </w:t>
      </w:r>
      <w:r>
        <w:rPr>
          <w:rStyle w:val="Hyperlink.5"/>
          <w:rtl w:val="0"/>
          <w:lang w:val="en-US"/>
        </w:rPr>
        <w:t>STATEMENTS</w:t>
      </w:r>
    </w:p>
    <w:p>
      <w:pPr>
        <w:pStyle w:val="Body Text"/>
        <w:spacing w:before="200"/>
        <w:ind w:left="87" w:right="5" w:firstLine="0"/>
        <w:jc w:val="both"/>
      </w:pPr>
      <w:r>
        <w:rPr>
          <w:rStyle w:val="Hyperlink.4"/>
          <w:rtl w:val="0"/>
          <w:lang w:val="en-US"/>
        </w:rPr>
        <w:t xml:space="preserve">This Red Herring Prospectus contains certain statements which are not statements of historical fact and may be described as </w:t>
      </w:r>
      <w:r>
        <w:rPr>
          <w:rStyle w:val="Hyperlink.4"/>
          <w:rtl w:val="0"/>
          <w:lang w:val="en-US"/>
        </w:rPr>
        <w:t>“</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identified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 xml:space="preserve">words or phrases such as </w:t>
      </w:r>
      <w:r>
        <w:rPr>
          <w:rStyle w:val="Hyperlink.4"/>
          <w:rtl w:val="0"/>
          <w:lang w:val="en-US"/>
        </w:rPr>
        <w:t>“</w:t>
      </w:r>
      <w:r>
        <w:rPr>
          <w:rStyle w:val="None"/>
          <w:i w:val="1"/>
          <w:iCs w:val="1"/>
          <w:rtl w:val="0"/>
          <w:lang w:val="en-US"/>
        </w:rPr>
        <w:t>aim</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anticipate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are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believe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expect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estimate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intend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may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objective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plan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project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propose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seek to</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shall</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achieve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w:t>
      </w:r>
      <w:r>
        <w:rPr>
          <w:rStyle w:val="None"/>
          <w:i w:val="1"/>
          <w:iCs w:val="1"/>
          <w:spacing w:val="0"/>
          <w:rtl w:val="0"/>
          <w:lang w:val="en-US"/>
        </w:rPr>
        <w:t xml:space="preserve"> </w:t>
      </w:r>
      <w:r>
        <w:rPr>
          <w:rStyle w:val="None"/>
          <w:i w:val="1"/>
          <w:iCs w:val="1"/>
          <w:rtl w:val="0"/>
          <w:lang w:val="en-US"/>
        </w:rPr>
        <w:t>pursue</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words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phrases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import.</w:t>
      </w:r>
      <w:r>
        <w:rPr>
          <w:rStyle w:val="None"/>
          <w:spacing w:val="0"/>
          <w:rtl w:val="0"/>
          <w:lang w:val="en-US"/>
        </w:rPr>
        <w:t xml:space="preserve"> </w:t>
      </w:r>
      <w:r>
        <w:rPr>
          <w:rStyle w:val="Hyperlink.4"/>
          <w:rtl w:val="0"/>
          <w:lang w:val="en-US"/>
        </w:rPr>
        <w:t>Similarly,</w:t>
      </w:r>
      <w:r>
        <w:rPr>
          <w:rStyle w:val="None"/>
          <w:spacing w:val="0"/>
          <w:rtl w:val="0"/>
          <w:lang w:val="en-US"/>
        </w:rPr>
        <w:t xml:space="preserve"> </w:t>
      </w:r>
      <w:r>
        <w:rPr>
          <w:rStyle w:val="Hyperlink.4"/>
          <w:rtl w:val="0"/>
          <w:lang w:val="en-US"/>
        </w:rPr>
        <w:t>statements</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describe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objectives, plans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goals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conditions, results of operations, business plans and prospects are forward-looking statements. These forward-looking statements include statements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strategy,</w:t>
      </w:r>
      <w:r>
        <w:rPr>
          <w:rStyle w:val="None"/>
          <w:spacing w:val="0"/>
          <w:rtl w:val="0"/>
          <w:lang w:val="en-US"/>
        </w:rPr>
        <w:t xml:space="preserve"> </w:t>
      </w:r>
      <w:r>
        <w:rPr>
          <w:rStyle w:val="Hyperlink.4"/>
          <w:rtl w:val="0"/>
          <w:lang w:val="en-US"/>
        </w:rPr>
        <w:t>plans,</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limitation,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operating projections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facts.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these are not the exclusive means of identifying forward-looking statements.</w:t>
      </w:r>
    </w:p>
    <w:p>
      <w:pPr>
        <w:pStyle w:val="Body Text"/>
        <w:spacing w:before="198"/>
        <w:ind w:left="87" w:right="7" w:firstLine="0"/>
        <w:jc w:val="both"/>
      </w:pPr>
      <w:r>
        <w:rPr>
          <w:rStyle w:val="Hyperlink.4"/>
          <w:rtl w:val="0"/>
          <w:lang w:val="en-US"/>
        </w:rPr>
        <w:t>These forward-looking statements are based on our current plans, estimates and expectations and actual results may differ materially from those suggested by such forward-looking statements. All forward-looking statements are subject to risks, uncertainties, and assumptions about us that could cause actual results to differ materially from those contemplated by the relevant</w:t>
      </w:r>
      <w:r>
        <w:rPr>
          <w:rStyle w:val="Hyperlink.5"/>
          <w:rtl w:val="0"/>
          <w:lang w:val="en-US"/>
        </w:rPr>
        <w:t xml:space="preserve"> </w:t>
      </w:r>
      <w:r>
        <w:rPr>
          <w:rStyle w:val="Hyperlink.4"/>
          <w:rtl w:val="0"/>
          <w:lang w:val="en-US"/>
        </w:rPr>
        <w:t>forward-looking statement. This</w:t>
      </w:r>
      <w:r>
        <w:rPr>
          <w:rStyle w:val="Hyperlink.5"/>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 risks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uncertainties</w:t>
      </w:r>
      <w:r>
        <w:rPr>
          <w:rStyle w:val="Hyperlink.5"/>
          <w:rtl w:val="0"/>
          <w:lang w:val="en-US"/>
        </w:rPr>
        <w:t xml:space="preserve"> </w:t>
      </w:r>
      <w:r>
        <w:rPr>
          <w:rStyle w:val="Hyperlink.4"/>
          <w:rtl w:val="0"/>
          <w:lang w:val="en-US"/>
        </w:rPr>
        <w:t>associated 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expectations</w:t>
      </w:r>
      <w:r>
        <w:rPr>
          <w:rStyle w:val="Hyperlink.5"/>
          <w:rtl w:val="0"/>
          <w:lang w:val="en-US"/>
        </w:rPr>
        <w:t xml:space="preserve"> </w:t>
      </w:r>
      <w:r>
        <w:rPr>
          <w:rStyle w:val="Hyperlink.4"/>
          <w:rtl w:val="0"/>
          <w:lang w:val="en-US"/>
        </w:rPr>
        <w:t>with respect</w:t>
      </w:r>
      <w:r>
        <w:rPr>
          <w:rStyle w:val="Hyperlink.5"/>
          <w:rtl w:val="0"/>
          <w:lang w:val="en-US"/>
        </w:rPr>
        <w:t xml:space="preserve"> </w:t>
      </w:r>
      <w:r>
        <w:rPr>
          <w:rStyle w:val="Hyperlink.4"/>
          <w:rtl w:val="0"/>
          <w:lang w:val="en-US"/>
        </w:rPr>
        <w:t>to, [REDACTED: COMPANY_NAME]</w:t>
      </w:r>
      <w:r>
        <w:rPr>
          <w:rStyle w:val="None"/>
          <w:spacing w:val="0"/>
          <w:rtl w:val="0"/>
          <w:lang w:val="en-US"/>
        </w:rPr>
        <w:t xml:space="preserve"> </w:t>
      </w:r>
      <w:r>
        <w:rPr>
          <w:rStyle w:val="Hyperlink.4"/>
          <w:rtl w:val="0"/>
          <w:lang w:val="en-US"/>
        </w:rPr>
        <w:t>implement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general economic and political conditions in India and globally, [REDACTED: COMPANY_NAME]</w:t>
      </w:r>
      <w:r>
        <w:rPr>
          <w:rStyle w:val="None"/>
          <w:spacing w:val="0"/>
          <w:rtl w:val="0"/>
          <w:lang w:val="en-US"/>
        </w:rPr>
        <w:t xml:space="preserve"> </w:t>
      </w:r>
      <w:r>
        <w:rPr>
          <w:rStyle w:val="Hyperlink.4"/>
          <w:rtl w:val="0"/>
          <w:lang w:val="en-US"/>
        </w:rPr>
        <w:t>prices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rates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markets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changes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laws, regulations and taxes, changes in competition in our industry and incidence of any natural calamities and/or acts of violence.</w:t>
      </w:r>
    </w:p>
    <w:p>
      <w:pPr>
        <w:pStyle w:val="Body Text"/>
        <w:spacing w:before="202"/>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important</w:t>
      </w:r>
      <w:r>
        <w:rPr>
          <w:rStyle w:val="None"/>
          <w:spacing w:val="0"/>
          <w:rtl w:val="0"/>
          <w:lang w:val="en-US"/>
        </w:rPr>
        <w:t xml:space="preserve"> </w:t>
      </w:r>
      <w:r>
        <w:rPr>
          <w:rStyle w:val="Hyperlink.4"/>
          <w:rtl w:val="0"/>
          <w:lang w:val="en-US"/>
        </w:rPr>
        <w:t>factors that could cause actual results to differ materially from our expectations include, but are not lim</w:t>
      </w:r>
      <w:r>
        <w:rPr>
          <w:rStyle w:val="None"/>
          <w:spacing w:val="0"/>
          <w:rtl w:val="0"/>
          <w:lang w:val="en-US"/>
        </w:rPr>
        <w:t xml:space="preserve"> </w:t>
      </w:r>
      <w:r>
        <w:rPr>
          <w:rStyle w:val="Hyperlink.4"/>
          <w:rtl w:val="0"/>
          <w:lang w:val="en-US"/>
        </w:rPr>
        <w:t>ited to, the following:</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customers;</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suppliers;</w:t>
      </w:r>
    </w:p>
    <w:p>
      <w:pPr>
        <w:pStyle w:val="List Paragraph"/>
        <w:numPr>
          <w:ilvl w:val="1"/>
          <w:numId w:val="8"/>
        </w:numPr>
        <w:bidi w:val="0"/>
        <w:spacing w:before="199"/>
        <w:ind w:right="15"/>
        <w:jc w:val="left"/>
        <w:rPr>
          <w:sz w:val="20"/>
          <w:szCs w:val="20"/>
          <w:rtl w:val="0"/>
          <w:lang w:val="en-US"/>
        </w:rPr>
      </w:pPr>
      <w:r>
        <w:rPr>
          <w:rStyle w:val="Hyperlink.4"/>
          <w:sz w:val="20"/>
          <w:szCs w:val="20"/>
          <w:rtl w:val="0"/>
          <w:lang w:val="en-US"/>
        </w:rPr>
        <w:t>Price</w:t>
      </w:r>
      <w:r>
        <w:rPr>
          <w:rStyle w:val="None"/>
          <w:spacing w:val="-7"/>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availability</w:t>
      </w:r>
      <w:r>
        <w:rPr>
          <w:rStyle w:val="None"/>
          <w:spacing w:val="-9"/>
          <w:sz w:val="20"/>
          <w:szCs w:val="20"/>
          <w:rtl w:val="0"/>
          <w:lang w:val="en-US"/>
        </w:rPr>
        <w:t xml:space="preserve"> </w:t>
      </w:r>
      <w:r>
        <w:rPr>
          <w:rStyle w:val="Hyperlink.4"/>
          <w:sz w:val="20"/>
          <w:szCs w:val="20"/>
          <w:rtl w:val="0"/>
          <w:lang w:val="en-US"/>
        </w:rPr>
        <w:t>of</w:t>
      </w:r>
      <w:r>
        <w:rPr>
          <w:rStyle w:val="None"/>
          <w:spacing w:val="-9"/>
          <w:sz w:val="20"/>
          <w:szCs w:val="20"/>
          <w:rtl w:val="0"/>
          <w:lang w:val="en-US"/>
        </w:rPr>
        <w:t xml:space="preserve"> </w:t>
      </w:r>
      <w:r>
        <w:rPr>
          <w:rStyle w:val="Hyperlink.4"/>
          <w:sz w:val="20"/>
          <w:szCs w:val="20"/>
          <w:rtl w:val="0"/>
          <w:lang w:val="en-US"/>
        </w:rPr>
        <w:t>primary</w:t>
      </w:r>
      <w:r>
        <w:rPr>
          <w:rStyle w:val="None"/>
          <w:spacing w:val="-7"/>
          <w:sz w:val="20"/>
          <w:szCs w:val="20"/>
          <w:rtl w:val="0"/>
          <w:lang w:val="en-US"/>
        </w:rPr>
        <w:t xml:space="preserve"> </w:t>
      </w:r>
      <w:r>
        <w:rPr>
          <w:rStyle w:val="Hyperlink.4"/>
          <w:sz w:val="20"/>
          <w:szCs w:val="20"/>
          <w:rtl w:val="0"/>
          <w:lang w:val="en-US"/>
        </w:rPr>
        <w:t>raw</w:t>
      </w:r>
      <w:r>
        <w:rPr>
          <w:rStyle w:val="None"/>
          <w:spacing w:val="-10"/>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i.e.</w:t>
      </w:r>
      <w:r>
        <w:rPr>
          <w:rStyle w:val="None"/>
          <w:spacing w:val="-10"/>
          <w:sz w:val="20"/>
          <w:szCs w:val="20"/>
          <w:rtl w:val="0"/>
          <w:lang w:val="en-US"/>
        </w:rPr>
        <w:t xml:space="preserve"> </w:t>
      </w:r>
      <w:r>
        <w:rPr>
          <w:rStyle w:val="Hyperlink.4"/>
          <w:sz w:val="20"/>
          <w:szCs w:val="20"/>
          <w:rtl w:val="0"/>
          <w:lang w:val="en-US"/>
        </w:rPr>
        <w:t>copper</w:t>
      </w:r>
      <w:r>
        <w:rPr>
          <w:rStyle w:val="None"/>
          <w:spacing w:val="-9"/>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aluminium,</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insulating</w:t>
      </w:r>
      <w:r>
        <w:rPr>
          <w:rStyle w:val="None"/>
          <w:spacing w:val="-9"/>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such</w:t>
      </w:r>
      <w:r>
        <w:rPr>
          <w:rStyle w:val="None"/>
          <w:spacing w:val="-5"/>
          <w:sz w:val="20"/>
          <w:szCs w:val="20"/>
          <w:rtl w:val="0"/>
          <w:lang w:val="en-US"/>
        </w:rPr>
        <w:t xml:space="preserve"> </w:t>
      </w:r>
      <w:r>
        <w:rPr>
          <w:rStyle w:val="Hyperlink.4"/>
          <w:sz w:val="20"/>
          <w:szCs w:val="20"/>
          <w:rtl w:val="0"/>
          <w:lang w:val="en-US"/>
        </w:rPr>
        <w:t>as</w:t>
      </w:r>
      <w:r>
        <w:rPr>
          <w:rStyle w:val="None"/>
          <w:spacing w:val="-7"/>
          <w:sz w:val="20"/>
          <w:szCs w:val="20"/>
          <w:rtl w:val="0"/>
          <w:lang w:val="en-US"/>
        </w:rPr>
        <w:t xml:space="preserve"> </w:t>
      </w:r>
      <w:r>
        <w:rPr>
          <w:rStyle w:val="Hyperlink.4"/>
          <w:sz w:val="20"/>
          <w:szCs w:val="20"/>
          <w:rtl w:val="0"/>
          <w:lang w:val="en-US"/>
        </w:rPr>
        <w:t>enamel</w:t>
      </w:r>
      <w:r>
        <w:rPr>
          <w:rStyle w:val="None"/>
          <w:spacing w:val="-7"/>
          <w:sz w:val="20"/>
          <w:szCs w:val="20"/>
          <w:rtl w:val="0"/>
          <w:lang w:val="en-US"/>
        </w:rPr>
        <w:t xml:space="preserve"> </w:t>
      </w:r>
      <w:r>
        <w:rPr>
          <w:rStyle w:val="Hyperlink.4"/>
          <w:sz w:val="20"/>
          <w:szCs w:val="20"/>
          <w:rtl w:val="0"/>
          <w:lang w:val="en-US"/>
        </w:rPr>
        <w:t xml:space="preserve">and </w:t>
      </w:r>
      <w:r>
        <w:rPr>
          <w:rStyle w:val="Hyperlink.5"/>
          <w:sz w:val="20"/>
          <w:szCs w:val="20"/>
          <w:rtl w:val="0"/>
          <w:lang w:val="en-US"/>
        </w:rPr>
        <w:t>paper;</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5"/>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power</w:t>
      </w:r>
      <w:r>
        <w:rPr>
          <w:rStyle w:val="None"/>
          <w:spacing w:val="-5"/>
          <w:sz w:val="20"/>
          <w:szCs w:val="20"/>
          <w:rtl w:val="0"/>
          <w:lang w:val="en-US"/>
        </w:rPr>
        <w:t xml:space="preserve"> </w:t>
      </w:r>
      <w:r>
        <w:rPr>
          <w:rStyle w:val="Hyperlink.4"/>
          <w:sz w:val="20"/>
          <w:szCs w:val="20"/>
          <w:rtl w:val="0"/>
          <w:lang w:val="en-US"/>
        </w:rPr>
        <w:t>sector</w:t>
      </w:r>
      <w:r>
        <w:rPr>
          <w:rStyle w:val="None"/>
          <w:spacing w:val="-2"/>
          <w:sz w:val="20"/>
          <w:szCs w:val="20"/>
          <w:rtl w:val="0"/>
          <w:lang w:val="en-US"/>
        </w:rPr>
        <w:t xml:space="preserve"> </w:t>
      </w:r>
      <w:r>
        <w:rPr>
          <w:rStyle w:val="Hyperlink.4"/>
          <w:sz w:val="20"/>
          <w:szCs w:val="20"/>
          <w:rtl w:val="0"/>
          <w:lang w:val="en-US"/>
        </w:rPr>
        <w:t>(generation,</w:t>
      </w:r>
      <w:r>
        <w:rPr>
          <w:rStyle w:val="None"/>
          <w:spacing w:val="-7"/>
          <w:sz w:val="20"/>
          <w:szCs w:val="20"/>
          <w:rtl w:val="0"/>
          <w:lang w:val="en-US"/>
        </w:rPr>
        <w:t xml:space="preserve"> </w:t>
      </w:r>
      <w:r>
        <w:rPr>
          <w:rStyle w:val="Hyperlink.4"/>
          <w:sz w:val="20"/>
          <w:szCs w:val="20"/>
          <w:rtl w:val="0"/>
          <w:lang w:val="en-US"/>
        </w:rPr>
        <w:t>transmission</w:t>
      </w:r>
      <w:r>
        <w:rPr>
          <w:rStyle w:val="None"/>
          <w:spacing w:val="-5"/>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distribution)</w:t>
      </w:r>
      <w:r>
        <w:rPr>
          <w:rStyle w:val="None"/>
          <w:spacing w:val="0"/>
          <w:sz w:val="20"/>
          <w:szCs w:val="20"/>
          <w:rtl w:val="0"/>
          <w:lang w:val="en-US"/>
        </w:rPr>
        <w:t xml:space="preserve"> </w:t>
      </w:r>
      <w:r>
        <w:rPr>
          <w:rStyle w:val="Hyperlink.5"/>
          <w:sz w:val="20"/>
          <w:szCs w:val="20"/>
          <w:rtl w:val="0"/>
          <w:lang w:val="en-US"/>
        </w:rPr>
        <w:t>industry;</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sale</w:t>
      </w:r>
      <w:r>
        <w:rPr>
          <w:rStyle w:val="None"/>
          <w:spacing w:val="-3"/>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our</w:t>
      </w:r>
      <w:r>
        <w:rPr>
          <w:rStyle w:val="None"/>
          <w:spacing w:val="-5"/>
          <w:sz w:val="20"/>
          <w:szCs w:val="20"/>
          <w:rtl w:val="0"/>
          <w:lang w:val="en-US"/>
        </w:rPr>
        <w:t xml:space="preserve"> </w:t>
      </w:r>
      <w:r>
        <w:rPr>
          <w:rStyle w:val="Hyperlink.4"/>
          <w:sz w:val="20"/>
          <w:szCs w:val="20"/>
          <w:rtl w:val="0"/>
          <w:lang w:val="en-US"/>
        </w:rPr>
        <w:t>key</w:t>
      </w:r>
      <w:r>
        <w:rPr>
          <w:rStyle w:val="None"/>
          <w:spacing w:val="-3"/>
          <w:sz w:val="20"/>
          <w:szCs w:val="20"/>
          <w:rtl w:val="0"/>
          <w:lang w:val="en-US"/>
        </w:rPr>
        <w:t xml:space="preserve"> </w:t>
      </w:r>
      <w:r>
        <w:rPr>
          <w:rStyle w:val="Hyperlink.4"/>
          <w:sz w:val="20"/>
          <w:szCs w:val="20"/>
          <w:rtl w:val="0"/>
          <w:lang w:val="en-US"/>
        </w:rPr>
        <w:t>product</w:t>
      </w:r>
      <w:r>
        <w:rPr>
          <w:rStyle w:val="None"/>
          <w:spacing w:val="-3"/>
          <w:sz w:val="20"/>
          <w:szCs w:val="20"/>
          <w:rtl w:val="0"/>
          <w:lang w:val="en-US"/>
        </w:rPr>
        <w:t xml:space="preserve"> </w:t>
      </w:r>
      <w:r>
        <w:rPr>
          <w:rStyle w:val="Hyperlink.4"/>
          <w:sz w:val="20"/>
          <w:szCs w:val="20"/>
          <w:rtl w:val="0"/>
          <w:lang w:val="en-US"/>
        </w:rPr>
        <w:t>segment</w:t>
      </w:r>
      <w:r>
        <w:rPr>
          <w:rStyle w:val="None"/>
          <w:spacing w:val="-2"/>
          <w:sz w:val="20"/>
          <w:szCs w:val="20"/>
          <w:rtl w:val="0"/>
          <w:lang w:val="en-US"/>
        </w:rPr>
        <w:t xml:space="preserve"> </w:t>
      </w:r>
      <w:r>
        <w:rPr>
          <w:rStyle w:val="Hyperlink.4"/>
          <w:sz w:val="20"/>
          <w:szCs w:val="20"/>
          <w:rtl w:val="0"/>
          <w:lang w:val="en-US"/>
        </w:rPr>
        <w:t>i.e.,</w:t>
      </w:r>
      <w:r>
        <w:rPr>
          <w:rStyle w:val="None"/>
          <w:spacing w:val="-3"/>
          <w:sz w:val="20"/>
          <w:szCs w:val="20"/>
          <w:rtl w:val="0"/>
          <w:lang w:val="en-US"/>
        </w:rPr>
        <w:t xml:space="preserve"> </w:t>
      </w:r>
      <w:r>
        <w:rPr>
          <w:rStyle w:val="Hyperlink.4"/>
          <w:sz w:val="20"/>
          <w:szCs w:val="20"/>
          <w:rtl w:val="0"/>
          <w:lang w:val="en-US"/>
        </w:rPr>
        <w:t>specialized</w:t>
      </w:r>
      <w:r>
        <w:rPr>
          <w:rStyle w:val="None"/>
          <w:spacing w:val="-3"/>
          <w:sz w:val="20"/>
          <w:szCs w:val="20"/>
          <w:rtl w:val="0"/>
          <w:lang w:val="en-US"/>
        </w:rPr>
        <w:t xml:space="preserve"> </w:t>
      </w:r>
      <w:r>
        <w:rPr>
          <w:rStyle w:val="Hyperlink.4"/>
          <w:sz w:val="20"/>
          <w:szCs w:val="20"/>
          <w:rtl w:val="0"/>
          <w:lang w:val="en-US"/>
        </w:rPr>
        <w:t>magnet</w:t>
      </w:r>
      <w:r>
        <w:rPr>
          <w:rStyle w:val="None"/>
          <w:spacing w:val="-5"/>
          <w:sz w:val="20"/>
          <w:szCs w:val="20"/>
          <w:rtl w:val="0"/>
          <w:lang w:val="en-US"/>
        </w:rPr>
        <w:t xml:space="preserve"> </w:t>
      </w:r>
      <w:r>
        <w:rPr>
          <w:rStyle w:val="Hyperlink.4"/>
          <w:sz w:val="20"/>
          <w:szCs w:val="20"/>
          <w:rtl w:val="0"/>
          <w:lang w:val="en-US"/>
        </w:rPr>
        <w:t>winding</w:t>
      </w:r>
      <w:r>
        <w:rPr>
          <w:rStyle w:val="None"/>
          <w:spacing w:val="-2"/>
          <w:sz w:val="20"/>
          <w:szCs w:val="20"/>
          <w:rtl w:val="0"/>
          <w:lang w:val="en-US"/>
        </w:rPr>
        <w:t xml:space="preserve"> </w:t>
      </w:r>
      <w:r>
        <w:rPr>
          <w:rStyle w:val="Hyperlink.5"/>
          <w:sz w:val="20"/>
          <w:szCs w:val="20"/>
          <w:rtl w:val="0"/>
          <w:lang w:val="en-US"/>
        </w:rPr>
        <w:t>wires;</w:t>
      </w:r>
    </w:p>
    <w:p>
      <w:pPr>
        <w:pStyle w:val="List Paragraph"/>
        <w:numPr>
          <w:ilvl w:val="1"/>
          <w:numId w:val="8"/>
        </w:numPr>
        <w:bidi w:val="0"/>
        <w:spacing w:before="199"/>
        <w:ind w:right="8"/>
        <w:jc w:val="left"/>
        <w:rPr>
          <w:sz w:val="20"/>
          <w:szCs w:val="20"/>
          <w:rtl w:val="0"/>
          <w:lang w:val="en-US"/>
        </w:rPr>
      </w:pPr>
      <w:r>
        <w:rPr>
          <w:rStyle w:val="Hyperlink.4"/>
          <w:sz w:val="20"/>
          <w:szCs w:val="20"/>
          <w:rtl w:val="0"/>
          <w:lang w:val="en-US"/>
        </w:rPr>
        <w:t>Delay</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inability</w:t>
      </w:r>
      <w:r>
        <w:rPr>
          <w:rStyle w:val="None"/>
          <w:spacing w:val="0"/>
          <w:sz w:val="20"/>
          <w:szCs w:val="20"/>
          <w:rtl w:val="0"/>
          <w:lang w:val="en-US"/>
        </w:rPr>
        <w:t xml:space="preserve"> </w:t>
      </w:r>
      <w:r>
        <w:rPr>
          <w:rStyle w:val="Hyperlink.4"/>
          <w:sz w:val="20"/>
          <w:szCs w:val="20"/>
          <w:rtl w:val="0"/>
          <w:lang w:val="en-US"/>
        </w:rPr>
        <w:t>of</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vendors</w:t>
      </w:r>
      <w:r>
        <w:rPr>
          <w:rStyle w:val="None"/>
          <w:spacing w:val="-2"/>
          <w:sz w:val="20"/>
          <w:szCs w:val="20"/>
          <w:rtl w:val="0"/>
          <w:lang w:val="en-US"/>
        </w:rPr>
        <w:t xml:space="preserve"> </w:t>
      </w:r>
      <w:r>
        <w:rPr>
          <w:rStyle w:val="Hyperlink.4"/>
          <w:sz w:val="20"/>
          <w:szCs w:val="20"/>
          <w:rtl w:val="0"/>
          <w:lang w:val="en-US"/>
        </w:rPr>
        <w:t>to</w:t>
      </w:r>
      <w:r>
        <w:rPr>
          <w:rStyle w:val="None"/>
          <w:spacing w:val="0"/>
          <w:sz w:val="20"/>
          <w:szCs w:val="20"/>
          <w:rtl w:val="0"/>
          <w:lang w:val="en-US"/>
        </w:rPr>
        <w:t xml:space="preserve"> </w:t>
      </w:r>
      <w:r>
        <w:rPr>
          <w:rStyle w:val="Hyperlink.4"/>
          <w:sz w:val="20"/>
          <w:szCs w:val="20"/>
          <w:rtl w:val="0"/>
          <w:lang w:val="en-US"/>
        </w:rPr>
        <w:t>provide</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equipment in</w:t>
      </w:r>
      <w:r>
        <w:rPr>
          <w:rStyle w:val="None"/>
          <w:spacing w:val="0"/>
          <w:sz w:val="20"/>
          <w:szCs w:val="20"/>
          <w:rtl w:val="0"/>
          <w:lang w:val="en-US"/>
        </w:rPr>
        <w:t xml:space="preserve"> </w:t>
      </w:r>
      <w:r>
        <w:rPr>
          <w:rStyle w:val="Hyperlink.4"/>
          <w:sz w:val="20"/>
          <w:szCs w:val="20"/>
          <w:rtl w:val="0"/>
          <w:lang w:val="en-US"/>
        </w:rPr>
        <w:t>a</w:t>
      </w:r>
      <w:r>
        <w:rPr>
          <w:rStyle w:val="Hyperlink.5"/>
          <w:sz w:val="20"/>
          <w:szCs w:val="20"/>
          <w:rtl w:val="0"/>
          <w:lang w:val="en-US"/>
        </w:rPr>
        <w:t xml:space="preserve"> </w:t>
      </w:r>
      <w:r>
        <w:rPr>
          <w:rStyle w:val="Hyperlink.4"/>
          <w:sz w:val="20"/>
          <w:szCs w:val="20"/>
          <w:rtl w:val="0"/>
          <w:lang w:val="en-US"/>
        </w:rPr>
        <w:t>timely</w:t>
      </w:r>
      <w:r>
        <w:rPr>
          <w:rStyle w:val="None"/>
          <w:spacing w:val="0"/>
          <w:sz w:val="20"/>
          <w:szCs w:val="20"/>
          <w:rtl w:val="0"/>
          <w:lang w:val="en-US"/>
        </w:rPr>
        <w:t xml:space="preserve"> </w:t>
      </w:r>
      <w:r>
        <w:rPr>
          <w:rStyle w:val="Hyperlink.4"/>
          <w:sz w:val="20"/>
          <w:szCs w:val="20"/>
          <w:rtl w:val="0"/>
          <w:lang w:val="en-US"/>
        </w:rPr>
        <w:t>manner</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relation</w:t>
      </w:r>
      <w:r>
        <w:rPr>
          <w:rStyle w:val="None"/>
          <w:spacing w:val="0"/>
          <w:sz w:val="20"/>
          <w:szCs w:val="20"/>
          <w:rtl w:val="0"/>
          <w:lang w:val="en-US"/>
        </w:rPr>
        <w:t xml:space="preserve"> </w:t>
      </w:r>
      <w:r>
        <w:rPr>
          <w:rStyle w:val="Hyperlink.4"/>
          <w:sz w:val="20"/>
          <w:szCs w:val="20"/>
          <w:rtl w:val="0"/>
          <w:lang w:val="en-US"/>
        </w:rPr>
        <w:t>to the</w:t>
      </w:r>
      <w:r>
        <w:rPr>
          <w:rStyle w:val="Hyperlink.5"/>
          <w:sz w:val="20"/>
          <w:szCs w:val="20"/>
          <w:rtl w:val="0"/>
          <w:lang w:val="en-US"/>
        </w:rPr>
        <w:t xml:space="preserve"> </w:t>
      </w:r>
      <w:r>
        <w:rPr>
          <w:rStyle w:val="Hyperlink.4"/>
          <w:sz w:val="20"/>
          <w:szCs w:val="20"/>
          <w:rtl w:val="0"/>
          <w:lang w:val="en-US"/>
        </w:rPr>
        <w:t>capital</w:t>
      </w:r>
      <w:r>
        <w:rPr>
          <w:rStyle w:val="None"/>
          <w:spacing w:val="-2"/>
          <w:sz w:val="20"/>
          <w:szCs w:val="20"/>
          <w:rtl w:val="0"/>
          <w:lang w:val="en-US"/>
        </w:rPr>
        <w:t xml:space="preserve"> </w:t>
      </w:r>
      <w:r>
        <w:rPr>
          <w:rStyle w:val="Hyperlink.4"/>
          <w:sz w:val="20"/>
          <w:szCs w:val="20"/>
          <w:rtl w:val="0"/>
          <w:lang w:val="en-US"/>
        </w:rPr>
        <w:t>expenditure to be incurred for certain of our proposed objects of the Offer;</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Any</w:t>
      </w:r>
      <w:r>
        <w:rPr>
          <w:rStyle w:val="None"/>
          <w:spacing w:val="-5"/>
          <w:sz w:val="20"/>
          <w:szCs w:val="20"/>
          <w:rtl w:val="0"/>
          <w:lang w:val="en-US"/>
        </w:rPr>
        <w:t xml:space="preserve"> </w:t>
      </w:r>
      <w:r>
        <w:rPr>
          <w:rStyle w:val="Hyperlink.4"/>
          <w:sz w:val="20"/>
          <w:szCs w:val="20"/>
          <w:rtl w:val="0"/>
          <w:lang w:val="en-US"/>
        </w:rPr>
        <w:t>unscheduled,</w:t>
      </w:r>
      <w:r>
        <w:rPr>
          <w:rStyle w:val="None"/>
          <w:spacing w:val="-7"/>
          <w:sz w:val="20"/>
          <w:szCs w:val="20"/>
          <w:rtl w:val="0"/>
          <w:lang w:val="en-US"/>
        </w:rPr>
        <w:t xml:space="preserve"> </w:t>
      </w:r>
      <w:r>
        <w:rPr>
          <w:rStyle w:val="Hyperlink.4"/>
          <w:sz w:val="20"/>
          <w:szCs w:val="20"/>
          <w:rtl w:val="0"/>
          <w:lang w:val="en-US"/>
        </w:rPr>
        <w:t>unplanned</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prolonged</w:t>
      </w:r>
      <w:r>
        <w:rPr>
          <w:rStyle w:val="None"/>
          <w:spacing w:val="-5"/>
          <w:sz w:val="20"/>
          <w:szCs w:val="20"/>
          <w:rtl w:val="0"/>
          <w:lang w:val="en-US"/>
        </w:rPr>
        <w:t xml:space="preserve"> </w:t>
      </w:r>
      <w:r>
        <w:rPr>
          <w:rStyle w:val="Hyperlink.4"/>
          <w:sz w:val="20"/>
          <w:szCs w:val="20"/>
          <w:rtl w:val="0"/>
          <w:lang w:val="en-US"/>
        </w:rPr>
        <w:t>disruption,</w:t>
      </w:r>
      <w:r>
        <w:rPr>
          <w:rStyle w:val="None"/>
          <w:spacing w:val="-5"/>
          <w:sz w:val="20"/>
          <w:szCs w:val="20"/>
          <w:rtl w:val="0"/>
          <w:lang w:val="en-US"/>
        </w:rPr>
        <w:t xml:space="preserve"> </w:t>
      </w:r>
      <w:r>
        <w:rPr>
          <w:rStyle w:val="Hyperlink.4"/>
          <w:sz w:val="20"/>
          <w:szCs w:val="20"/>
          <w:rtl w:val="0"/>
          <w:lang w:val="en-US"/>
        </w:rPr>
        <w:t>slowdown</w:t>
      </w:r>
      <w:r>
        <w:rPr>
          <w:rStyle w:val="None"/>
          <w:spacing w:val="-5"/>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shutdown</w:t>
      </w:r>
      <w:r>
        <w:rPr>
          <w:rStyle w:val="None"/>
          <w:spacing w:val="-5"/>
          <w:sz w:val="20"/>
          <w:szCs w:val="20"/>
          <w:rtl w:val="0"/>
          <w:lang w:val="en-US"/>
        </w:rPr>
        <w:t xml:space="preserve"> </w:t>
      </w:r>
      <w:r>
        <w:rPr>
          <w:rStyle w:val="Hyperlink.4"/>
          <w:sz w:val="20"/>
          <w:szCs w:val="20"/>
          <w:rtl w:val="0"/>
          <w:lang w:val="en-US"/>
        </w:rPr>
        <w:t>of</w:t>
      </w:r>
      <w:r>
        <w:rPr>
          <w:rStyle w:val="None"/>
          <w:spacing w:val="-7"/>
          <w:sz w:val="20"/>
          <w:szCs w:val="20"/>
          <w:rtl w:val="0"/>
          <w:lang w:val="en-US"/>
        </w:rPr>
        <w:t xml:space="preserve"> </w:t>
      </w:r>
      <w:r>
        <w:rPr>
          <w:rStyle w:val="Hyperlink.4"/>
          <w:sz w:val="20"/>
          <w:szCs w:val="20"/>
          <w:rtl w:val="0"/>
          <w:lang w:val="en-US"/>
        </w:rPr>
        <w:t>our</w:t>
      </w:r>
      <w:r>
        <w:rPr>
          <w:rStyle w:val="None"/>
          <w:spacing w:val="-7"/>
          <w:sz w:val="20"/>
          <w:szCs w:val="20"/>
          <w:rtl w:val="0"/>
          <w:lang w:val="en-US"/>
        </w:rPr>
        <w:t xml:space="preserve"> </w:t>
      </w:r>
      <w:r>
        <w:rPr>
          <w:rStyle w:val="Hyperlink.4"/>
          <w:sz w:val="20"/>
          <w:szCs w:val="20"/>
          <w:rtl w:val="0"/>
          <w:lang w:val="en-US"/>
        </w:rPr>
        <w:t>manufacturing</w:t>
      </w:r>
      <w:r>
        <w:rPr>
          <w:rStyle w:val="None"/>
          <w:spacing w:val="-5"/>
          <w:sz w:val="20"/>
          <w:szCs w:val="20"/>
          <w:rtl w:val="0"/>
          <w:lang w:val="en-US"/>
        </w:rPr>
        <w:t xml:space="preserve"> </w:t>
      </w:r>
      <w:r>
        <w:rPr>
          <w:rStyle w:val="Hyperlink.5"/>
          <w:sz w:val="20"/>
          <w:szCs w:val="20"/>
          <w:rtl w:val="0"/>
          <w:lang w:val="en-US"/>
        </w:rPr>
        <w:t>facilities;</w:t>
      </w:r>
    </w:p>
    <w:p>
      <w:pPr>
        <w:pStyle w:val="List Paragraph"/>
        <w:numPr>
          <w:ilvl w:val="1"/>
          <w:numId w:val="8"/>
        </w:numPr>
        <w:bidi w:val="0"/>
        <w:spacing w:before="201"/>
        <w:ind w:right="0"/>
        <w:jc w:val="left"/>
        <w:rPr>
          <w:sz w:val="20"/>
          <w:szCs w:val="20"/>
          <w:rtl w:val="0"/>
          <w:lang w:val="en-US"/>
        </w:rPr>
      </w:pPr>
      <w:r>
        <w:rPr>
          <w:rStyle w:val="Hyperlink.4"/>
          <w:sz w:val="20"/>
          <w:szCs w:val="20"/>
          <w:rtl w:val="0"/>
          <w:lang w:val="en-US"/>
        </w:rPr>
        <w:t>Any</w:t>
      </w:r>
      <w:r>
        <w:rPr>
          <w:rStyle w:val="None"/>
          <w:spacing w:val="-2"/>
          <w:sz w:val="20"/>
          <w:szCs w:val="20"/>
          <w:rtl w:val="0"/>
          <w:lang w:val="en-US"/>
        </w:rPr>
        <w:t xml:space="preserve"> </w:t>
      </w:r>
      <w:r>
        <w:rPr>
          <w:rStyle w:val="Hyperlink.4"/>
          <w:sz w:val="20"/>
          <w:szCs w:val="20"/>
          <w:rtl w:val="0"/>
          <w:lang w:val="en-US"/>
        </w:rPr>
        <w:t>delays</w:t>
      </w:r>
      <w:r>
        <w:rPr>
          <w:rStyle w:val="None"/>
          <w:spacing w:val="-3"/>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cost</w:t>
      </w:r>
      <w:r>
        <w:rPr>
          <w:rStyle w:val="None"/>
          <w:spacing w:val="-3"/>
          <w:sz w:val="20"/>
          <w:szCs w:val="20"/>
          <w:rtl w:val="0"/>
          <w:lang w:val="en-US"/>
        </w:rPr>
        <w:t xml:space="preserve"> </w:t>
      </w:r>
      <w:r>
        <w:rPr>
          <w:rStyle w:val="Hyperlink.4"/>
          <w:sz w:val="20"/>
          <w:szCs w:val="20"/>
          <w:rtl w:val="0"/>
          <w:lang w:val="en-US"/>
        </w:rPr>
        <w:t>overruns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completion</w:t>
      </w:r>
      <w:r>
        <w:rPr>
          <w:rStyle w:val="Hyperlink.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2"/>
          <w:sz w:val="20"/>
          <w:szCs w:val="20"/>
          <w:rtl w:val="0"/>
          <w:lang w:val="en-US"/>
        </w:rPr>
        <w:t xml:space="preserve"> </w:t>
      </w:r>
      <w:r>
        <w:rPr>
          <w:rStyle w:val="Hyperlink.4"/>
          <w:sz w:val="20"/>
          <w:szCs w:val="20"/>
          <w:rtl w:val="0"/>
          <w:lang w:val="en-US"/>
        </w:rPr>
        <w:t>construction</w:t>
      </w:r>
      <w:r>
        <w:rPr>
          <w:rStyle w:val="None"/>
          <w:spacing w:val="-2"/>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Supa</w:t>
      </w:r>
      <w:r>
        <w:rPr>
          <w:rStyle w:val="None"/>
          <w:spacing w:val="-2"/>
          <w:sz w:val="20"/>
          <w:szCs w:val="20"/>
          <w:rtl w:val="0"/>
          <w:lang w:val="en-US"/>
        </w:rPr>
        <w:t xml:space="preserve"> </w:t>
      </w:r>
      <w:r>
        <w:rPr>
          <w:rStyle w:val="Hyperlink.5"/>
          <w:sz w:val="20"/>
          <w:szCs w:val="20"/>
          <w:rtl w:val="0"/>
          <w:lang w:val="en-US"/>
        </w:rPr>
        <w:t>Facility;</w:t>
      </w:r>
    </w:p>
    <w:p>
      <w:pPr>
        <w:pStyle w:val="List Paragraph"/>
        <w:numPr>
          <w:ilvl w:val="1"/>
          <w:numId w:val="8"/>
        </w:numPr>
        <w:bidi w:val="0"/>
        <w:spacing w:before="199"/>
        <w:ind w:right="21"/>
        <w:jc w:val="left"/>
        <w:rPr>
          <w:sz w:val="20"/>
          <w:szCs w:val="20"/>
          <w:rtl w:val="0"/>
          <w:lang w:val="en-US"/>
        </w:rPr>
      </w:pPr>
      <w:r>
        <w:rPr>
          <w:rStyle w:val="Hyperlink.4"/>
          <w:sz w:val="20"/>
          <w:szCs w:val="20"/>
          <w:rtl w:val="0"/>
          <w:lang w:val="en-US"/>
        </w:rPr>
        <w:t>Product defect issues or failure by us or our raw materials suppliers to comply with the strict quality standards and requirements applicable to our business operations; and</w:t>
      </w:r>
    </w:p>
    <w:p>
      <w:pPr>
        <w:pStyle w:val="List Paragraph"/>
        <w:numPr>
          <w:ilvl w:val="1"/>
          <w:numId w:val="8"/>
        </w:numPr>
        <w:bidi w:val="0"/>
        <w:ind w:right="13"/>
        <w:jc w:val="left"/>
        <w:rPr>
          <w:sz w:val="20"/>
          <w:szCs w:val="20"/>
          <w:rtl w:val="0"/>
          <w:lang w:val="en-US"/>
        </w:rPr>
      </w:pPr>
      <w:r>
        <w:rPr>
          <w:rStyle w:val="Hyperlink.4"/>
          <w:sz w:val="20"/>
          <w:szCs w:val="20"/>
          <w:rtl w:val="0"/>
          <w:lang w:val="en-US"/>
        </w:rPr>
        <w:t>Reliance</w:t>
      </w:r>
      <w:r>
        <w:rPr>
          <w:rStyle w:val="None"/>
          <w:spacing w:val="-10"/>
          <w:sz w:val="20"/>
          <w:szCs w:val="20"/>
          <w:rtl w:val="0"/>
          <w:lang w:val="en-US"/>
        </w:rPr>
        <w:t xml:space="preserve"> </w:t>
      </w:r>
      <w:r>
        <w:rPr>
          <w:rStyle w:val="Hyperlink.4"/>
          <w:sz w:val="20"/>
          <w:szCs w:val="20"/>
          <w:rtl w:val="0"/>
          <w:lang w:val="en-US"/>
        </w:rPr>
        <w:t>on</w:t>
      </w:r>
      <w:r>
        <w:rPr>
          <w:rStyle w:val="None"/>
          <w:spacing w:val="-9"/>
          <w:sz w:val="20"/>
          <w:szCs w:val="20"/>
          <w:rtl w:val="0"/>
          <w:lang w:val="en-US"/>
        </w:rPr>
        <w:t xml:space="preserve"> </w:t>
      </w:r>
      <w:r>
        <w:rPr>
          <w:rStyle w:val="Hyperlink.4"/>
          <w:sz w:val="20"/>
          <w:szCs w:val="20"/>
          <w:rtl w:val="0"/>
          <w:lang w:val="en-US"/>
        </w:rPr>
        <w:t>exports</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any</w:t>
      </w:r>
      <w:r>
        <w:rPr>
          <w:rStyle w:val="None"/>
          <w:spacing w:val="-9"/>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in</w:t>
      </w:r>
      <w:r>
        <w:rPr>
          <w:rStyle w:val="None"/>
          <w:spacing w:val="-9"/>
          <w:sz w:val="20"/>
          <w:szCs w:val="20"/>
          <w:rtl w:val="0"/>
          <w:lang w:val="en-US"/>
        </w:rPr>
        <w:t xml:space="preserve"> </w:t>
      </w:r>
      <w:r>
        <w:rPr>
          <w:rStyle w:val="Hyperlink.4"/>
          <w:sz w:val="20"/>
          <w:szCs w:val="20"/>
          <w:rtl w:val="0"/>
          <w:lang w:val="en-US"/>
        </w:rPr>
        <w:t>law,</w:t>
      </w:r>
      <w:r>
        <w:rPr>
          <w:rStyle w:val="None"/>
          <w:spacing w:val="-11"/>
          <w:sz w:val="20"/>
          <w:szCs w:val="20"/>
          <w:rtl w:val="0"/>
          <w:lang w:val="en-US"/>
        </w:rPr>
        <w:t xml:space="preserve"> </w:t>
      </w:r>
      <w:r>
        <w:rPr>
          <w:rStyle w:val="Hyperlink.4"/>
          <w:sz w:val="20"/>
          <w:szCs w:val="20"/>
          <w:rtl w:val="0"/>
          <w:lang w:val="en-US"/>
        </w:rPr>
        <w:t>regulations</w:t>
      </w:r>
      <w:r>
        <w:rPr>
          <w:rStyle w:val="None"/>
          <w:spacing w:val="-10"/>
          <w:sz w:val="20"/>
          <w:szCs w:val="20"/>
          <w:rtl w:val="0"/>
          <w:lang w:val="en-US"/>
        </w:rPr>
        <w:t xml:space="preserve"> </w:t>
      </w:r>
      <w:r>
        <w:rPr>
          <w:rStyle w:val="Hyperlink.4"/>
          <w:sz w:val="20"/>
          <w:szCs w:val="20"/>
          <w:rtl w:val="0"/>
          <w:lang w:val="en-US"/>
        </w:rPr>
        <w:t>and</w:t>
      </w:r>
      <w:r>
        <w:rPr>
          <w:rStyle w:val="None"/>
          <w:spacing w:val="-11"/>
          <w:sz w:val="20"/>
          <w:szCs w:val="20"/>
          <w:rtl w:val="0"/>
          <w:lang w:val="en-US"/>
        </w:rPr>
        <w:t xml:space="preserve"> </w:t>
      </w:r>
      <w:r>
        <w:rPr>
          <w:rStyle w:val="Hyperlink.4"/>
          <w:sz w:val="20"/>
          <w:szCs w:val="20"/>
          <w:rtl w:val="0"/>
          <w:lang w:val="en-US"/>
        </w:rPr>
        <w:t>policies</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foreign</w:t>
      </w:r>
      <w:r>
        <w:rPr>
          <w:rStyle w:val="None"/>
          <w:spacing w:val="-9"/>
          <w:sz w:val="20"/>
          <w:szCs w:val="20"/>
          <w:rtl w:val="0"/>
          <w:lang w:val="en-US"/>
        </w:rPr>
        <w:t xml:space="preserve"> </w:t>
      </w:r>
      <w:r>
        <w:rPr>
          <w:rStyle w:val="Hyperlink.4"/>
          <w:sz w:val="20"/>
          <w:szCs w:val="20"/>
          <w:rtl w:val="0"/>
          <w:lang w:val="en-US"/>
        </w:rPr>
        <w:t>jurisdictions</w:t>
      </w:r>
      <w:r>
        <w:rPr>
          <w:rStyle w:val="None"/>
          <w:spacing w:val="-10"/>
          <w:sz w:val="20"/>
          <w:szCs w:val="20"/>
          <w:rtl w:val="0"/>
          <w:lang w:val="en-US"/>
        </w:rPr>
        <w:t xml:space="preserve"> </w:t>
      </w:r>
      <w:r>
        <w:rPr>
          <w:rStyle w:val="Hyperlink.4"/>
          <w:sz w:val="20"/>
          <w:szCs w:val="20"/>
          <w:rtl w:val="0"/>
          <w:lang w:val="en-US"/>
        </w:rPr>
        <w:t>where</w:t>
      </w:r>
      <w:r>
        <w:rPr>
          <w:rStyle w:val="None"/>
          <w:spacing w:val="-10"/>
          <w:sz w:val="20"/>
          <w:szCs w:val="20"/>
          <w:rtl w:val="0"/>
          <w:lang w:val="en-US"/>
        </w:rPr>
        <w:t xml:space="preserve"> </w:t>
      </w:r>
      <w:r>
        <w:rPr>
          <w:rStyle w:val="Hyperlink.4"/>
          <w:sz w:val="20"/>
          <w:szCs w:val="20"/>
          <w:rtl w:val="0"/>
          <w:lang w:val="en-US"/>
        </w:rPr>
        <w:t>we</w:t>
      </w:r>
      <w:r>
        <w:rPr>
          <w:rStyle w:val="None"/>
          <w:spacing w:val="-10"/>
          <w:sz w:val="20"/>
          <w:szCs w:val="20"/>
          <w:rtl w:val="0"/>
          <w:lang w:val="en-US"/>
        </w:rPr>
        <w:t xml:space="preserve"> </w:t>
      </w:r>
      <w:r>
        <w:rPr>
          <w:rStyle w:val="Hyperlink.4"/>
          <w:sz w:val="20"/>
          <w:szCs w:val="20"/>
          <w:rtl w:val="0"/>
          <w:lang w:val="en-US"/>
        </w:rPr>
        <w:t>sell</w:t>
      </w:r>
      <w:r>
        <w:rPr>
          <w:rStyle w:val="None"/>
          <w:spacing w:val="-10"/>
          <w:sz w:val="20"/>
          <w:szCs w:val="20"/>
          <w:rtl w:val="0"/>
          <w:lang w:val="en-US"/>
        </w:rPr>
        <w:t xml:space="preserve"> </w:t>
      </w:r>
      <w:r>
        <w:rPr>
          <w:rStyle w:val="Hyperlink.4"/>
          <w:sz w:val="20"/>
          <w:szCs w:val="20"/>
          <w:rtl w:val="0"/>
          <w:lang w:val="en-US"/>
        </w:rPr>
        <w:t>our</w:t>
      </w:r>
      <w:r>
        <w:rPr>
          <w:rStyle w:val="None"/>
          <w:spacing w:val="-10"/>
          <w:sz w:val="20"/>
          <w:szCs w:val="20"/>
          <w:rtl w:val="0"/>
          <w:lang w:val="en-US"/>
        </w:rPr>
        <w:t xml:space="preserve"> </w:t>
      </w:r>
      <w:r>
        <w:rPr>
          <w:rStyle w:val="Hyperlink.4"/>
          <w:sz w:val="20"/>
          <w:szCs w:val="20"/>
          <w:rtl w:val="0"/>
          <w:lang w:val="en-US"/>
        </w:rPr>
        <w:t>products or plan to sell our products.</w:t>
      </w:r>
    </w:p>
    <w:p>
      <w:pPr>
        <w:pStyle w:val="Body Text"/>
        <w:spacing w:before="197"/>
        <w:ind w:left="87" w:right="6" w:firstLine="0"/>
        <w:jc w:val="both"/>
      </w:pPr>
      <w:r>
        <w:rPr>
          <w:rStyle w:val="Hyperlink.4"/>
          <w:rtl w:val="0"/>
          <w:lang w:val="en-US"/>
        </w:rPr>
        <w:t xml:space="preserve">For further details of factors that could cause our actual results to differ from the expectations, see </w:t>
      </w:r>
      <w:r>
        <w:rPr>
          <w:rStyle w:val="Hyperlink.4"/>
          <w:rtl w:val="0"/>
          <w:lang w:val="en-US"/>
        </w:rPr>
        <w:t>“</w:t>
      </w:r>
      <w:r>
        <w:rPr>
          <w:rStyle w:val="None"/>
          <w:i w:val="1"/>
          <w:iCs w:val="1"/>
          <w:rtl w:val="0"/>
          <w:lang w:val="en-US"/>
        </w:rPr>
        <w:t>Risk Factors</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Our Business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s</w:t>
      </w:r>
      <w:r>
        <w:rPr>
          <w:rStyle w:val="None"/>
          <w:i w:val="1"/>
          <w:iCs w:val="1"/>
          <w:spacing w:val="0"/>
          <w:rtl w:val="0"/>
          <w:lang w:val="en-US"/>
        </w:rPr>
        <w:t xml:space="preserve"> </w:t>
      </w:r>
      <w:r>
        <w:rPr>
          <w:rStyle w:val="None"/>
          <w:i w:val="1"/>
          <w:iCs w:val="1"/>
          <w:rtl w:val="0"/>
          <w:lang w:val="en-US"/>
        </w:rPr>
        <w:t>Discussion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Analysis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Position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Results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Operations</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pages</w:t>
      </w:r>
      <w:r>
        <w:rPr>
          <w:rStyle w:val="None"/>
          <w:spacing w:val="0"/>
          <w:rtl w:val="0"/>
          <w:lang w:val="en-US"/>
        </w:rPr>
        <w:t xml:space="preserve"> </w:t>
      </w:r>
      <w:r>
        <w:rPr>
          <w:rStyle w:val="Hyperlink.4"/>
          <w:rtl w:val="0"/>
          <w:lang w:val="en-US"/>
        </w:rPr>
        <w:t>28,</w:t>
      </w:r>
      <w:r>
        <w:rPr>
          <w:rStyle w:val="None"/>
          <w:spacing w:val="0"/>
          <w:rtl w:val="0"/>
          <w:lang w:val="en-US"/>
        </w:rPr>
        <w:t xml:space="preserve"> </w:t>
      </w:r>
      <w:r>
        <w:rPr>
          <w:rStyle w:val="Hyperlink.4"/>
          <w:rtl w:val="0"/>
          <w:lang w:val="en-US"/>
        </w:rPr>
        <w:t>211</w:t>
      </w:r>
      <w:r>
        <w:rPr>
          <w:rStyle w:val="None"/>
          <w:spacing w:val="0"/>
          <w:rtl w:val="0"/>
          <w:lang w:val="en-US"/>
        </w:rPr>
        <w:t xml:space="preserve"> </w:t>
      </w:r>
      <w:r>
        <w:rPr>
          <w:rStyle w:val="Hyperlink.4"/>
          <w:rtl w:val="0"/>
          <w:lang w:val="en-US"/>
        </w:rPr>
        <w:t>and 356,</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nature,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only</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different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what actually occurs in the future. As a result, actual future gains or losses could materially be different from those that have been estimated. Forward-looking statements reflect our current views as of the date of this Red Herring Prospectus and are not a guarantee of future performance. These statements are based on our management</w:t>
      </w:r>
      <w:r>
        <w:rPr>
          <w:rStyle w:val="Hyperlink.4"/>
          <w:rtl w:val="0"/>
          <w:lang w:val="en-US"/>
        </w:rPr>
        <w:t>’</w:t>
      </w:r>
      <w:r>
        <w:rPr>
          <w:rStyle w:val="Hyperlink.4"/>
          <w:rtl w:val="0"/>
          <w:lang w:val="en-US"/>
        </w:rPr>
        <w:t>s belief and assumptions, which in turn are based on currently available information. Although we believe that the assumptions on which such statements are based are reasonable, any such assumptions as well as statements based on them could prove to be inaccurate and the forward-looking statements based on these assumptions could be incorrect. Neither our Company, our Directors, the Promoter Selling Shareholders, BRLMs, nor the Syndicate Members or any of their respective affiliates have any obligation to update or otherwise</w:t>
      </w:r>
      <w:r>
        <w:rPr>
          <w:rStyle w:val="Hyperlink.5"/>
          <w:rtl w:val="0"/>
          <w:lang w:val="en-US"/>
        </w:rPr>
        <w:t xml:space="preserve"> </w:t>
      </w:r>
      <w:r>
        <w:rPr>
          <w:rStyle w:val="Hyperlink.4"/>
          <w:rtl w:val="0"/>
          <w:lang w:val="en-US"/>
        </w:rPr>
        <w:t>revise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reflecting</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Hyperlink.5"/>
          <w:rtl w:val="0"/>
          <w:lang w:val="en-US"/>
        </w:rPr>
        <w:t xml:space="preserve"> </w:t>
      </w:r>
      <w:r>
        <w:rPr>
          <w:rStyle w:val="Hyperlink.4"/>
          <w:rtl w:val="0"/>
          <w:lang w:val="en-US"/>
        </w:rPr>
        <w:t>hereof</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reflect</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occurrence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underlying events, even if the underlying assumptions do not come to fruition.</w:t>
      </w:r>
    </w:p>
    <w:p>
      <w:pPr>
        <w:pStyle w:val="Body Text"/>
        <w:jc w:val="both"/>
        <w:sectPr>
          <w:headerReference w:type="default" r:id="rId47"/>
          <w:footerReference w:type="default" r:id="rId48"/>
          <w:pgSz w:w="11920" w:h="16840" w:orient="portrait"/>
          <w:pgMar w:top="1100" w:right="708" w:bottom="1120" w:left="992" w:header="0" w:footer="0"/>
          <w:bidi w:val="0"/>
        </w:sectPr>
      </w:pPr>
    </w:p>
    <w:p>
      <w:pPr>
        <w:pStyle w:val="Body Text"/>
        <w:spacing w:before="80"/>
        <w:ind w:left="87" w:right="7" w:firstLine="0"/>
        <w:jc w:val="both"/>
      </w:pPr>
      <w:r>
        <w:rPr>
          <w:rStyle w:val="Hyperlink.4"/>
          <w:rtl w:val="0"/>
          <w:lang w:val="en-US"/>
        </w:rPr>
        <w:t>In accordance with the SEBI ICDR Regulations, our Company will ensure that investors in India are informed of material developments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 trading permissions by the Stock Exchanges for the Offer. In accordance with the requirements of the SEBI and as prescribed under the applicable law, our Promoter Selling Shareholders, in respect of statements made by them in this Red Herring Prospectus, severally and not jointly, shall ensure (through our Company and the Book Running Lead Managers) that the Bidders are informed of material developments in relation to statements specifically confirmed or undertaken by them in this 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trading</w:t>
      </w:r>
      <w:r>
        <w:rPr>
          <w:rStyle w:val="None"/>
          <w:spacing w:val="0"/>
          <w:rtl w:val="0"/>
          <w:lang w:val="en-US"/>
        </w:rPr>
        <w:t xml:space="preserve"> </w:t>
      </w:r>
      <w:r>
        <w:rPr>
          <w:rStyle w:val="Hyperlink.4"/>
          <w:rtl w:val="0"/>
          <w:lang w:val="en-US"/>
        </w:rPr>
        <w:t>permission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 for the Offer, with respect to their Offered Shares. Only the statements and undertakings which are specifically confirmed or undertaken by each of the Promoter Selling Shareholders about or in relation to themselves as Promoter Selling Shareholders and their respective portion of the Offered Shares, in this Red Herring Prospectus shall be deemed to be statements and undertakings made by such Promoter Selling Shareholder.</w:t>
      </w:r>
    </w:p>
    <w:p>
      <w:pPr>
        <w:pStyle w:val="Body Text"/>
        <w:jc w:val="both"/>
        <w:sectPr>
          <w:headerReference w:type="default" r:id="rId49"/>
          <w:footerReference w:type="default" r:id="rId50"/>
          <w:pgSz w:w="11920" w:h="16840" w:orient="portrait"/>
          <w:pgMar w:top="1080" w:right="708" w:bottom="1120" w:left="992" w:header="0" w:footer="0"/>
          <w:bidi w:val="0"/>
        </w:sectPr>
      </w:pPr>
    </w:p>
    <w:p>
      <w:pPr>
        <w:pStyle w:val="Heading 2"/>
        <w:spacing w:before="63"/>
        <w:ind w:right="2548"/>
      </w:pPr>
      <w:bookmarkStart w:name="_bookmark4" w:id="3"/>
      <w:bookmarkEnd w:id="3"/>
      <w:r>
        <w:rPr>
          <w:rStyle w:val="Hyperlink.4"/>
          <w:rtl w:val="0"/>
        </w:rPr>
        <w:t>S</w:t>
      </w:r>
      <w:r>
        <w:rPr>
          <w:rStyle w:val="Hyperlink.4"/>
          <w:rtl w:val="0"/>
          <w:lang w:val="en-US"/>
        </w:rPr>
        <w:t>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de-DE"/>
        </w:rPr>
        <w:t>THE</w:t>
      </w:r>
      <w:r>
        <w:rPr>
          <w:rStyle w:val="None"/>
          <w:spacing w:val="0"/>
          <w:rtl w:val="0"/>
        </w:rPr>
        <w:t xml:space="preserve"> </w:t>
      </w:r>
      <w:r>
        <w:rPr>
          <w:rStyle w:val="Hyperlink.4"/>
          <w:rtl w:val="0"/>
          <w:lang w:val="de-DE"/>
        </w:rPr>
        <w:t>OFFER</w:t>
      </w:r>
      <w:r>
        <w:rPr>
          <w:rStyle w:val="None"/>
          <w:spacing w:val="0"/>
          <w:rtl w:val="0"/>
        </w:rPr>
        <w:t xml:space="preserve"> </w:t>
      </w:r>
      <w:r>
        <w:rPr>
          <w:rStyle w:val="Hyperlink.5"/>
          <w:rtl w:val="0"/>
          <w:lang w:val="es-ES_tradnl"/>
        </w:rPr>
        <w:t>DOCUMENT</w:t>
      </w:r>
    </w:p>
    <w:p>
      <w:pPr>
        <w:pStyle w:val="Body"/>
        <w:spacing w:before="200"/>
        <w:ind w:left="87" w:right="4" w:firstLine="0"/>
        <w:jc w:val="both"/>
        <w:rPr>
          <w:rStyle w:val="None"/>
          <w:i w:val="1"/>
          <w:iCs w:val="1"/>
          <w:sz w:val="20"/>
          <w:szCs w:val="20"/>
        </w:rPr>
      </w:pPr>
      <w:r>
        <w:rPr>
          <w:rStyle w:val="None"/>
          <w:i w:val="1"/>
          <w:iCs w:val="1"/>
          <w:sz w:val="20"/>
          <w:szCs w:val="20"/>
          <w:rtl w:val="0"/>
          <w:lang w:val="en-US"/>
        </w:rPr>
        <w:t>This section is a general summary of certain disclosures included in this Red Herring Prospectus and is not exhaustive, nor does</w:t>
      </w:r>
      <w:r>
        <w:rPr>
          <w:rStyle w:val="None"/>
          <w:i w:val="1"/>
          <w:iCs w:val="1"/>
          <w:spacing w:val="-5"/>
          <w:sz w:val="20"/>
          <w:szCs w:val="20"/>
          <w:rtl w:val="0"/>
        </w:rPr>
        <w:t xml:space="preserve"> </w:t>
      </w:r>
      <w:r>
        <w:rPr>
          <w:rStyle w:val="None"/>
          <w:i w:val="1"/>
          <w:iCs w:val="1"/>
          <w:sz w:val="20"/>
          <w:szCs w:val="20"/>
          <w:rtl w:val="0"/>
        </w:rPr>
        <w:t>it</w:t>
      </w:r>
      <w:r>
        <w:rPr>
          <w:rStyle w:val="None"/>
          <w:i w:val="1"/>
          <w:iCs w:val="1"/>
          <w:spacing w:val="-5"/>
          <w:sz w:val="20"/>
          <w:szCs w:val="20"/>
          <w:rtl w:val="0"/>
        </w:rPr>
        <w:t xml:space="preserve"> </w:t>
      </w:r>
      <w:r>
        <w:rPr>
          <w:rStyle w:val="None"/>
          <w:i w:val="1"/>
          <w:iCs w:val="1"/>
          <w:sz w:val="20"/>
          <w:szCs w:val="20"/>
          <w:rtl w:val="0"/>
          <w:lang w:val="en-US"/>
        </w:rPr>
        <w:t>purport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fr-FR"/>
        </w:rPr>
        <w:t>contain</w:t>
      </w:r>
      <w:r>
        <w:rPr>
          <w:rStyle w:val="None"/>
          <w:i w:val="1"/>
          <w:iCs w:val="1"/>
          <w:spacing w:val="-5"/>
          <w:sz w:val="20"/>
          <w:szCs w:val="20"/>
          <w:rtl w:val="0"/>
        </w:rPr>
        <w:t xml:space="preserve"> </w:t>
      </w:r>
      <w:r>
        <w:rPr>
          <w:rStyle w:val="None"/>
          <w:i w:val="1"/>
          <w:iCs w:val="1"/>
          <w:sz w:val="20"/>
          <w:szCs w:val="20"/>
          <w:rtl w:val="0"/>
        </w:rPr>
        <w:t>a</w:t>
      </w:r>
      <w:r>
        <w:rPr>
          <w:rStyle w:val="None"/>
          <w:i w:val="1"/>
          <w:iCs w:val="1"/>
          <w:spacing w:val="-5"/>
          <w:sz w:val="20"/>
          <w:szCs w:val="20"/>
          <w:rtl w:val="0"/>
        </w:rPr>
        <w:t xml:space="preserve"> </w:t>
      </w:r>
      <w:r>
        <w:rPr>
          <w:rStyle w:val="None"/>
          <w:i w:val="1"/>
          <w:iCs w:val="1"/>
          <w:sz w:val="20"/>
          <w:szCs w:val="20"/>
          <w:rtl w:val="0"/>
          <w:lang w:val="en-US"/>
        </w:rPr>
        <w:t>summary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disclosures</w:t>
      </w:r>
      <w:r>
        <w:rPr>
          <w:rStyle w:val="None"/>
          <w:i w:val="1"/>
          <w:iCs w:val="1"/>
          <w:spacing w:val="-3"/>
          <w:sz w:val="20"/>
          <w:szCs w:val="20"/>
          <w:rtl w:val="0"/>
        </w:rPr>
        <w:t xml:space="preserve"> </w:t>
      </w:r>
      <w:r>
        <w:rPr>
          <w:rStyle w:val="None"/>
          <w:i w:val="1"/>
          <w:iCs w:val="1"/>
          <w:sz w:val="20"/>
          <w:szCs w:val="20"/>
          <w:rtl w:val="0"/>
          <w:lang w:val="en-US"/>
        </w:rPr>
        <w:t>in this</w:t>
      </w:r>
      <w:r>
        <w:rPr>
          <w:rStyle w:val="None"/>
          <w:i w:val="1"/>
          <w:iCs w:val="1"/>
          <w:spacing w:val="-7"/>
          <w:sz w:val="20"/>
          <w:szCs w:val="20"/>
          <w:rtl w:val="0"/>
        </w:rPr>
        <w:t xml:space="preserve"> </w:t>
      </w:r>
      <w:r>
        <w:rPr>
          <w:rStyle w:val="None"/>
          <w:i w:val="1"/>
          <w:iCs w:val="1"/>
          <w:sz w:val="20"/>
          <w:szCs w:val="20"/>
          <w:rtl w:val="0"/>
          <w:lang w:val="en-US"/>
        </w:rPr>
        <w:t>Red</w:t>
      </w:r>
      <w:r>
        <w:rPr>
          <w:rStyle w:val="None"/>
          <w:i w:val="1"/>
          <w:iCs w:val="1"/>
          <w:spacing w:val="-3"/>
          <w:sz w:val="20"/>
          <w:szCs w:val="20"/>
          <w:rtl w:val="0"/>
        </w:rPr>
        <w:t xml:space="preserve"> </w:t>
      </w:r>
      <w:r>
        <w:rPr>
          <w:rStyle w:val="None"/>
          <w:i w:val="1"/>
          <w:iCs w:val="1"/>
          <w:sz w:val="20"/>
          <w:szCs w:val="20"/>
          <w:rtl w:val="0"/>
          <w:lang w:val="de-DE"/>
        </w:rPr>
        <w:t>Herring</w:t>
      </w:r>
      <w:r>
        <w:rPr>
          <w:rStyle w:val="None"/>
          <w:i w:val="1"/>
          <w:iCs w:val="1"/>
          <w:spacing w:val="-5"/>
          <w:sz w:val="20"/>
          <w:szCs w:val="20"/>
          <w:rtl w:val="0"/>
        </w:rPr>
        <w:t xml:space="preserve"> </w:t>
      </w:r>
      <w:r>
        <w:rPr>
          <w:rStyle w:val="None"/>
          <w:i w:val="1"/>
          <w:iCs w:val="1"/>
          <w:sz w:val="20"/>
          <w:szCs w:val="20"/>
          <w:rtl w:val="0"/>
          <w:lang w:val="en-US"/>
        </w:rPr>
        <w:t>Prospectus</w:t>
      </w:r>
      <w:r>
        <w:rPr>
          <w:rStyle w:val="None"/>
          <w:i w:val="1"/>
          <w:iCs w:val="1"/>
          <w:spacing w:val="-3"/>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details</w:t>
      </w:r>
      <w:r>
        <w:rPr>
          <w:rStyle w:val="None"/>
          <w:i w:val="1"/>
          <w:iCs w:val="1"/>
          <w:spacing w:val="-5"/>
          <w:sz w:val="20"/>
          <w:szCs w:val="20"/>
          <w:rtl w:val="0"/>
        </w:rPr>
        <w:t xml:space="preserve"> </w:t>
      </w:r>
      <w:r>
        <w:rPr>
          <w:rStyle w:val="None"/>
          <w:i w:val="1"/>
          <w:iCs w:val="1"/>
          <w:sz w:val="20"/>
          <w:szCs w:val="20"/>
          <w:rtl w:val="0"/>
          <w:lang w:val="pt-PT"/>
        </w:rPr>
        <w:t>relevant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 xml:space="preserve">prospective investors. This summary should be read in conjunction with, and is qualified in its entirety by, the more detailed information appearing elsewhere in this Red Herring Prospectus, including the sections </w:t>
      </w:r>
      <w:r>
        <w:rPr>
          <w:rStyle w:val="None"/>
          <w:i w:val="1"/>
          <w:iCs w:val="1"/>
          <w:sz w:val="20"/>
          <w:szCs w:val="20"/>
          <w:rtl w:val="1"/>
          <w:lang w:val="ar-SA" w:bidi="ar-SA"/>
        </w:rPr>
        <w:t>“</w:t>
      </w:r>
      <w:r>
        <w:rPr>
          <w:rStyle w:val="None"/>
          <w:i w:val="1"/>
          <w:iCs w:val="1"/>
          <w:sz w:val="20"/>
          <w:szCs w:val="20"/>
          <w:rtl w:val="0"/>
          <w:lang w:val="da-DK"/>
        </w:rPr>
        <w:t>Risk Factors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Capital Structure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Objects of 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lang w:val="en-US"/>
        </w:rPr>
        <w:t>on pages 28, 211, 137, 84, 67, 280, 106, 356, 388, respectively of this Red Herring Prospectus.</w:t>
      </w:r>
    </w:p>
    <w:p>
      <w:pPr>
        <w:pStyle w:val="Heading 3"/>
        <w:spacing w:before="199"/>
        <w:ind w:left="87" w:firstLine="0"/>
        <w:jc w:val="both"/>
      </w:pPr>
      <w:r>
        <w:rPr>
          <w:rStyle w:val="Hyperlink.4"/>
          <w:rtl w:val="0"/>
          <w:lang w:val="en-US"/>
        </w:rPr>
        <w:t>Primary</w:t>
      </w:r>
      <w:r>
        <w:rPr>
          <w:rStyle w:val="None"/>
          <w:spacing w:val="0"/>
          <w:rtl w:val="0"/>
        </w:rPr>
        <w:t xml:space="preserve"> </w:t>
      </w:r>
      <w:r>
        <w:rPr>
          <w:rStyle w:val="Hyperlink.4"/>
          <w:rtl w:val="0"/>
          <w:lang w:val="en-US"/>
        </w:rPr>
        <w:t>business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7" w:right="6"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manufacturer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w:t>
      </w:r>
      <w:r>
        <w:rPr>
          <w:rStyle w:val="None"/>
          <w:i w:val="1"/>
          <w:iCs w:val="1"/>
          <w:rtl w:val="0"/>
          <w:lang w:val="en-US"/>
        </w:rPr>
        <w:t>Source: CARE</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exporter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export</w:t>
      </w:r>
      <w:r>
        <w:rPr>
          <w:rStyle w:val="None"/>
          <w:spacing w:val="0"/>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 (</w:t>
      </w:r>
      <w:r>
        <w:rPr>
          <w:rStyle w:val="None"/>
          <w:i w:val="1"/>
          <w:iCs w:val="1"/>
          <w:rtl w:val="0"/>
          <w:lang w:val="en-US"/>
        </w:rPr>
        <w:t>Source: CARE Report</w:t>
      </w:r>
      <w:r>
        <w:rPr>
          <w:rStyle w:val="Hyperlink.4"/>
          <w:rtl w:val="0"/>
          <w:lang w:val="en-US"/>
        </w:rPr>
        <w:t>). Our</w:t>
      </w:r>
      <w:r>
        <w:rPr>
          <w:rStyle w:val="None"/>
          <w:spacing w:val="0"/>
          <w:rtl w:val="0"/>
          <w:lang w:val="en-US"/>
        </w:rPr>
        <w:t xml:space="preserve"> </w:t>
      </w:r>
      <w:r>
        <w:rPr>
          <w:rStyle w:val="Hyperlink.4"/>
          <w:rtl w:val="0"/>
          <w:lang w:val="en-US"/>
        </w:rPr>
        <w:t>key products include round enamelled copper/ aluminium magnet winding wires, paper insulted rectangular copper/ aluminium magnet winding wires, continuously transposed conductors, rectangular enamelled copper/ aluminum magnet winding wires and bunched paper insulated copper magnet winding wires. Our products are critical components of capital goods such as transformers, motors, alternators and generators.</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211.</w:t>
      </w:r>
    </w:p>
    <w:p>
      <w:pPr>
        <w:pStyle w:val="Body Text"/>
        <w:spacing w:before="10"/>
      </w:pPr>
    </w:p>
    <w:p>
      <w:pPr>
        <w:pStyle w:val="Heading 3"/>
        <w:spacing w:before="0"/>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5"/>
          <w:rtl w:val="0"/>
          <w:lang w:val="en-US"/>
        </w:rPr>
        <w:t>operates</w:t>
      </w:r>
    </w:p>
    <w:p>
      <w:pPr>
        <w:pStyle w:val="Body Text"/>
        <w:spacing w:before="200"/>
        <w:ind w:left="87" w:right="5" w:firstLine="0"/>
        <w:jc w:val="both"/>
      </w:pPr>
      <w:r>
        <w:rPr>
          <w:rStyle w:val="Hyperlink.4"/>
          <w:rtl w:val="0"/>
          <w:lang w:val="en-US"/>
        </w:rPr>
        <w:t>As per the CARE Report, the electric wires and cables market in India is experiencing robust growth, fueled by a confluence of factors that are reshaping the industrial and technological landscape of the nation. Electric wires [REDACTED: COMPANY_NAME]</w:t>
      </w:r>
      <w:r>
        <w:rPr>
          <w:rStyle w:val="Hyperlink.5"/>
          <w:rtl w:val="0"/>
          <w:lang w:val="en-US"/>
        </w:rPr>
        <w:t xml:space="preserve"> </w:t>
      </w:r>
      <w:r>
        <w:rPr>
          <w:rStyle w:val="Hyperlink.4"/>
          <w:rtl w:val="0"/>
          <w:lang w:val="en-US"/>
        </w:rPr>
        <w:t>electric</w:t>
      </w:r>
      <w:r>
        <w:rPr>
          <w:rStyle w:val="None"/>
          <w:spacing w:val="0"/>
          <w:rtl w:val="0"/>
          <w:lang w:val="en-US"/>
        </w:rPr>
        <w:t xml:space="preserve"> </w:t>
      </w:r>
      <w:r>
        <w:rPr>
          <w:rStyle w:val="Hyperlink.4"/>
          <w:rtl w:val="0"/>
          <w:lang w:val="en-US"/>
        </w:rPr>
        <w:t>wires</w:t>
      </w:r>
      <w:r>
        <w:rPr>
          <w:rStyle w:val="Hyperlink.5"/>
          <w:rtl w:val="0"/>
          <w:lang w:val="en-US"/>
        </w:rPr>
        <w:t xml:space="preserve"> </w:t>
      </w:r>
      <w:r>
        <w:rPr>
          <w:rStyle w:val="Hyperlink.4"/>
          <w:rtl w:val="0"/>
          <w:lang w:val="en-US"/>
        </w:rPr>
        <w:t>and cables</w:t>
      </w:r>
      <w:r>
        <w:rPr>
          <w:rStyle w:val="Hyperlink.5"/>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was</w:t>
      </w:r>
      <w:r>
        <w:rPr>
          <w:rStyle w:val="Hyperlink.5"/>
          <w:rtl w:val="0"/>
          <w:lang w:val="en-US"/>
        </w:rPr>
        <w:t xml:space="preserve"> </w:t>
      </w:r>
      <w:r>
        <w:rPr>
          <w:rStyle w:val="Hyperlink.4"/>
          <w:rtl w:val="0"/>
          <w:lang w:val="en-US"/>
        </w:rPr>
        <w:t>valued at</w:t>
      </w:r>
      <w:r>
        <w:rPr>
          <w:rStyle w:val="None"/>
          <w:spacing w:val="0"/>
          <w:rtl w:val="0"/>
          <w:lang w:val="en-US"/>
        </w:rPr>
        <w:t xml:space="preserve"> </w:t>
      </w:r>
      <w:r>
        <w:rPr>
          <w:rStyle w:val="Hyperlink.4"/>
          <w:rtl w:val="0"/>
          <w:lang w:val="en-US"/>
        </w:rPr>
        <w:t>USD</w:t>
      </w:r>
      <w:r>
        <w:rPr>
          <w:rStyle w:val="None"/>
          <w:spacing w:val="0"/>
          <w:rtl w:val="0"/>
          <w:lang w:val="en-US"/>
        </w:rPr>
        <w:t xml:space="preserve"> </w:t>
      </w:r>
      <w:r>
        <w:rPr>
          <w:rStyle w:val="Hyperlink.4"/>
          <w:rtl w:val="0"/>
          <w:lang w:val="en-US"/>
        </w:rPr>
        <w:t>19.68</w:t>
      </w:r>
      <w:r>
        <w:rPr>
          <w:rStyle w:val="Hyperlink.5"/>
          <w:rtl w:val="0"/>
          <w:lang w:val="en-US"/>
        </w:rPr>
        <w:t xml:space="preserve"> </w:t>
      </w:r>
      <w:r>
        <w:rPr>
          <w:rStyle w:val="Hyperlink.4"/>
          <w:rtl w:val="0"/>
          <w:lang w:val="en-US"/>
        </w:rPr>
        <w:t>billion in CY24,</w:t>
      </w:r>
      <w:r>
        <w:rPr>
          <w:rStyle w:val="None"/>
          <w:spacing w:val="0"/>
          <w:rtl w:val="0"/>
          <w:lang w:val="en-US"/>
        </w:rPr>
        <w:t xml:space="preserve"> </w:t>
      </w:r>
      <w:r>
        <w:rPr>
          <w:rStyle w:val="Hyperlink.4"/>
          <w:rtl w:val="0"/>
          <w:lang w:val="en-US"/>
        </w:rPr>
        <w:t>reflecting a</w:t>
      </w:r>
      <w:r>
        <w:rPr>
          <w:rStyle w:val="None"/>
          <w:spacing w:val="0"/>
          <w:rtl w:val="0"/>
          <w:lang w:val="en-US"/>
        </w:rPr>
        <w:t xml:space="preserve"> </w:t>
      </w:r>
      <w:r>
        <w:rPr>
          <w:rStyle w:val="Hyperlink.4"/>
          <w:rtl w:val="0"/>
          <w:lang w:val="en-US"/>
        </w:rPr>
        <w:t>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6.08%</w:t>
      </w:r>
      <w:r>
        <w:rPr>
          <w:rStyle w:val="Hyperlink.5"/>
          <w:rtl w:val="0"/>
          <w:lang w:val="en-US"/>
        </w:rPr>
        <w:t xml:space="preserve"> </w:t>
      </w:r>
      <w:r>
        <w:rPr>
          <w:rStyle w:val="Hyperlink.4"/>
          <w:rtl w:val="0"/>
          <w:lang w:val="en-US"/>
        </w:rPr>
        <w:t>from CY19 to CY24. The market is projected to reach USD 29.85 billion by CY28, expanding at a CAGR of 10.98% from CY24 to CY28.</w:t>
      </w:r>
    </w:p>
    <w:p>
      <w:pPr>
        <w:pStyle w:val="Body"/>
        <w:spacing w:before="201"/>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Industry</w:t>
      </w:r>
      <w:r>
        <w:rPr>
          <w:rStyle w:val="None"/>
          <w:i w:val="1"/>
          <w:iCs w:val="1"/>
          <w:spacing w:val="-5"/>
          <w:sz w:val="20"/>
          <w:szCs w:val="20"/>
          <w:rtl w:val="0"/>
        </w:rPr>
        <w:t xml:space="preserve"> </w:t>
      </w:r>
      <w:r>
        <w:rPr>
          <w:rStyle w:val="None"/>
          <w:i w:val="1"/>
          <w:iCs w:val="1"/>
          <w:sz w:val="20"/>
          <w:szCs w:val="20"/>
          <w:rtl w:val="0"/>
          <w:lang w:val="nl-NL"/>
        </w:rPr>
        <w:t>Overview</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7"/>
          <w:sz w:val="20"/>
          <w:szCs w:val="20"/>
          <w:rtl w:val="0"/>
        </w:rPr>
        <w:t xml:space="preserve"> </w:t>
      </w:r>
      <w:r>
        <w:rPr>
          <w:rStyle w:val="None"/>
          <w:spacing w:val="-3"/>
          <w:sz w:val="20"/>
          <w:szCs w:val="20"/>
          <w:rtl w:val="0"/>
        </w:rPr>
        <w:t>137.</w:t>
      </w:r>
    </w:p>
    <w:p>
      <w:pPr>
        <w:pStyle w:val="Body Text"/>
        <w:spacing w:before="11"/>
      </w:pPr>
    </w:p>
    <w:p>
      <w:pPr>
        <w:pStyle w:val="Heading 3"/>
        <w:spacing w:before="0"/>
        <w:ind w:left="87" w:firstLine="0"/>
        <w:jc w:val="both"/>
      </w:pPr>
      <w:r>
        <w:rPr>
          <w:rStyle w:val="Hyperlink.4"/>
          <w:rtl w:val="0"/>
          <w:lang w:val="en-US"/>
        </w:rPr>
        <w:t>Our</w:t>
      </w:r>
      <w:r>
        <w:rPr>
          <w:rStyle w:val="None"/>
          <w:spacing w:val="0"/>
          <w:rtl w:val="0"/>
        </w:rPr>
        <w:t xml:space="preserve"> </w:t>
      </w:r>
      <w:r>
        <w:rPr>
          <w:rStyle w:val="Hyperlink.5"/>
          <w:rtl w:val="0"/>
          <w:lang w:val="en-US"/>
        </w:rPr>
        <w:t>Promoters</w:t>
      </w:r>
    </w:p>
    <w:p>
      <w:pPr>
        <w:pStyle w:val="Body Text"/>
        <w:spacing w:before="200"/>
        <w:ind w:left="87" w:right="6" w:firstLine="0"/>
        <w:jc w:val="both"/>
      </w:pPr>
      <w:r>
        <w:rPr>
          <w:rStyle w:val="Hyperlink.4"/>
          <w:rtl w:val="0"/>
          <w:lang w:val="en-US"/>
        </w:rPr>
        <w:t>Kushal Subbayya Hegde, [REDACTED: PERSON_NAME]</w:t>
      </w:r>
      <w:r>
        <w:rPr>
          <w:rStyle w:val="None"/>
          <w:spacing w:val="0"/>
          <w:rtl w:val="0"/>
          <w:lang w:val="en-US"/>
        </w:rPr>
        <w:t xml:space="preserve"> </w:t>
      </w:r>
      <w:r>
        <w:rPr>
          <w:rStyle w:val="Hyperlink.4"/>
          <w:rtl w:val="0"/>
          <w:lang w:val="en-US"/>
        </w:rPr>
        <w:t>Trust,</w:t>
      </w:r>
      <w:r>
        <w:rPr>
          <w:rStyle w:val="None"/>
          <w:spacing w:val="0"/>
          <w:rtl w:val="0"/>
          <w:lang w:val="en-US"/>
        </w:rPr>
        <w:t xml:space="preserve"> </w:t>
      </w:r>
      <w:r>
        <w:rPr>
          <w:rStyle w:val="Hyperlink.4"/>
          <w:rtl w:val="0"/>
          <w:lang w:val="en-US"/>
        </w:rPr>
        <w:t>Everest</w:t>
      </w:r>
      <w:r>
        <w:rPr>
          <w:rStyle w:val="None"/>
          <w:spacing w:val="0"/>
          <w:rtl w:val="0"/>
          <w:lang w:val="en-US"/>
        </w:rPr>
        <w:t xml:space="preserve"> </w:t>
      </w:r>
      <w:r>
        <w:rPr>
          <w:rStyle w:val="Hyperlink.4"/>
          <w:rtl w:val="0"/>
          <w:lang w:val="en-US"/>
        </w:rPr>
        <w:t>Family</w:t>
      </w:r>
      <w:r>
        <w:rPr>
          <w:rStyle w:val="None"/>
          <w:spacing w:val="0"/>
          <w:rtl w:val="0"/>
          <w:lang w:val="en-US"/>
        </w:rPr>
        <w:t xml:space="preserve"> </w:t>
      </w:r>
      <w:r>
        <w:rPr>
          <w:rStyle w:val="Hyperlink.4"/>
          <w:rtl w:val="0"/>
          <w:lang w:val="en-US"/>
        </w:rPr>
        <w:t>Trust,</w:t>
      </w:r>
      <w:r>
        <w:rPr>
          <w:rStyle w:val="None"/>
          <w:spacing w:val="0"/>
          <w:rtl w:val="0"/>
          <w:lang w:val="en-US"/>
        </w:rPr>
        <w:t xml:space="preserve"> </w:t>
      </w:r>
      <w:r>
        <w:rPr>
          <w:rStyle w:val="Hyperlink.4"/>
          <w:rtl w:val="0"/>
          <w:lang w:val="en-US"/>
        </w:rPr>
        <w:t>Makalu</w:t>
      </w:r>
      <w:r>
        <w:rPr>
          <w:rStyle w:val="None"/>
          <w:spacing w:val="0"/>
          <w:rtl w:val="0"/>
          <w:lang w:val="en-US"/>
        </w:rPr>
        <w:t xml:space="preserve"> </w:t>
      </w:r>
      <w:r>
        <w:rPr>
          <w:rStyle w:val="Hyperlink.4"/>
          <w:rtl w:val="0"/>
          <w:lang w:val="en-US"/>
        </w:rPr>
        <w:t>Family</w:t>
      </w:r>
      <w:r>
        <w:rPr>
          <w:rStyle w:val="None"/>
          <w:spacing w:val="0"/>
          <w:rtl w:val="0"/>
          <w:lang w:val="en-US"/>
        </w:rPr>
        <w:t xml:space="preserve"> </w:t>
      </w:r>
      <w:r>
        <w:rPr>
          <w:rStyle w:val="Hyperlink.4"/>
          <w:rtl w:val="0"/>
          <w:lang w:val="en-US"/>
        </w:rPr>
        <w:t>Trust,</w:t>
      </w:r>
      <w:r>
        <w:rPr>
          <w:rStyle w:val="None"/>
          <w:spacing w:val="0"/>
          <w:rtl w:val="0"/>
          <w:lang w:val="en-US"/>
        </w:rPr>
        <w:t xml:space="preserve"> </w:t>
      </w:r>
      <w:r>
        <w:rPr>
          <w:rStyle w:val="Hyperlink.4"/>
          <w:rtl w:val="0"/>
          <w:lang w:val="en-US"/>
        </w:rPr>
        <w:t>Broad</w:t>
      </w:r>
      <w:r>
        <w:rPr>
          <w:rStyle w:val="None"/>
          <w:spacing w:val="0"/>
          <w:rtl w:val="0"/>
          <w:lang w:val="en-US"/>
        </w:rPr>
        <w:t xml:space="preserve"> </w:t>
      </w:r>
      <w:r>
        <w:rPr>
          <w:rStyle w:val="Hyperlink.4"/>
          <w:rtl w:val="0"/>
          <w:lang w:val="en-US"/>
        </w:rPr>
        <w:t>Family</w:t>
      </w:r>
      <w:r>
        <w:rPr>
          <w:rStyle w:val="None"/>
          <w:spacing w:val="0"/>
          <w:rtl w:val="0"/>
          <w:lang w:val="en-US"/>
        </w:rPr>
        <w:t xml:space="preserve"> </w:t>
      </w:r>
      <w:r>
        <w:rPr>
          <w:rStyle w:val="Hyperlink.4"/>
          <w:rtl w:val="0"/>
          <w:lang w:val="en-US"/>
        </w:rPr>
        <w:t>Trust,</w:t>
      </w:r>
      <w:r>
        <w:rPr>
          <w:rStyle w:val="None"/>
          <w:spacing w:val="0"/>
          <w:rtl w:val="0"/>
          <w:lang w:val="en-US"/>
        </w:rPr>
        <w:t xml:space="preserve"> </w:t>
      </w:r>
      <w:r>
        <w:rPr>
          <w:rStyle w:val="Hyperlink.4"/>
          <w:rtl w:val="0"/>
          <w:lang w:val="en-US"/>
        </w:rPr>
        <w:t>Annapurna</w:t>
      </w:r>
      <w:r>
        <w:rPr>
          <w:rStyle w:val="None"/>
          <w:spacing w:val="0"/>
          <w:rtl w:val="0"/>
          <w:lang w:val="en-US"/>
        </w:rPr>
        <w:t xml:space="preserve"> </w:t>
      </w:r>
      <w:r>
        <w:rPr>
          <w:rStyle w:val="Hyperlink.4"/>
          <w:rtl w:val="0"/>
          <w:lang w:val="en-US"/>
        </w:rPr>
        <w:t>Family</w:t>
      </w:r>
      <w:r>
        <w:rPr>
          <w:rStyle w:val="None"/>
          <w:spacing w:val="0"/>
          <w:rtl w:val="0"/>
          <w:lang w:val="en-US"/>
        </w:rPr>
        <w:t xml:space="preserve"> </w:t>
      </w:r>
      <w:r>
        <w:rPr>
          <w:rStyle w:val="Hyperlink.4"/>
          <w:rtl w:val="0"/>
          <w:lang w:val="en-US"/>
        </w:rPr>
        <w:t>Trust,</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t xml:space="preserve"> are the Promoters of our Company.</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rPr>
        <w:t>Promoter</w:t>
      </w:r>
      <w:r>
        <w:rPr>
          <w:rStyle w:val="None"/>
          <w:i w:val="1"/>
          <w:iCs w:val="1"/>
          <w:spacing w:val="-5"/>
          <w:sz w:val="20"/>
          <w:szCs w:val="20"/>
          <w:rtl w:val="0"/>
        </w:rPr>
        <w:t xml:space="preserve"> </w:t>
      </w:r>
      <w:r>
        <w:rPr>
          <w:rStyle w:val="None"/>
          <w:i w:val="1"/>
          <w:iCs w:val="1"/>
          <w:sz w:val="20"/>
          <w:szCs w:val="20"/>
          <w:rtl w:val="0"/>
          <w:lang w:val="fr-FR"/>
        </w:rPr>
        <w:t>Group</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269.</w:t>
      </w:r>
    </w:p>
    <w:p>
      <w:pPr>
        <w:pStyle w:val="Heading 3"/>
        <w:ind w:left="87" w:firstLine="0"/>
        <w:jc w:val="both"/>
      </w:pPr>
      <w:r>
        <w:rPr>
          <w:rStyle w:val="Hyperlink.4"/>
          <w:rtl w:val="0"/>
          <w:lang w:val="en-US"/>
        </w:rPr>
        <w:t>The</w:t>
      </w:r>
      <w:r>
        <w:rPr>
          <w:rStyle w:val="None"/>
          <w:spacing w:val="0"/>
          <w:rtl w:val="0"/>
        </w:rPr>
        <w:t xml:space="preserve"> </w:t>
      </w:r>
      <w:r>
        <w:rPr>
          <w:rStyle w:val="Hyperlink.5"/>
          <w:rtl w:val="0"/>
          <w:lang w:val="en-US"/>
        </w:rPr>
        <w:t>Offer</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Body Text"/>
        <w:spacing w:before="4"/>
        <w:rPr>
          <w:rStyle w:val="Hyperlink.4"/>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01"/>
        <w:gridCol w:w="8119"/>
      </w:tblGrid>
      <w:tr>
        <w:tblPrEx>
          <w:shd w:val="clear" w:color="auto" w:fill="ced7e7"/>
        </w:tblPrEx>
        <w:trPr>
          <w:trHeight w:val="44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 of [</w:t>
            </w:r>
            <w:r>
              <w:rPr>
                <w:rStyle w:val="Hyperlink.6"/>
                <w:sz w:val="18"/>
                <w:szCs w:val="18"/>
                <w:shd w:val="nil" w:color="auto" w:fill="auto"/>
                <w:rtl w:val="0"/>
                <w:lang w:val="en-US"/>
              </w:rPr>
              <w:t>●</w:t>
            </w:r>
            <w:r>
              <w:rPr>
                <w:rStyle w:val="Hyperlink.6"/>
                <w:sz w:val="18"/>
                <w:szCs w:val="18"/>
                <w:shd w:val="nil" w:color="auto" w:fill="auto"/>
                <w:rtl w:val="0"/>
                <w:lang w:val="en-US"/>
              </w:rPr>
              <w:t xml:space="preserve">] per Equity Share),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8"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 xml:space="preserve">Of </w:t>
            </w:r>
            <w:r>
              <w:rPr>
                <w:rStyle w:val="None"/>
                <w:b w:val="1"/>
                <w:bCs w:val="1"/>
                <w:i w:val="1"/>
                <w:iCs w:val="1"/>
                <w:spacing w:val="-2"/>
                <w:sz w:val="18"/>
                <w:szCs w:val="18"/>
                <w:shd w:val="nil" w:color="auto" w:fill="auto"/>
                <w:rtl w:val="0"/>
                <w:lang w:val="en-US"/>
              </w:rPr>
              <w:t>which</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Fresh</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20"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Offer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Sale</w:t>
            </w:r>
            <w:r>
              <w:rPr>
                <w:rStyle w:val="None"/>
                <w:spacing w:val="-2"/>
                <w:sz w:val="18"/>
                <w:szCs w:val="18"/>
                <w:shd w:val="nil" w:color="auto" w:fill="auto"/>
                <w:vertAlign w:val="superscript"/>
                <w:rtl w:val="0"/>
                <w:lang w:val="en-US"/>
              </w:rPr>
              <w:t>(2)</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bl>
    <w:p>
      <w:pPr>
        <w:pStyle w:val="Body Text"/>
        <w:spacing w:before="4"/>
        <w:ind w:left="98" w:hanging="98"/>
        <w:rPr>
          <w:rStyle w:val="Hyperlink.4"/>
          <w:sz w:val="17"/>
          <w:szCs w:val="17"/>
        </w:rPr>
      </w:pPr>
    </w:p>
    <w:p>
      <w:pPr>
        <w:pStyle w:val="List Paragraph"/>
        <w:numPr>
          <w:ilvl w:val="0"/>
          <w:numId w:val="10"/>
        </w:numPr>
        <w:bidi w:val="0"/>
        <w:spacing w:before="4"/>
        <w:ind w:right="9"/>
        <w:jc w:val="both"/>
        <w:rPr>
          <w:i w:val="1"/>
          <w:iCs w:val="1"/>
          <w:sz w:val="16"/>
          <w:szCs w:val="16"/>
          <w:rtl w:val="0"/>
          <w:lang w:val="en-US"/>
        </w:rPr>
      </w:pPr>
      <w:r>
        <w:rPr>
          <w:rStyle w:val="Hyperlink.4"/>
          <w:i w:val="1"/>
          <w:iCs w:val="1"/>
          <w:sz w:val="16"/>
          <w:szCs w:val="16"/>
          <w:rtl w:val="0"/>
          <w:lang w:val="en-US"/>
        </w:rPr>
        <w:t>The Offer has been authorized pursuant to the resolution passed by our Board dated May 6, 2025 and the Fresh Issue has been authorized by our</w:t>
      </w:r>
      <w:r>
        <w:rPr>
          <w:rStyle w:val="None"/>
          <w:i w:val="1"/>
          <w:iCs w:val="1"/>
          <w:spacing w:val="40"/>
          <w:sz w:val="16"/>
          <w:szCs w:val="16"/>
          <w:rtl w:val="0"/>
          <w:lang w:val="en-US"/>
        </w:rPr>
        <w:t xml:space="preserve"> </w:t>
      </w:r>
      <w:r>
        <w:rPr>
          <w:rStyle w:val="Hyperlink.4"/>
          <w:i w:val="1"/>
          <w:iCs w:val="1"/>
          <w:sz w:val="16"/>
          <w:szCs w:val="16"/>
          <w:rtl w:val="0"/>
          <w:lang w:val="en-US"/>
        </w:rPr>
        <w:t>Shareholders pursuant to a special resolution passed on May 6, 2025.</w:t>
      </w:r>
    </w:p>
    <w:p>
      <w:pPr>
        <w:pStyle w:val="List Paragraph"/>
        <w:numPr>
          <w:ilvl w:val="0"/>
          <w:numId w:val="10"/>
        </w:numPr>
        <w:bidi w:val="0"/>
        <w:spacing w:before="0"/>
        <w:ind w:right="8"/>
        <w:jc w:val="both"/>
        <w:rPr>
          <w:i w:val="1"/>
          <w:iCs w:val="1"/>
          <w:sz w:val="16"/>
          <w:szCs w:val="16"/>
          <w:rtl w:val="0"/>
          <w:lang w:val="en-US"/>
        </w:rPr>
      </w:pPr>
      <w:r>
        <w:rPr>
          <w:rStyle w:val="Hyperlink.4"/>
          <w:i w:val="1"/>
          <w:iCs w:val="1"/>
          <w:sz w:val="16"/>
          <w:szCs w:val="16"/>
          <w:rtl w:val="0"/>
          <w:lang w:val="en-US"/>
        </w:rPr>
        <w:t>Each</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Promoter</w:t>
      </w:r>
      <w:r>
        <w:rPr>
          <w:rStyle w:val="None"/>
          <w:i w:val="1"/>
          <w:iCs w:val="1"/>
          <w:spacing w:val="-8"/>
          <w:sz w:val="16"/>
          <w:szCs w:val="16"/>
          <w:rtl w:val="0"/>
          <w:lang w:val="en-US"/>
        </w:rPr>
        <w:t xml:space="preserve"> </w:t>
      </w:r>
      <w:r>
        <w:rPr>
          <w:rStyle w:val="Hyperlink.4"/>
          <w:i w:val="1"/>
          <w:iCs w:val="1"/>
          <w:sz w:val="16"/>
          <w:szCs w:val="16"/>
          <w:rtl w:val="0"/>
          <w:lang w:val="en-US"/>
        </w:rPr>
        <w:t>Selling</w:t>
      </w:r>
      <w:r>
        <w:rPr>
          <w:rStyle w:val="None"/>
          <w:i w:val="1"/>
          <w:iCs w:val="1"/>
          <w:spacing w:val="-5"/>
          <w:sz w:val="16"/>
          <w:szCs w:val="16"/>
          <w:rtl w:val="0"/>
          <w:lang w:val="en-US"/>
        </w:rPr>
        <w:t xml:space="preserve"> </w:t>
      </w:r>
      <w:r>
        <w:rPr>
          <w:rStyle w:val="Hyperlink.4"/>
          <w:i w:val="1"/>
          <w:iCs w:val="1"/>
          <w:sz w:val="16"/>
          <w:szCs w:val="16"/>
          <w:rtl w:val="0"/>
          <w:lang w:val="en-US"/>
        </w:rPr>
        <w:t>Shareholders,</w:t>
      </w:r>
      <w:r>
        <w:rPr>
          <w:rStyle w:val="None"/>
          <w:i w:val="1"/>
          <w:iCs w:val="1"/>
          <w:spacing w:val="-5"/>
          <w:sz w:val="16"/>
          <w:szCs w:val="16"/>
          <w:rtl w:val="0"/>
          <w:lang w:val="en-US"/>
        </w:rPr>
        <w:t xml:space="preserve"> </w:t>
      </w:r>
      <w:r>
        <w:rPr>
          <w:rStyle w:val="Hyperlink.4"/>
          <w:i w:val="1"/>
          <w:iCs w:val="1"/>
          <w:sz w:val="16"/>
          <w:szCs w:val="16"/>
          <w:rtl w:val="0"/>
          <w:lang w:val="en-US"/>
        </w:rPr>
        <w:t>severally</w:t>
      </w:r>
      <w:r>
        <w:rPr>
          <w:rStyle w:val="None"/>
          <w:i w:val="1"/>
          <w:iCs w:val="1"/>
          <w:spacing w:val="-7"/>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not</w:t>
      </w:r>
      <w:r>
        <w:rPr>
          <w:rStyle w:val="None"/>
          <w:i w:val="1"/>
          <w:iCs w:val="1"/>
          <w:spacing w:val="-5"/>
          <w:sz w:val="16"/>
          <w:szCs w:val="16"/>
          <w:rtl w:val="0"/>
          <w:lang w:val="en-US"/>
        </w:rPr>
        <w:t xml:space="preserve"> </w:t>
      </w:r>
      <w:r>
        <w:rPr>
          <w:rStyle w:val="Hyperlink.4"/>
          <w:i w:val="1"/>
          <w:iCs w:val="1"/>
          <w:sz w:val="16"/>
          <w:szCs w:val="16"/>
          <w:rtl w:val="0"/>
          <w:lang w:val="en-US"/>
        </w:rPr>
        <w:t>jointly,</w:t>
      </w:r>
      <w:r>
        <w:rPr>
          <w:rStyle w:val="None"/>
          <w:i w:val="1"/>
          <w:iCs w:val="1"/>
          <w:spacing w:val="-5"/>
          <w:sz w:val="16"/>
          <w:szCs w:val="16"/>
          <w:rtl w:val="0"/>
          <w:lang w:val="en-US"/>
        </w:rPr>
        <w:t xml:space="preserve"> </w:t>
      </w:r>
      <w:r>
        <w:rPr>
          <w:rStyle w:val="Hyperlink.4"/>
          <w:i w:val="1"/>
          <w:iCs w:val="1"/>
          <w:sz w:val="16"/>
          <w:szCs w:val="16"/>
          <w:rtl w:val="0"/>
          <w:lang w:val="en-US"/>
        </w:rPr>
        <w:t>confirms</w:t>
      </w:r>
      <w:r>
        <w:rPr>
          <w:rStyle w:val="None"/>
          <w:i w:val="1"/>
          <w:iCs w:val="1"/>
          <w:spacing w:val="-6"/>
          <w:sz w:val="16"/>
          <w:szCs w:val="16"/>
          <w:rtl w:val="0"/>
          <w:lang w:val="en-US"/>
        </w:rPr>
        <w:t xml:space="preserve"> </w:t>
      </w:r>
      <w:r>
        <w:rPr>
          <w:rStyle w:val="Hyperlink.4"/>
          <w:i w:val="1"/>
          <w:iCs w:val="1"/>
          <w:sz w:val="16"/>
          <w:szCs w:val="16"/>
          <w:rtl w:val="0"/>
          <w:lang w:val="en-US"/>
        </w:rPr>
        <w:t>that</w:t>
      </w:r>
      <w:r>
        <w:rPr>
          <w:rStyle w:val="None"/>
          <w:i w:val="1"/>
          <w:iCs w:val="1"/>
          <w:spacing w:val="-7"/>
          <w:sz w:val="16"/>
          <w:szCs w:val="16"/>
          <w:rtl w:val="0"/>
          <w:lang w:val="en-US"/>
        </w:rPr>
        <w:t xml:space="preserve"> </w:t>
      </w:r>
      <w:r>
        <w:rPr>
          <w:rStyle w:val="Hyperlink.4"/>
          <w:i w:val="1"/>
          <w:iCs w:val="1"/>
          <w:sz w:val="16"/>
          <w:szCs w:val="16"/>
          <w:rtl w:val="0"/>
          <w:lang w:val="en-US"/>
        </w:rPr>
        <w:t>its</w:t>
      </w:r>
      <w:r>
        <w:rPr>
          <w:rStyle w:val="None"/>
          <w:i w:val="1"/>
          <w:iCs w:val="1"/>
          <w:spacing w:val="-8"/>
          <w:sz w:val="16"/>
          <w:szCs w:val="16"/>
          <w:rtl w:val="0"/>
          <w:lang w:val="en-US"/>
        </w:rPr>
        <w:t xml:space="preserve"> </w:t>
      </w:r>
      <w:r>
        <w:rPr>
          <w:rStyle w:val="Hyperlink.4"/>
          <w:i w:val="1"/>
          <w:iCs w:val="1"/>
          <w:sz w:val="16"/>
          <w:szCs w:val="16"/>
          <w:rtl w:val="0"/>
          <w:lang w:val="en-US"/>
        </w:rPr>
        <w:t>portion</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Shares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5"/>
          <w:sz w:val="16"/>
          <w:szCs w:val="16"/>
          <w:rtl w:val="0"/>
          <w:lang w:val="en-US"/>
        </w:rPr>
        <w:t xml:space="preserve"> </w:t>
      </w:r>
      <w:r>
        <w:rPr>
          <w:rStyle w:val="Hyperlink.4"/>
          <w:i w:val="1"/>
          <w:iCs w:val="1"/>
          <w:sz w:val="16"/>
          <w:szCs w:val="16"/>
          <w:rtl w:val="0"/>
          <w:lang w:val="en-US"/>
        </w:rPr>
        <w:t>eligible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being</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40"/>
          <w:sz w:val="16"/>
          <w:szCs w:val="16"/>
          <w:rtl w:val="0"/>
          <w:lang w:val="en-US"/>
        </w:rPr>
        <w:t xml:space="preserve"> </w:t>
      </w:r>
      <w:r>
        <w:rPr>
          <w:rStyle w:val="Hyperlink.4"/>
          <w:i w:val="1"/>
          <w:iCs w:val="1"/>
          <w:sz w:val="16"/>
          <w:szCs w:val="16"/>
          <w:rtl w:val="0"/>
          <w:lang w:val="en-US"/>
        </w:rPr>
        <w:t>in terms of Regulation 8 of the SEBI ICDR Regulations. Each Promoter Selling Shareholder has, severally and not jointly, consented to the sale of its</w:t>
      </w:r>
      <w:r>
        <w:rPr>
          <w:rStyle w:val="None"/>
          <w:i w:val="1"/>
          <w:iCs w:val="1"/>
          <w:spacing w:val="40"/>
          <w:sz w:val="16"/>
          <w:szCs w:val="16"/>
          <w:rtl w:val="0"/>
          <w:lang w:val="en-US"/>
        </w:rPr>
        <w:t xml:space="preserve"> </w:t>
      </w:r>
      <w:r>
        <w:rPr>
          <w:rStyle w:val="Hyperlink.4"/>
          <w:i w:val="1"/>
          <w:iCs w:val="1"/>
          <w:sz w:val="16"/>
          <w:szCs w:val="16"/>
          <w:rtl w:val="0"/>
          <w:lang w:val="en-US"/>
        </w:rPr>
        <w:t>portion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7"/>
          <w:sz w:val="16"/>
          <w:szCs w:val="16"/>
          <w:rtl w:val="0"/>
          <w:lang w:val="en-US"/>
        </w:rPr>
        <w:t xml:space="preserve"> </w:t>
      </w:r>
      <w:r>
        <w:rPr>
          <w:rStyle w:val="Hyperlink.4"/>
          <w:i w:val="1"/>
          <w:iCs w:val="1"/>
          <w:sz w:val="16"/>
          <w:szCs w:val="16"/>
          <w:rtl w:val="0"/>
          <w:lang w:val="en-US"/>
        </w:rPr>
        <w:t>Shares</w:t>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Offer</w:t>
      </w:r>
      <w:r>
        <w:rPr>
          <w:rStyle w:val="None"/>
          <w:i w:val="1"/>
          <w:iCs w:val="1"/>
          <w:spacing w:val="-8"/>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Sale.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details</w:t>
      </w:r>
      <w:r>
        <w:rPr>
          <w:rStyle w:val="None"/>
          <w:i w:val="1"/>
          <w:iCs w:val="1"/>
          <w:spacing w:val="-8"/>
          <w:sz w:val="16"/>
          <w:szCs w:val="16"/>
          <w:rtl w:val="0"/>
          <w:lang w:val="en-US"/>
        </w:rPr>
        <w:t xml:space="preserve"> </w:t>
      </w:r>
      <w:r>
        <w:rPr>
          <w:rStyle w:val="Hyperlink.4"/>
          <w:i w:val="1"/>
          <w:iCs w:val="1"/>
          <w:sz w:val="16"/>
          <w:szCs w:val="16"/>
          <w:rtl w:val="0"/>
          <w:lang w:val="en-US"/>
        </w:rPr>
        <w:t>on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authorisation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Promoter</w:t>
      </w:r>
      <w:r>
        <w:rPr>
          <w:rStyle w:val="None"/>
          <w:i w:val="1"/>
          <w:iCs w:val="1"/>
          <w:spacing w:val="-8"/>
          <w:sz w:val="16"/>
          <w:szCs w:val="16"/>
          <w:rtl w:val="0"/>
          <w:lang w:val="en-US"/>
        </w:rPr>
        <w:t xml:space="preserve"> </w:t>
      </w:r>
      <w:r>
        <w:rPr>
          <w:rStyle w:val="Hyperlink.4"/>
          <w:i w:val="1"/>
          <w:iCs w:val="1"/>
          <w:sz w:val="16"/>
          <w:szCs w:val="16"/>
          <w:rtl w:val="0"/>
          <w:lang w:val="en-US"/>
        </w:rPr>
        <w:t>Selling</w:t>
      </w:r>
      <w:r>
        <w:rPr>
          <w:rStyle w:val="None"/>
          <w:i w:val="1"/>
          <w:iCs w:val="1"/>
          <w:spacing w:val="-7"/>
          <w:sz w:val="16"/>
          <w:szCs w:val="16"/>
          <w:rtl w:val="0"/>
          <w:lang w:val="en-US"/>
        </w:rPr>
        <w:t xml:space="preserve"> </w:t>
      </w:r>
      <w:r>
        <w:rPr>
          <w:rStyle w:val="Hyperlink.4"/>
          <w:i w:val="1"/>
          <w:iCs w:val="1"/>
          <w:sz w:val="16"/>
          <w:szCs w:val="16"/>
          <w:rtl w:val="0"/>
          <w:lang w:val="en-US"/>
        </w:rPr>
        <w:t>Shareholders</w:t>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relation</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40"/>
          <w:sz w:val="16"/>
          <w:szCs w:val="16"/>
          <w:rtl w:val="0"/>
          <w:lang w:val="en-US"/>
        </w:rPr>
        <w:t xml:space="preserve"> </w:t>
      </w:r>
      <w:r>
        <w:rPr>
          <w:rStyle w:val="Hyperlink.4"/>
          <w:i w:val="1"/>
          <w:iCs w:val="1"/>
          <w:sz w:val="16"/>
          <w:szCs w:val="16"/>
          <w:rtl w:val="0"/>
          <w:lang w:val="en-US"/>
        </w:rPr>
        <w:t xml:space="preserve">Shares, see </w:t>
      </w:r>
      <w:r>
        <w:rPr>
          <w:rStyle w:val="Hyperlink.4"/>
          <w:i w:val="1"/>
          <w:iCs w:val="1"/>
          <w:sz w:val="16"/>
          <w:szCs w:val="16"/>
          <w:rtl w:val="0"/>
          <w:lang w:val="en-US"/>
        </w:rPr>
        <w:t>“</w:t>
      </w:r>
      <w:r>
        <w:rPr>
          <w:rStyle w:val="Hyperlink.4"/>
          <w:i w:val="1"/>
          <w:iCs w:val="1"/>
          <w:sz w:val="16"/>
          <w:szCs w:val="16"/>
          <w:rtl w:val="0"/>
          <w:lang w:val="en-US"/>
        </w:rPr>
        <w:t xml:space="preserve">Other Regulatory and Statutory Disclosures </w:t>
      </w:r>
      <w:r>
        <w:rPr>
          <w:rStyle w:val="Hyperlink.4"/>
          <w:i w:val="1"/>
          <w:iCs w:val="1"/>
          <w:sz w:val="16"/>
          <w:szCs w:val="16"/>
          <w:rtl w:val="0"/>
          <w:lang w:val="en-US"/>
        </w:rPr>
        <w:t xml:space="preserve">– </w:t>
      </w:r>
      <w:r>
        <w:rPr>
          <w:rStyle w:val="Hyperlink.4"/>
          <w:i w:val="1"/>
          <w:iCs w:val="1"/>
          <w:sz w:val="16"/>
          <w:szCs w:val="16"/>
          <w:rtl w:val="0"/>
          <w:lang w:val="en-US"/>
        </w:rPr>
        <w:t>Authority for the Offer</w:t>
      </w:r>
      <w:r>
        <w:rPr>
          <w:rStyle w:val="Hyperlink.4"/>
          <w:i w:val="1"/>
          <w:iCs w:val="1"/>
          <w:sz w:val="16"/>
          <w:szCs w:val="16"/>
          <w:rtl w:val="0"/>
          <w:lang w:val="en-US"/>
        </w:rPr>
        <w:t xml:space="preserve">” </w:t>
      </w:r>
      <w:r>
        <w:rPr>
          <w:rStyle w:val="Hyperlink.4"/>
          <w:i w:val="1"/>
          <w:iCs w:val="1"/>
          <w:sz w:val="16"/>
          <w:szCs w:val="16"/>
          <w:rtl w:val="0"/>
          <w:lang w:val="en-US"/>
        </w:rPr>
        <w:t>on page 398.</w:t>
      </w:r>
    </w:p>
    <w:p>
      <w:pPr>
        <w:pStyle w:val="Body Text"/>
        <w:spacing w:before="183"/>
        <w:ind w:left="87" w:right="8" w:firstLine="0"/>
        <w:jc w:val="both"/>
      </w:pPr>
      <w:r>
        <w:rPr>
          <w:rStyle w:val="Hyperlink.4"/>
          <w:rtl w:val="0"/>
          <w:lang w:val="en-US"/>
        </w:rPr>
        <w:t>The Offer shall constitute [</w:t>
      </w:r>
      <w:r>
        <w:rPr>
          <w:rStyle w:val="Hyperlink.4"/>
          <w:rtl w:val="0"/>
          <w:lang w:val="en-US"/>
        </w:rPr>
        <w:t>●</w:t>
      </w:r>
      <w:r>
        <w:rPr>
          <w:rStyle w:val="Hyperlink.4"/>
          <w:rtl w:val="0"/>
          <w:lang w:val="en-US"/>
        </w:rPr>
        <w:t xml:space="preserve">]% of the post-Offer paid-up equity share capital of our Company. For further details,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Offer Structure</w:t>
      </w:r>
      <w:r>
        <w:rPr>
          <w:rStyle w:val="Hyperlink.4"/>
          <w:rtl w:val="0"/>
          <w:lang w:val="en-US"/>
        </w:rPr>
        <w:t xml:space="preserve">” </w:t>
      </w:r>
      <w:r>
        <w:rPr>
          <w:rStyle w:val="Hyperlink.4"/>
          <w:rtl w:val="0"/>
          <w:lang w:val="en-US"/>
        </w:rPr>
        <w:t>on pages 67 and 417, respectively.</w:t>
      </w:r>
    </w:p>
    <w:p>
      <w:pPr>
        <w:pStyle w:val="Heading 3"/>
        <w:spacing w:before="201"/>
        <w:ind w:left="87" w:firstLine="0"/>
        <w:jc w:val="both"/>
      </w:pPr>
      <w:r>
        <w:rPr>
          <w:rStyle w:val="Hyperlink.4"/>
          <w:rtl w:val="0"/>
          <w:lang w:val="en-US"/>
        </w:rPr>
        <w:t>Objects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None"/>
          <w:spacing w:val="0"/>
          <w:rtl w:val="0"/>
          <w:lang w:val="en-US"/>
        </w:rPr>
        <w:t>Offer</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1"/>
          <w:rtl w:val="0"/>
          <w:lang w:val="en-US"/>
        </w:rPr>
        <w:t xml:space="preserve"> </w:t>
      </w:r>
      <w:r>
        <w:rPr>
          <w:rStyle w:val="Hyperlink.5"/>
          <w:rtl w:val="0"/>
          <w:lang w:val="en-US"/>
        </w:rPr>
        <w:t>Objects:</w:t>
      </w:r>
    </w:p>
    <w:p>
      <w:pPr>
        <w:pStyle w:val="Body Text"/>
        <w:jc w:val="both"/>
        <w:sectPr>
          <w:headerReference w:type="default" r:id="rId51"/>
          <w:footerReference w:type="default" r:id="rId52"/>
          <w:pgSz w:w="11920" w:h="16840" w:orient="portrait"/>
          <w:pgMar w:top="1100" w:right="708" w:bottom="1120" w:left="992" w:header="0" w:footer="0"/>
          <w:bidi w:val="0"/>
        </w:sectPr>
      </w:pPr>
    </w:p>
    <w:p>
      <w:pPr>
        <w:pStyle w:val="Body"/>
        <w:spacing w:before="82"/>
        <w:ind w:right="6"/>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953"/>
        <w:gridCol w:w="2146"/>
      </w:tblGrid>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Particulars</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25"/>
              <w:bottom w:type="dxa" w:w="80"/>
              <w:right w:type="dxa" w:w="80"/>
            </w:tcMar>
            <w:vAlign w:val="top"/>
          </w:tcPr>
          <w:p>
            <w:pPr>
              <w:pStyle w:val="Table Paragraph"/>
              <w:spacing w:line="186" w:lineRule="exact"/>
              <w:ind w:left="345" w:firstLine="0"/>
            </w:pPr>
            <w:r>
              <w:rPr>
                <w:rStyle w:val="None"/>
                <w:b w:val="1"/>
                <w:bCs w:val="1"/>
                <w:sz w:val="18"/>
                <w:szCs w:val="18"/>
                <w:shd w:val="nil" w:color="auto" w:fill="auto"/>
                <w:rtl w:val="0"/>
                <w:lang w:val="en-US"/>
              </w:rPr>
              <w:t>Estimated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Amount</w:t>
            </w:r>
          </w:p>
        </w:tc>
      </w:tr>
      <w:tr>
        <w:tblPrEx>
          <w:shd w:val="clear" w:color="auto" w:fill="ced7e7"/>
        </w:tblPrEx>
        <w:trPr>
          <w:trHeight w:val="423"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Prepayment and/or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a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certain 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borrowings availed by our Company</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105"/>
              <w:ind w:right="45"/>
              <w:jc w:val="right"/>
            </w:pPr>
            <w:r>
              <w:rPr>
                <w:rStyle w:val="Hyperlink.7"/>
                <w:spacing w:val="-2"/>
                <w:sz w:val="18"/>
                <w:szCs w:val="18"/>
                <w:shd w:val="nil" w:color="auto" w:fill="auto"/>
                <w:rtl w:val="0"/>
                <w:lang w:val="en-US"/>
              </w:rPr>
              <w:t>2,259.77</w:t>
            </w:r>
          </w:p>
        </w:tc>
      </w:tr>
      <w:tr>
        <w:tblPrEx>
          <w:shd w:val="clear" w:color="auto" w:fill="ced7e7"/>
        </w:tblPrEx>
        <w:trPr>
          <w:trHeight w:val="725"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Funding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expenditure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requirements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Company </w:t>
            </w:r>
            <w:r>
              <w:rPr>
                <w:rStyle w:val="Hyperlink.7"/>
                <w:spacing w:val="-2"/>
                <w:sz w:val="18"/>
                <w:szCs w:val="18"/>
                <w:shd w:val="nil" w:color="auto" w:fill="auto"/>
                <w:rtl w:val="0"/>
                <w:lang w:val="en-US"/>
              </w:rPr>
              <w:t>towards:</w:t>
            </w:r>
          </w:p>
          <w:p>
            <w:pPr>
              <w:pStyle w:val="Table Paragraph"/>
              <w:numPr>
                <w:ilvl w:val="0"/>
                <w:numId w:val="11"/>
              </w:numPr>
              <w:bidi w:val="0"/>
              <w:spacing w:before="119"/>
              <w:ind w:right="0"/>
              <w:jc w:val="left"/>
              <w:rPr>
                <w:sz w:val="18"/>
                <w:szCs w:val="18"/>
                <w:rtl w:val="0"/>
                <w:lang w:val="en-US"/>
              </w:rPr>
            </w:pPr>
            <w:r>
              <w:rPr>
                <w:rStyle w:val="Hyperlink.6"/>
                <w:sz w:val="18"/>
                <w:szCs w:val="18"/>
                <w:shd w:val="nil" w:color="auto" w:fill="auto"/>
                <w:rtl w:val="0"/>
                <w:lang w:val="en-US"/>
              </w:rPr>
              <w:t>purchasing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machinery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expansion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[REDACTED: PERSON_NAME]</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p>
            <w:pPr>
              <w:pStyle w:val="Table Paragraph"/>
              <w:numPr>
                <w:ilvl w:val="0"/>
                <w:numId w:val="12"/>
              </w:numPr>
              <w:bidi w:val="0"/>
              <w:spacing w:before="2" w:line="186" w:lineRule="exact"/>
              <w:ind w:right="0"/>
              <w:jc w:val="left"/>
              <w:rPr>
                <w:sz w:val="18"/>
                <w:szCs w:val="18"/>
                <w:rtl w:val="0"/>
                <w:lang w:val="en-US"/>
              </w:rPr>
            </w:pPr>
            <w:r>
              <w:rPr>
                <w:rStyle w:val="Hyperlink.6"/>
                <w:sz w:val="18"/>
                <w:szCs w:val="18"/>
                <w:shd w:val="nil" w:color="auto" w:fill="auto"/>
                <w:rtl w:val="0"/>
                <w:lang w:val="en-US"/>
              </w:rPr>
              <w:t>purchasing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machinery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Chakan,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Pune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Maharashtra</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57"/>
              <w:rPr>
                <w:rStyle w:val="None"/>
                <w:i w:val="1"/>
                <w:iCs w:val="1"/>
                <w:sz w:val="18"/>
                <w:szCs w:val="18"/>
                <w:shd w:val="nil" w:color="auto" w:fill="auto"/>
                <w:lang w:val="en-US"/>
              </w:rPr>
            </w:pPr>
          </w:p>
          <w:p>
            <w:pPr>
              <w:pStyle w:val="Table Paragraph"/>
              <w:bidi w:val="0"/>
              <w:spacing w:before="1"/>
              <w:ind w:left="0" w:right="44" w:firstLine="0"/>
              <w:jc w:val="right"/>
              <w:rPr>
                <w:rtl w:val="0"/>
              </w:rPr>
            </w:pPr>
            <w:r>
              <w:rPr>
                <w:rStyle w:val="Hyperlink.7"/>
                <w:spacing w:val="-2"/>
                <w:sz w:val="18"/>
                <w:szCs w:val="18"/>
                <w:shd w:val="nil" w:color="auto" w:fill="auto"/>
                <w:rtl w:val="0"/>
                <w:lang w:val="en-US"/>
              </w:rPr>
              <w:t>870.17</w:t>
            </w:r>
          </w:p>
        </w:tc>
      </w:tr>
      <w:tr>
        <w:tblPrEx>
          <w:shd w:val="clear" w:color="auto" w:fill="ced7e7"/>
        </w:tblPrEx>
        <w:trPr>
          <w:trHeight w:val="420"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Funding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towards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setting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rooftop solar power plant for power generation at our [REDACTED: PERSON_NAME]</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103"/>
              <w:ind w:right="44"/>
              <w:jc w:val="right"/>
            </w:pPr>
            <w:r>
              <w:rPr>
                <w:rStyle w:val="Hyperlink.7"/>
                <w:spacing w:val="-2"/>
                <w:sz w:val="18"/>
                <w:szCs w:val="18"/>
                <w:shd w:val="nil" w:color="auto" w:fill="auto"/>
                <w:rtl w:val="0"/>
                <w:lang w:val="en-US"/>
              </w:rPr>
              <w:t>88.28</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purposes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Proceeds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spacing w:before="82"/>
        <w:ind w:left="98" w:hanging="98"/>
        <w:rPr>
          <w:rStyle w:val="None"/>
          <w:i w:val="1"/>
          <w:iCs w:val="1"/>
          <w:sz w:val="18"/>
          <w:szCs w:val="18"/>
        </w:rPr>
      </w:pPr>
    </w:p>
    <w:p>
      <w:pPr>
        <w:pStyle w:val="Body"/>
        <w:spacing w:line="244" w:lineRule="auto"/>
        <w:ind w:left="371" w:hanging="284"/>
        <w:rPr>
          <w:rStyle w:val="Hyperlink.8"/>
        </w:rPr>
      </w:pPr>
      <w:r>
        <w:rPr>
          <w:rStyle w:val="None"/>
          <w:position w:val="12"/>
          <w:sz w:val="12"/>
          <w:szCs w:val="12"/>
          <w:rtl w:val="0"/>
        </w:rPr>
        <w:t>(1)</w:t>
      </w:r>
      <w:r>
        <w:rPr>
          <w:rStyle w:val="None"/>
          <w:spacing w:val="80"/>
          <w:position w:val="12"/>
          <w:sz w:val="12"/>
          <w:szCs w:val="12"/>
          <w:rtl w:val="0"/>
        </w:rPr>
        <w:t xml:space="preserve"> </w:t>
      </w:r>
      <w:r>
        <w:rPr>
          <w:rStyle w:val="Hyperlink.8"/>
          <w:rtl w:val="0"/>
        </w:rPr>
        <w:t>To</w:t>
      </w:r>
      <w:r>
        <w:rPr>
          <w:rStyle w:val="None"/>
          <w:i w:val="1"/>
          <w:iCs w:val="1"/>
          <w:spacing w:val="-7"/>
          <w:sz w:val="16"/>
          <w:szCs w:val="16"/>
          <w:rtl w:val="0"/>
        </w:rPr>
        <w:t xml:space="preserve"> </w:t>
      </w:r>
      <w:r>
        <w:rPr>
          <w:rStyle w:val="Hyperlink.8"/>
          <w:rtl w:val="0"/>
        </w:rPr>
        <w:t>be</w:t>
      </w:r>
      <w:r>
        <w:rPr>
          <w:rStyle w:val="None"/>
          <w:i w:val="1"/>
          <w:iCs w:val="1"/>
          <w:spacing w:val="-10"/>
          <w:sz w:val="16"/>
          <w:szCs w:val="16"/>
          <w:rtl w:val="0"/>
        </w:rPr>
        <w:t xml:space="preserve"> </w:t>
      </w:r>
      <w:r>
        <w:rPr>
          <w:rStyle w:val="Hyperlink.8"/>
          <w:rtl w:val="0"/>
          <w:lang w:val="en-US"/>
        </w:rPr>
        <w:t>finalised</w:t>
      </w:r>
      <w:r>
        <w:rPr>
          <w:rStyle w:val="None"/>
          <w:i w:val="1"/>
          <w:iCs w:val="1"/>
          <w:spacing w:val="-9"/>
          <w:sz w:val="16"/>
          <w:szCs w:val="16"/>
          <w:rtl w:val="0"/>
        </w:rPr>
        <w:t xml:space="preserve"> </w:t>
      </w:r>
      <w:r>
        <w:rPr>
          <w:rStyle w:val="Hyperlink.8"/>
          <w:rtl w:val="0"/>
          <w:lang w:val="es-ES_tradnl"/>
        </w:rPr>
        <w:t>upon</w:t>
      </w:r>
      <w:r>
        <w:rPr>
          <w:rStyle w:val="None"/>
          <w:i w:val="1"/>
          <w:iCs w:val="1"/>
          <w:spacing w:val="-7"/>
          <w:sz w:val="16"/>
          <w:szCs w:val="16"/>
          <w:rtl w:val="0"/>
        </w:rPr>
        <w:t xml:space="preserve"> </w:t>
      </w:r>
      <w:r>
        <w:rPr>
          <w:rStyle w:val="Hyperlink.8"/>
          <w:rtl w:val="0"/>
          <w:lang w:val="en-US"/>
        </w:rPr>
        <w:t>determination</w:t>
      </w:r>
      <w:r>
        <w:rPr>
          <w:rStyle w:val="None"/>
          <w:i w:val="1"/>
          <w:iCs w:val="1"/>
          <w:spacing w:val="-9"/>
          <w:sz w:val="16"/>
          <w:szCs w:val="16"/>
          <w:rtl w:val="0"/>
        </w:rPr>
        <w:t xml:space="preserve"> </w:t>
      </w:r>
      <w:r>
        <w:rPr>
          <w:rStyle w:val="Hyperlink.8"/>
          <w:rtl w:val="0"/>
          <w:lang w:val="en-US"/>
        </w:rPr>
        <w:t>of</w:t>
      </w:r>
      <w:r>
        <w:rPr>
          <w:rStyle w:val="None"/>
          <w:i w:val="1"/>
          <w:iCs w:val="1"/>
          <w:spacing w:val="-9"/>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Offer</w:t>
      </w:r>
      <w:r>
        <w:rPr>
          <w:rStyle w:val="None"/>
          <w:i w:val="1"/>
          <w:iCs w:val="1"/>
          <w:spacing w:val="-6"/>
          <w:sz w:val="16"/>
          <w:szCs w:val="16"/>
          <w:rtl w:val="0"/>
        </w:rPr>
        <w:t xml:space="preserve"> </w:t>
      </w:r>
      <w:r>
        <w:rPr>
          <w:rStyle w:val="Hyperlink.8"/>
          <w:rtl w:val="0"/>
          <w:lang w:val="en-US"/>
        </w:rPr>
        <w:t>Price</w:t>
      </w:r>
      <w:r>
        <w:rPr>
          <w:rStyle w:val="None"/>
          <w:i w:val="1"/>
          <w:iCs w:val="1"/>
          <w:spacing w:val="-7"/>
          <w:sz w:val="16"/>
          <w:szCs w:val="16"/>
          <w:rtl w:val="0"/>
        </w:rPr>
        <w:t xml:space="preserve"> </w:t>
      </w:r>
      <w:r>
        <w:rPr>
          <w:rStyle w:val="Hyperlink.8"/>
          <w:rtl w:val="0"/>
        </w:rPr>
        <w:t>and</w:t>
      </w:r>
      <w:r>
        <w:rPr>
          <w:rStyle w:val="None"/>
          <w:i w:val="1"/>
          <w:iCs w:val="1"/>
          <w:spacing w:val="-7"/>
          <w:sz w:val="16"/>
          <w:szCs w:val="16"/>
          <w:rtl w:val="0"/>
        </w:rPr>
        <w:t xml:space="preserve"> </w:t>
      </w:r>
      <w:r>
        <w:rPr>
          <w:rStyle w:val="Hyperlink.8"/>
          <w:rtl w:val="0"/>
          <w:lang w:val="en-US"/>
        </w:rPr>
        <w:t>updated</w:t>
      </w:r>
      <w:r>
        <w:rPr>
          <w:rStyle w:val="None"/>
          <w:i w:val="1"/>
          <w:iCs w:val="1"/>
          <w:spacing w:val="-9"/>
          <w:sz w:val="16"/>
          <w:szCs w:val="16"/>
          <w:rtl w:val="0"/>
        </w:rPr>
        <w:t xml:space="preserve"> </w:t>
      </w:r>
      <w:r>
        <w:rPr>
          <w:rStyle w:val="Hyperlink.8"/>
          <w:rtl w:val="0"/>
        </w:rPr>
        <w:t>in</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Prospectus</w:t>
      </w:r>
      <w:r>
        <w:rPr>
          <w:rStyle w:val="None"/>
          <w:i w:val="1"/>
          <w:iCs w:val="1"/>
          <w:spacing w:val="-8"/>
          <w:sz w:val="16"/>
          <w:szCs w:val="16"/>
          <w:rtl w:val="0"/>
        </w:rPr>
        <w:t xml:space="preserve"> </w:t>
      </w:r>
      <w:r>
        <w:rPr>
          <w:rStyle w:val="Hyperlink.8"/>
          <w:rtl w:val="0"/>
          <w:lang w:val="it-IT"/>
        </w:rPr>
        <w:t>prior</w:t>
      </w:r>
      <w:r>
        <w:rPr>
          <w:rStyle w:val="None"/>
          <w:i w:val="1"/>
          <w:iCs w:val="1"/>
          <w:spacing w:val="-10"/>
          <w:sz w:val="16"/>
          <w:szCs w:val="16"/>
          <w:rtl w:val="0"/>
        </w:rPr>
        <w:t xml:space="preserve"> </w:t>
      </w:r>
      <w:r>
        <w:rPr>
          <w:rStyle w:val="Hyperlink.8"/>
          <w:rtl w:val="0"/>
        </w:rPr>
        <w:t>to</w:t>
      </w:r>
      <w:r>
        <w:rPr>
          <w:rStyle w:val="None"/>
          <w:i w:val="1"/>
          <w:iCs w:val="1"/>
          <w:spacing w:val="-7"/>
          <w:sz w:val="16"/>
          <w:szCs w:val="16"/>
          <w:rtl w:val="0"/>
        </w:rPr>
        <w:t xml:space="preserve"> </w:t>
      </w:r>
      <w:r>
        <w:rPr>
          <w:rStyle w:val="Hyperlink.8"/>
          <w:rtl w:val="0"/>
          <w:lang w:val="en-US"/>
        </w:rPr>
        <w:t>filing</w:t>
      </w:r>
      <w:r>
        <w:rPr>
          <w:rStyle w:val="None"/>
          <w:i w:val="1"/>
          <w:iCs w:val="1"/>
          <w:spacing w:val="-7"/>
          <w:sz w:val="16"/>
          <w:szCs w:val="16"/>
          <w:rtl w:val="0"/>
        </w:rPr>
        <w:t xml:space="preserve"> </w:t>
      </w:r>
      <w:r>
        <w:rPr>
          <w:rStyle w:val="Hyperlink.8"/>
          <w:rtl w:val="0"/>
          <w:lang w:val="en-US"/>
        </w:rPr>
        <w:t>with</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RoC.</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amount</w:t>
      </w:r>
      <w:r>
        <w:rPr>
          <w:rStyle w:val="None"/>
          <w:i w:val="1"/>
          <w:iCs w:val="1"/>
          <w:spacing w:val="-1"/>
          <w:sz w:val="16"/>
          <w:szCs w:val="16"/>
          <w:rtl w:val="0"/>
        </w:rPr>
        <w:t xml:space="preserve"> </w:t>
      </w:r>
      <w:r>
        <w:rPr>
          <w:rStyle w:val="Hyperlink.8"/>
          <w:rtl w:val="0"/>
          <w:lang w:val="en-US"/>
        </w:rPr>
        <w:t>utilised</w:t>
      </w:r>
      <w:r>
        <w:rPr>
          <w:rStyle w:val="None"/>
          <w:i w:val="1"/>
          <w:iCs w:val="1"/>
          <w:spacing w:val="-7"/>
          <w:sz w:val="16"/>
          <w:szCs w:val="16"/>
          <w:rtl w:val="0"/>
        </w:rPr>
        <w:t xml:space="preserve"> </w:t>
      </w:r>
      <w:r>
        <w:rPr>
          <w:rStyle w:val="Hyperlink.8"/>
          <w:rtl w:val="0"/>
          <w:lang w:val="en-US"/>
        </w:rPr>
        <w:t>for</w:t>
      </w:r>
      <w:r>
        <w:rPr>
          <w:rStyle w:val="None"/>
          <w:i w:val="1"/>
          <w:iCs w:val="1"/>
          <w:spacing w:val="-8"/>
          <w:sz w:val="16"/>
          <w:szCs w:val="16"/>
          <w:rtl w:val="0"/>
        </w:rPr>
        <w:t xml:space="preserve"> </w:t>
      </w:r>
      <w:r>
        <w:rPr>
          <w:rStyle w:val="Hyperlink.8"/>
          <w:rtl w:val="0"/>
        </w:rPr>
        <w:t>general</w:t>
      </w:r>
      <w:r>
        <w:rPr>
          <w:rStyle w:val="None"/>
          <w:i w:val="1"/>
          <w:iCs w:val="1"/>
          <w:spacing w:val="-7"/>
          <w:sz w:val="16"/>
          <w:szCs w:val="16"/>
          <w:rtl w:val="0"/>
        </w:rPr>
        <w:t xml:space="preserve"> </w:t>
      </w:r>
      <w:r>
        <w:rPr>
          <w:rStyle w:val="Hyperlink.8"/>
          <w:rtl w:val="0"/>
          <w:lang w:val="it-IT"/>
        </w:rPr>
        <w:t>corporate</w:t>
      </w:r>
      <w:r>
        <w:rPr>
          <w:rStyle w:val="None"/>
          <w:i w:val="1"/>
          <w:iCs w:val="1"/>
          <w:spacing w:val="40"/>
          <w:sz w:val="16"/>
          <w:szCs w:val="16"/>
          <w:rtl w:val="0"/>
        </w:rPr>
        <w:t xml:space="preserve"> </w:t>
      </w:r>
      <w:r>
        <w:rPr>
          <w:rStyle w:val="Hyperlink.8"/>
          <w:rtl w:val="0"/>
          <w:lang w:val="en-US"/>
        </w:rPr>
        <w:t>purposes shall not exceed 25% of the Gross Proceeds.</w:t>
      </w:r>
    </w:p>
    <w:p>
      <w:pPr>
        <w:pStyle w:val="Body"/>
        <w:spacing w:before="176"/>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fr-FR"/>
        </w:rPr>
        <w:t>information,</w:t>
      </w:r>
      <w:r>
        <w:rPr>
          <w:rStyle w:val="None"/>
          <w:spacing w:val="-5"/>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en-US"/>
        </w:rPr>
        <w:t>Objects</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Offer</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106.</w:t>
      </w:r>
    </w:p>
    <w:p>
      <w:pPr>
        <w:pStyle w:val="Heading 3"/>
        <w:ind w:left="87" w:firstLine="0"/>
      </w:pPr>
      <w:r>
        <w:rPr>
          <w:rStyle w:val="Hyperlink.4"/>
          <w:rtl w:val="0"/>
          <w:lang w:val="it-IT"/>
        </w:rPr>
        <w:t>Aggregate</w:t>
      </w:r>
      <w:r>
        <w:rPr>
          <w:rStyle w:val="None"/>
          <w:spacing w:val="0"/>
          <w:rtl w:val="0"/>
        </w:rPr>
        <w:t xml:space="preserve"> </w:t>
      </w:r>
      <w:r>
        <w:rPr>
          <w:rStyle w:val="Hyperlink.4"/>
          <w:rtl w:val="0"/>
          <w:lang w:val="en-US"/>
        </w:rPr>
        <w:t>pre-Offer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post-Offer</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en-US"/>
        </w:rPr>
        <w:t>Group,</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Promoter Selling Shareholders of our Company</w:t>
      </w:r>
    </w:p>
    <w:p>
      <w:pPr>
        <w:pStyle w:val="Body Text"/>
        <w:spacing w:before="200"/>
        <w:ind w:left="87" w:firstLine="0"/>
      </w:pPr>
      <w:r>
        <w:rPr>
          <w:rStyle w:val="Hyperlink.4"/>
          <w:rtl w:val="0"/>
          <w:lang w:val="en-US"/>
        </w:rPr>
        <w:t>The aggregate pre-Offer and post-Offer shareholding of our Promoters, the members of our Promoter Group</w:t>
      </w:r>
      <w:r>
        <w:rPr>
          <w:rStyle w:val="None"/>
          <w:spacing w:val="-1"/>
          <w:rtl w:val="0"/>
          <w:lang w:val="en-US"/>
        </w:rPr>
        <w:t xml:space="preserve"> </w:t>
      </w:r>
      <w:r>
        <w:rPr>
          <w:rStyle w:val="Hyperlink.4"/>
          <w:rtl w:val="0"/>
          <w:lang w:val="en-US"/>
        </w:rPr>
        <w:t>and Promoter</w:t>
      </w:r>
      <w:r>
        <w:rPr>
          <w:rStyle w:val="None"/>
          <w:spacing w:val="-1"/>
          <w:rtl w:val="0"/>
          <w:lang w:val="en-US"/>
        </w:rPr>
        <w:t xml:space="preserve"> </w:t>
      </w:r>
      <w:r>
        <w:rPr>
          <w:rStyle w:val="Hyperlink.4"/>
          <w:rtl w:val="0"/>
          <w:lang w:val="en-US"/>
        </w:rPr>
        <w:t>Selling Shareholders as on the date of this Red Herring Prospectus is set out below:</w:t>
      </w:r>
    </w:p>
    <w:p>
      <w:pPr>
        <w:pStyle w:val="Body Text"/>
        <w:spacing w:before="4"/>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94"/>
        <w:gridCol w:w="2261"/>
        <w:gridCol w:w="2059"/>
        <w:gridCol w:w="1663"/>
        <w:gridCol w:w="1860"/>
        <w:gridCol w:w="1860"/>
      </w:tblGrid>
      <w:tr>
        <w:tblPrEx>
          <w:shd w:val="clear" w:color="auto" w:fill="ced7e7"/>
        </w:tblPrEx>
        <w:trPr>
          <w:trHeight w:val="198" w:hRule="atLeast"/>
        </w:trPr>
        <w:tc>
          <w:tcPr>
            <w:tcW w:type="dxa" w:w="3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spacing w:line="207" w:lineRule="exact"/>
              <w:ind w:left="122" w:right="0" w:firstLine="0"/>
              <w:jc w:val="left"/>
              <w:rPr>
                <w:rStyle w:val="None"/>
                <w:b w:val="1"/>
                <w:bCs w:val="1"/>
                <w:sz w:val="18"/>
                <w:szCs w:val="18"/>
                <w:shd w:val="nil" w:color="auto" w:fill="auto"/>
                <w:rtl w:val="0"/>
              </w:rPr>
            </w:pPr>
            <w:r>
              <w:rPr>
                <w:rStyle w:val="None"/>
                <w:b w:val="1"/>
                <w:bCs w:val="1"/>
                <w:spacing w:val="-5"/>
                <w:sz w:val="18"/>
                <w:szCs w:val="18"/>
                <w:shd w:val="nil" w:color="auto" w:fill="auto"/>
                <w:rtl w:val="0"/>
                <w:lang w:val="en-US"/>
              </w:rPr>
              <w:t>S.</w:t>
            </w:r>
          </w:p>
          <w:p>
            <w:pPr>
              <w:pStyle w:val="Table Paragraph"/>
              <w:bidi w:val="0"/>
              <w:spacing w:line="207" w:lineRule="exact"/>
              <w:ind w:left="62" w:right="0" w:firstLine="0"/>
              <w:jc w:val="left"/>
              <w:rPr>
                <w:rtl w:val="0"/>
              </w:rPr>
            </w:pPr>
            <w:r>
              <w:rPr>
                <w:rStyle w:val="None"/>
                <w:b w:val="1"/>
                <w:bCs w:val="1"/>
                <w:spacing w:val="-5"/>
                <w:sz w:val="18"/>
                <w:szCs w:val="18"/>
                <w:shd w:val="nil" w:color="auto" w:fill="auto"/>
                <w:rtl w:val="0"/>
                <w:lang w:val="en-US"/>
              </w:rPr>
              <w:t>No.</w:t>
            </w:r>
          </w:p>
        </w:tc>
        <w:tc>
          <w:tcPr>
            <w:tcW w:type="dxa" w:w="226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167" w:right="0" w:firstLine="0"/>
              <w:jc w:val="left"/>
              <w:rPr>
                <w:rtl w:val="0"/>
              </w:rPr>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Shareholder</w:t>
            </w:r>
          </w:p>
        </w:tc>
        <w:tc>
          <w:tcPr>
            <w:tcW w:type="dxa" w:w="372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8"/>
              <w:bottom w:type="dxa" w:w="80"/>
              <w:right w:type="dxa" w:w="80"/>
            </w:tcMar>
            <w:vAlign w:val="top"/>
          </w:tcPr>
          <w:p>
            <w:pPr>
              <w:pStyle w:val="Table Paragraph"/>
              <w:spacing w:before="2" w:line="186" w:lineRule="exact"/>
              <w:ind w:left="708" w:firstLine="0"/>
            </w:pPr>
            <w:r>
              <w:rPr>
                <w:rStyle w:val="None"/>
                <w:b w:val="1"/>
                <w:bCs w:val="1"/>
                <w:sz w:val="18"/>
                <w:szCs w:val="18"/>
                <w:shd w:val="nil" w:color="auto" w:fill="auto"/>
                <w:rtl w:val="0"/>
                <w:lang w:val="en-US"/>
              </w:rPr>
              <w:t>Pre-Offer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 share</w:t>
            </w:r>
            <w:r>
              <w:rPr>
                <w:rStyle w:val="None"/>
                <w:b w:val="1"/>
                <w:bCs w:val="1"/>
                <w:spacing w:val="-2"/>
                <w:sz w:val="18"/>
                <w:szCs w:val="18"/>
                <w:shd w:val="nil" w:color="auto" w:fill="auto"/>
                <w:rtl w:val="0"/>
                <w:lang w:val="en-US"/>
              </w:rPr>
              <w:t xml:space="preserve"> capital</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24"/>
              <w:bottom w:type="dxa" w:w="80"/>
              <w:right w:type="dxa" w:w="80"/>
            </w:tcMar>
            <w:vAlign w:val="top"/>
          </w:tcPr>
          <w:p>
            <w:pPr>
              <w:pStyle w:val="Table Paragraph"/>
              <w:spacing w:before="2" w:line="186" w:lineRule="exact"/>
              <w:ind w:left="644" w:firstLine="0"/>
            </w:pPr>
            <w:r>
              <w:rPr>
                <w:rStyle w:val="None"/>
                <w:b w:val="1"/>
                <w:bCs w:val="1"/>
                <w:sz w:val="18"/>
                <w:szCs w:val="18"/>
                <w:shd w:val="nil" w:color="auto" w:fill="auto"/>
                <w:rtl w:val="0"/>
                <w:lang w:val="en-US"/>
              </w:rPr>
              <w:t>Post-Offer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2"/>
                <w:sz w:val="18"/>
                <w:szCs w:val="18"/>
                <w:shd w:val="nil" w:color="auto" w:fill="auto"/>
                <w:rtl w:val="0"/>
                <w:lang w:val="en-US"/>
              </w:rPr>
              <w:t xml:space="preserve"> capital</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670" w:hRule="atLeast"/>
        </w:trPr>
        <w:tc>
          <w:tcPr>
            <w:tcW w:type="dxa" w:w="3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6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20"/>
              <w:bottom w:type="dxa" w:w="80"/>
              <w:right w:type="dxa" w:w="98"/>
            </w:tcMar>
            <w:vAlign w:val="top"/>
          </w:tcPr>
          <w:p>
            <w:pPr>
              <w:pStyle w:val="Table Paragraph"/>
              <w:spacing w:before="103"/>
              <w:ind w:left="240" w:right="18" w:hanging="106"/>
            </w:pPr>
            <w:r>
              <w:rPr>
                <w:rStyle w:val="None"/>
                <w:b w:val="1"/>
                <w:bCs w:val="1"/>
                <w:sz w:val="18"/>
                <w:szCs w:val="18"/>
                <w:shd w:val="nil" w:color="auto" w:fill="auto"/>
                <w:rtl w:val="0"/>
                <w:lang w:val="en-US"/>
              </w:rPr>
              <w:t>No.</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66"/>
            </w:tcMar>
            <w:vAlign w:val="top"/>
          </w:tcPr>
          <w:p>
            <w:pPr>
              <w:pStyle w:val="Table Paragraph"/>
              <w:spacing w:line="206" w:lineRule="exact"/>
              <w:ind w:left="97" w:right="86"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Share </w:t>
            </w:r>
            <w:r>
              <w:rPr>
                <w:rStyle w:val="None"/>
                <w:b w:val="1"/>
                <w:bCs w:val="1"/>
                <w:spacing w:val="-2"/>
                <w:sz w:val="18"/>
                <w:szCs w:val="18"/>
                <w:shd w:val="nil" w:color="auto" w:fill="auto"/>
                <w:rtl w:val="0"/>
                <w:lang w:val="en-US"/>
              </w:rPr>
              <w:t>capital</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8"/>
              <w:bottom w:type="dxa" w:w="80"/>
              <w:right w:type="dxa" w:w="165"/>
            </w:tcMar>
            <w:vAlign w:val="top"/>
          </w:tcPr>
          <w:p>
            <w:pPr>
              <w:pStyle w:val="Table Paragraph"/>
              <w:spacing w:line="206" w:lineRule="exact"/>
              <w:ind w:left="98" w:right="85" w:firstLine="0"/>
              <w:jc w:val="center"/>
            </w:pPr>
            <w:r>
              <w:rPr>
                <w:rStyle w:val="None"/>
                <w:b w:val="1"/>
                <w:bCs w:val="1"/>
                <w:sz w:val="18"/>
                <w:szCs w:val="18"/>
                <w:shd w:val="nil" w:color="auto" w:fill="auto"/>
                <w:rtl w:val="0"/>
                <w:lang w:val="en-US"/>
              </w:rPr>
              <w:t>No.</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03"/>
              <w:bottom w:type="dxa" w:w="80"/>
              <w:right w:type="dxa" w:w="80"/>
            </w:tcMar>
            <w:vAlign w:val="top"/>
          </w:tcPr>
          <w:p>
            <w:pPr>
              <w:pStyle w:val="Table Paragraph"/>
              <w:ind w:left="423" w:hanging="28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 Share capital</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Promoters</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Kushal</w:t>
            </w:r>
            <w:r>
              <w:rPr>
                <w:rStyle w:val="None"/>
                <w:spacing w:val="-2"/>
                <w:sz w:val="18"/>
                <w:szCs w:val="18"/>
                <w:shd w:val="nil" w:color="auto" w:fill="auto"/>
                <w:rtl w:val="0"/>
                <w:lang w:val="en-US"/>
              </w:rPr>
              <w:t xml:space="preserve"> </w:t>
            </w:r>
            <w:r>
              <w:rPr>
                <w:rStyle w:val="None"/>
                <w:sz w:val="18"/>
                <w:szCs w:val="18"/>
                <w:shd w:val="nil" w:color="auto" w:fill="auto"/>
                <w:rtl w:val="0"/>
                <w:lang w:val="en-US"/>
              </w:rPr>
              <w:t>Subbayya</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Hegde</w:t>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26,704,570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z w:val="18"/>
                <w:szCs w:val="18"/>
                <w:shd w:val="nil" w:color="auto" w:fill="auto"/>
                <w:rtl w:val="0"/>
                <w:lang w:val="en-US"/>
              </w:rPr>
              <w:t>[REDACTED: PERSON_NAME]</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7,386,270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13.00%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[REDACTED: PERSON_NAME]</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8" w:lineRule="exact"/>
              <w:ind w:right="128"/>
              <w:jc w:val="center"/>
            </w:pPr>
            <w:r>
              <w:rPr>
                <w:rStyle w:val="None"/>
                <w:spacing w:val="-5"/>
                <w:sz w:val="18"/>
                <w:szCs w:val="18"/>
                <w:shd w:val="nil" w:color="auto" w:fill="auto"/>
                <w:rtl w:val="0"/>
                <w:lang w:val="en-US"/>
              </w:rPr>
              <w:t>4.</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[REDACTED: PERSON_NAME]</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5.</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[REDACTED: PERSON_NAME]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Shetty</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00"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9" w:lineRule="exact"/>
              <w:ind w:right="128"/>
              <w:jc w:val="center"/>
            </w:pPr>
            <w:r>
              <w:rPr>
                <w:rStyle w:val="None"/>
                <w:spacing w:val="-5"/>
                <w:sz w:val="18"/>
                <w:szCs w:val="18"/>
                <w:shd w:val="nil" w:color="auto" w:fill="auto"/>
                <w:rtl w:val="0"/>
                <w:lang w:val="en-US"/>
              </w:rPr>
              <w:t>6.</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9" w:lineRule="exact"/>
              <w:ind w:left="57" w:firstLine="0"/>
            </w:pPr>
            <w:r>
              <w:rPr>
                <w:rStyle w:val="Hyperlink.6"/>
                <w:sz w:val="18"/>
                <w:szCs w:val="18"/>
                <w:shd w:val="nil" w:color="auto" w:fill="auto"/>
                <w:rtl w:val="0"/>
                <w:lang w:val="en-US"/>
              </w:rPr>
              <w:t>Dhaulagiri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9"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9"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9"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9"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7.</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Everest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8.</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Makalu</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9.</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10.</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Annapurna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center"/>
            </w:pPr>
            <w:r>
              <w:rPr>
                <w:rStyle w:val="None"/>
                <w:spacing w:val="-5"/>
                <w:sz w:val="18"/>
                <w:szCs w:val="18"/>
                <w:shd w:val="nil" w:color="auto" w:fill="auto"/>
                <w:rtl w:val="0"/>
                <w:lang w:val="en-US"/>
              </w:rPr>
              <w:t>11.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Kanchenjunga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55,906,542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Group</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before="2" w:line="186" w:lineRule="exact"/>
              <w:ind w:right="37"/>
              <w:jc w:val="center"/>
            </w:pPr>
            <w:r>
              <w:rPr>
                <w:rStyle w:val="None"/>
                <w:spacing w:val="-5"/>
                <w:sz w:val="18"/>
                <w:szCs w:val="18"/>
                <w:shd w:val="nil" w:color="auto" w:fill="auto"/>
                <w:rtl w:val="0"/>
                <w:lang w:val="en-US"/>
              </w:rPr>
              <w:t>12.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[REDACTED: PERSON_NAME]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[REDACTED: PERSON_NAME]</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b w:val="1"/>
                <w:bCs w:val="1"/>
                <w:spacing w:val="-5"/>
                <w:sz w:val="18"/>
                <w:szCs w:val="18"/>
                <w:shd w:val="nil" w:color="auto" w:fill="auto"/>
                <w:rtl w:val="0"/>
                <w:lang w:val="en-US"/>
              </w:rPr>
              <w:t>200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0.00</w:t>
            </w:r>
            <w:r>
              <w:rPr>
                <w:rStyle w:val="None"/>
                <w:b w:val="1"/>
                <w:bCs w:val="1"/>
                <w:spacing w:val="-2"/>
                <w:sz w:val="18"/>
                <w:szCs w:val="18"/>
                <w:shd w:val="nil" w:color="auto" w:fill="auto"/>
                <w:vertAlign w:val="superscript"/>
                <w:rtl w:val="0"/>
                <w:lang w:val="en-US"/>
              </w:rPr>
              <w:t>**</w:t>
            </w:r>
            <w:r>
              <w:rPr>
                <w:rStyle w:val="None"/>
                <w:b w:val="1"/>
                <w:bCs w:val="1"/>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Total (A</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55,906,742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Body"/>
        <w:spacing w:before="10"/>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w:spacing w:before="1" w:line="183" w:lineRule="exact"/>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number</w:t>
      </w:r>
      <w:r>
        <w:rPr>
          <w:rStyle w:val="None"/>
          <w:i w:val="1"/>
          <w:iCs w:val="1"/>
          <w:spacing w:val="-6"/>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negligible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below</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rounding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norms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adopted</w:t>
      </w:r>
      <w:r>
        <w:rPr>
          <w:rStyle w:val="None"/>
          <w:i w:val="1"/>
          <w:iCs w:val="1"/>
          <w:spacing w:val="-3"/>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Company.</w:t>
      </w:r>
    </w:p>
    <w:p>
      <w:pPr>
        <w:pStyle w:val="Body"/>
        <w:spacing w:line="183" w:lineRule="exact"/>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pacing w:val="-2"/>
          <w:sz w:val="16"/>
          <w:szCs w:val="16"/>
          <w:vertAlign w:val="baseline"/>
          <w:rtl w:val="0"/>
        </w:rPr>
        <w:t>Allotment.</w:t>
      </w:r>
    </w:p>
    <w:p>
      <w:pPr>
        <w:pStyle w:val="Body Text"/>
        <w:spacing w:before="46"/>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right="7" w:firstLine="0"/>
      </w:pPr>
      <w:r>
        <w:rPr>
          <w:rStyle w:val="Hyperlink.4"/>
          <w:rtl w:val="0"/>
          <w:lang w:val="it-IT"/>
        </w:rPr>
        <w:t>Aggregate</w:t>
      </w:r>
      <w:r>
        <w:rPr>
          <w:rStyle w:val="None"/>
          <w:spacing w:val="0"/>
          <w:rtl w:val="0"/>
        </w:rPr>
        <w:t xml:space="preserve"> </w:t>
      </w:r>
      <w:r>
        <w:rPr>
          <w:rStyle w:val="Hyperlink.4"/>
          <w:rtl w:val="0"/>
          <w:lang w:val="en-US"/>
        </w:rPr>
        <w:t>pre-Offer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post-Offer</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fr-FR"/>
        </w:rPr>
        <w:t>Group</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additional top 10 Shareholders of our Company</w:t>
      </w:r>
    </w:p>
    <w:p>
      <w:pPr>
        <w:pStyle w:val="Body Text"/>
        <w:spacing w:before="200"/>
        <w:ind w:left="87" w:right="6" w:firstLine="0"/>
        <w:jc w:val="both"/>
      </w:pPr>
      <w:r>
        <w:rPr>
          <w:rStyle w:val="Hyperlink.4"/>
          <w:rtl w:val="0"/>
          <w:lang w:val="en-US"/>
        </w:rPr>
        <w:t>The</w:t>
      </w:r>
      <w:r>
        <w:rPr>
          <w:rStyle w:val="None"/>
          <w:spacing w:val="0"/>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pre-Offer</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shareholding</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Hyperlink.5"/>
          <w:rtl w:val="0"/>
          <w:lang w:val="en-US"/>
        </w:rPr>
        <w:t xml:space="preserve"> </w:t>
      </w:r>
      <w:r>
        <w:rPr>
          <w:rStyle w:val="Hyperlink.4"/>
          <w:rtl w:val="0"/>
          <w:lang w:val="en-US"/>
        </w:rPr>
        <w:t>Group</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top</w:t>
      </w:r>
      <w:r>
        <w:rPr>
          <w:rStyle w:val="Hyperlink.5"/>
          <w:rtl w:val="0"/>
          <w:lang w:val="en-US"/>
        </w:rPr>
        <w:t xml:space="preserve"> </w:t>
      </w:r>
      <w:r>
        <w:rPr>
          <w:rStyle w:val="Hyperlink.4"/>
          <w:rtl w:val="0"/>
          <w:lang w:val="en-US"/>
        </w:rPr>
        <w:t>10 Shareholders</w:t>
      </w:r>
      <w:r>
        <w:rPr>
          <w:rStyle w:val="None"/>
          <w:spacing w:val="0"/>
          <w:rtl w:val="0"/>
          <w:lang w:val="en-US"/>
        </w:rPr>
        <w:t xml:space="preserve"> </w:t>
      </w:r>
      <w:r>
        <w:rPr>
          <w:rStyle w:val="Hyperlink.4"/>
          <w:rtl w:val="0"/>
          <w:lang w:val="en-US"/>
        </w:rPr>
        <w:t>(apart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pre-Offer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paid-up Equity Share capital of our Company is set out below:</w:t>
      </w:r>
    </w:p>
    <w:p>
      <w:pPr>
        <w:pStyle w:val="Body Text"/>
        <w:spacing w:before="4"/>
        <w:rPr>
          <w:rStyle w:val="Hyperlink.4"/>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10"/>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5"/>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432"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28" w:right="22"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32" w:right="31"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post-Offer</w:t>
            </w:r>
          </w:p>
          <w:p>
            <w:pPr>
              <w:pStyle w:val="Table Paragraph"/>
              <w:bidi w:val="0"/>
              <w:spacing w:line="206" w:lineRule="exact"/>
              <w:ind w:left="101" w:right="99" w:firstLine="0"/>
              <w:jc w:val="center"/>
              <w:rPr>
                <w:rtl w:val="0"/>
              </w:rPr>
            </w:pPr>
            <w:r>
              <w:rPr>
                <w:rStyle w:val="None"/>
                <w:b w:val="1"/>
                <w:bCs w:val="1"/>
                <w:sz w:val="18"/>
                <w:szCs w:val="18"/>
                <w:shd w:val="nil" w:color="auto" w:fill="auto"/>
                <w:rtl w:val="0"/>
                <w:lang w:val="en-US"/>
              </w:rPr>
              <w:t>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r>
      <w:tr>
        <w:tblPrEx>
          <w:shd w:val="clear" w:color="auto" w:fill="ced7e7"/>
        </w:tblPrEx>
        <w:trPr>
          <w:trHeight w:val="200"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9" w:lineRule="exact"/>
              <w:ind w:left="57" w:firstLine="0"/>
            </w:pPr>
            <w:r>
              <w:rPr>
                <w:rStyle w:val="None"/>
                <w:b w:val="1"/>
                <w:bCs w:val="1"/>
                <w:i w:val="1"/>
                <w:iCs w:val="1"/>
                <w:spacing w:val="-2"/>
                <w:sz w:val="18"/>
                <w:szCs w:val="18"/>
                <w:shd w:val="nil" w:color="auto" w:fill="auto"/>
                <w:rtl w:val="0"/>
                <w:lang w:val="en-US"/>
              </w:rPr>
              <w:t>Promoters</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06"/>
              </w:tabs>
              <w:spacing w:line="206" w:lineRule="exact"/>
              <w:ind w:left="57" w:right="46" w:firstLine="0"/>
            </w:pPr>
            <w:r>
              <w:rPr>
                <w:rStyle w:val="Hyperlink.7"/>
                <w:spacing w:val="-2"/>
                <w:sz w:val="18"/>
                <w:szCs w:val="18"/>
                <w:shd w:val="nil" w:color="auto" w:fill="auto"/>
                <w:rtl w:val="0"/>
                <w:lang w:val="en-US"/>
              </w:rPr>
              <w:t>Kushal</w:t>
            </w:r>
            <w:r>
              <w:rPr>
                <w:rStyle w:val="Hyperlink.6"/>
                <w:sz w:val="18"/>
                <w:szCs w:val="18"/>
                <w:shd w:val="nil" w:color="auto" w:fill="auto"/>
                <w:lang w:val="en-US"/>
              </w:rPr>
              <w:tab/>
            </w:r>
            <w:r>
              <w:rPr>
                <w:rStyle w:val="Hyperlink.7"/>
                <w:spacing w:val="-2"/>
                <w:sz w:val="18"/>
                <w:szCs w:val="18"/>
                <w:shd w:val="nil" w:color="auto" w:fill="auto"/>
                <w:rtl w:val="0"/>
                <w:lang w:val="en-US"/>
              </w:rPr>
              <w:t>Subbayya Hegde</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70"/>
              <w:bottom w:type="dxa" w:w="80"/>
              <w:right w:type="dxa" w:w="80"/>
            </w:tcMar>
            <w:vAlign w:val="top"/>
          </w:tcPr>
          <w:p>
            <w:pPr>
              <w:pStyle w:val="Table Paragraph"/>
              <w:spacing w:line="207" w:lineRule="exact"/>
              <w:ind w:left="290" w:firstLine="0"/>
            </w:pPr>
            <w:r>
              <w:rPr>
                <w:rStyle w:val="Hyperlink.7"/>
                <w:spacing w:val="-2"/>
                <w:sz w:val="18"/>
                <w:szCs w:val="18"/>
                <w:shd w:val="nil" w:color="auto" w:fill="auto"/>
                <w:rtl w:val="0"/>
                <w:lang w:val="en-US"/>
              </w:rPr>
              <w:t>26,704,570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3"/>
              <w:bottom w:type="dxa" w:w="80"/>
              <w:right w:type="dxa" w:w="80"/>
            </w:tcMar>
            <w:vAlign w:val="top"/>
          </w:tcPr>
          <w:p>
            <w:pPr>
              <w:pStyle w:val="Table Paragraph"/>
              <w:spacing w:line="207" w:lineRule="exact"/>
              <w:ind w:left="693" w:firstLine="0"/>
            </w:pPr>
            <w:r>
              <w:rPr>
                <w:rStyle w:val="Hyperlink.7"/>
                <w:spacing w:val="-2"/>
                <w:sz w:val="18"/>
                <w:szCs w:val="18"/>
                <w:shd w:val="nil" w:color="auto" w:fill="auto"/>
                <w:rtl w:val="0"/>
                <w:lang w:val="en-US"/>
              </w:rPr>
              <w:t>47.00%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Table Paragraph"/>
        <w:spacing w:line="207" w:lineRule="exact"/>
        <w:jc w:val="right"/>
        <w:sectPr>
          <w:headerReference w:type="default" r:id="rId53"/>
          <w:footerReference w:type="default" r:id="rId54"/>
          <w:pgSz w:w="11920" w:h="16840" w:orient="portrait"/>
          <w:pgMar w:top="1080" w:right="708" w:bottom="1120" w:left="992" w:header="0" w:footer="0"/>
          <w:bidi w:val="0"/>
        </w:sect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08"/>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3"/>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198"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28" w:right="25" w:firstLine="0"/>
              <w:jc w:val="center"/>
              <w:rPr>
                <w:rtl w:val="0"/>
              </w:rPr>
            </w:pP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32" w:right="32" w:firstLine="0"/>
              <w:jc w:val="center"/>
              <w:rPr>
                <w:rtl w:val="0"/>
              </w:rPr>
            </w:pP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post-Offer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w:t>
            </w:r>
          </w:p>
          <w:p>
            <w:pPr>
              <w:pStyle w:val="Table Paragraph"/>
              <w:bidi w:val="0"/>
              <w:spacing w:line="186" w:lineRule="exact"/>
              <w:ind w:left="0" w:right="0" w:firstLine="0"/>
              <w:jc w:val="center"/>
              <w:rPr>
                <w:rtl w:val="0"/>
              </w:rPr>
            </w:pPr>
            <w:r>
              <w:rPr>
                <w:rStyle w:val="None"/>
                <w:b w:val="1"/>
                <w:bCs w:val="1"/>
                <w:sz w:val="18"/>
                <w:szCs w:val="18"/>
                <w:shd w:val="nil" w:color="auto" w:fill="auto"/>
                <w:rtl w:val="0"/>
                <w:lang w:val="en-US"/>
              </w:rPr>
              <w:t>capital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6" w:lineRule="exact"/>
              <w:ind w:left="57" w:right="47" w:firstLine="0"/>
            </w:pPr>
            <w:r>
              <w:rPr>
                <w:rStyle w:val="Hyperlink.7"/>
                <w:spacing w:val="-2"/>
                <w:sz w:val="18"/>
                <w:szCs w:val="18"/>
                <w:shd w:val="nil" w:color="auto" w:fill="auto"/>
                <w:rtl w:val="0"/>
                <w:lang w:val="en-US"/>
              </w:rPr>
              <w:t>Pushpa</w:t>
            </w:r>
            <w:r>
              <w:rPr>
                <w:rStyle w:val="Hyperlink.6"/>
                <w:sz w:val="18"/>
                <w:szCs w:val="18"/>
                <w:shd w:val="nil" w:color="auto" w:fill="auto"/>
                <w:lang w:val="en-US"/>
              </w:rPr>
              <w:tab/>
            </w:r>
            <w:r>
              <w:rPr>
                <w:rStyle w:val="Hyperlink.7"/>
                <w:spacing w:val="-2"/>
                <w:sz w:val="18"/>
                <w:szCs w:val="18"/>
                <w:shd w:val="nil" w:color="auto" w:fill="auto"/>
                <w:rtl w:val="0"/>
                <w:lang w:val="en-US"/>
              </w:rPr>
              <w:t>Kushal Hegde</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7,386,270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13.00%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05"/>
              </w:tabs>
              <w:spacing w:line="206" w:lineRule="exact"/>
              <w:ind w:left="57" w:right="46" w:firstLine="0"/>
            </w:pPr>
            <w:r>
              <w:rPr>
                <w:rStyle w:val="Hyperlink.7"/>
                <w:spacing w:val="-2"/>
                <w:sz w:val="18"/>
                <w:szCs w:val="18"/>
                <w:shd w:val="nil" w:color="auto" w:fill="auto"/>
                <w:rtl w:val="0"/>
                <w:lang w:val="en-US"/>
              </w:rPr>
              <w:t>[REDACTED: PERSON_NAME]</w:t>
            </w:r>
            <w:r>
              <w:rPr>
                <w:rStyle w:val="Hyperlink.6"/>
                <w:sz w:val="18"/>
                <w:szCs w:val="18"/>
                <w:shd w:val="nil" w:color="auto" w:fill="auto"/>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8" w:lineRule="exact"/>
              <w:ind w:left="57" w:right="47" w:firstLine="0"/>
            </w:pPr>
            <w:r>
              <w:rPr>
                <w:rStyle w:val="Hyperlink.7"/>
                <w:spacing w:val="-2"/>
                <w:sz w:val="18"/>
                <w:szCs w:val="18"/>
                <w:shd w:val="nil" w:color="auto" w:fill="auto"/>
                <w:rtl w:val="0"/>
                <w:lang w:val="en-US"/>
              </w:rPr>
              <w:t>[REDACTED: PERSON_NAME]</w:t>
            </w:r>
            <w:r>
              <w:rPr>
                <w:rStyle w:val="Hyperlink.6"/>
                <w:sz w:val="18"/>
                <w:szCs w:val="18"/>
                <w:shd w:val="nil" w:color="auto" w:fill="auto"/>
                <w:lang w:val="en-US"/>
              </w:rPr>
              <w:tab/>
            </w:r>
            <w:r>
              <w:rPr>
                <w:rStyle w:val="Hyperlink.7"/>
                <w:spacing w:val="-2"/>
                <w:sz w:val="18"/>
                <w:szCs w:val="18"/>
                <w:shd w:val="nil" w:color="auto" w:fill="auto"/>
                <w:rtl w:val="0"/>
                <w:lang w:val="en-US"/>
              </w:rPr>
              <w:t>Kushal Hegde</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[REDACTED: PERSON_NAME]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Shetty</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5"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6"/>
                <w:sz w:val="18"/>
                <w:szCs w:val="18"/>
                <w:shd w:val="nil" w:color="auto" w:fill="auto"/>
                <w:rtl w:val="0"/>
                <w:lang w:val="en-US"/>
              </w:rPr>
              <w:t>Dhaulagiri</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Hyperlink.7"/>
                <w:spacing w:val="-2"/>
                <w:sz w:val="18"/>
                <w:szCs w:val="18"/>
                <w:shd w:val="nil" w:color="auto" w:fill="auto"/>
                <w:rtl w:val="0"/>
                <w:lang w:val="en-US"/>
              </w:rPr>
              <w:t>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5"/>
              </w:tabs>
              <w:spacing w:line="206" w:lineRule="exact"/>
              <w:ind w:left="57" w:right="47" w:firstLine="0"/>
            </w:pPr>
            <w:r>
              <w:rPr>
                <w:rStyle w:val="Hyperlink.7"/>
                <w:spacing w:val="-2"/>
                <w:sz w:val="18"/>
                <w:szCs w:val="18"/>
                <w:shd w:val="nil" w:color="auto" w:fill="auto"/>
                <w:rtl w:val="0"/>
                <w:lang w:val="en-US"/>
              </w:rPr>
              <w:t>Everest</w:t>
            </w:r>
            <w:r>
              <w:rPr>
                <w:rStyle w:val="Hyperlink.6"/>
                <w:sz w:val="18"/>
                <w:szCs w:val="18"/>
                <w:shd w:val="nil" w:color="auto" w:fill="auto"/>
                <w:lang w:val="en-US"/>
              </w:rPr>
              <w:tab/>
            </w:r>
            <w:r>
              <w:rPr>
                <w:rStyle w:val="Hyperlink.7"/>
                <w:spacing w:val="-2"/>
                <w:sz w:val="18"/>
                <w:szCs w:val="18"/>
                <w:shd w:val="nil" w:color="auto" w:fill="auto"/>
                <w:rtl w:val="0"/>
                <w:lang w:val="en-US"/>
              </w:rPr>
              <w:t>Family 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tabs>
                <w:tab w:val="left" w:pos="1008"/>
              </w:tabs>
              <w:spacing w:line="206" w:lineRule="exact"/>
              <w:ind w:left="57" w:right="45" w:firstLine="0"/>
            </w:pPr>
            <w:r>
              <w:rPr>
                <w:rStyle w:val="Hyperlink.7"/>
                <w:spacing w:val="-2"/>
                <w:sz w:val="18"/>
                <w:szCs w:val="18"/>
                <w:shd w:val="nil" w:color="auto" w:fill="auto"/>
                <w:rtl w:val="0"/>
                <w:lang w:val="en-US"/>
              </w:rPr>
              <w:t>Makalu</w:t>
            </w:r>
            <w:r>
              <w:rPr>
                <w:rStyle w:val="Hyperlink.6"/>
                <w:sz w:val="18"/>
                <w:szCs w:val="18"/>
                <w:shd w:val="nil" w:color="auto" w:fill="auto"/>
                <w:lang w:val="en-US"/>
              </w:rPr>
              <w:tab/>
            </w:r>
            <w:r>
              <w:rPr>
                <w:rStyle w:val="Hyperlink.7"/>
                <w:spacing w:val="-2"/>
                <w:sz w:val="18"/>
                <w:szCs w:val="18"/>
                <w:shd w:val="nil" w:color="auto" w:fill="auto"/>
                <w:rtl w:val="0"/>
                <w:lang w:val="en-US"/>
              </w:rPr>
              <w:t>Family 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Annapurna</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Hyperlink.7"/>
                <w:spacing w:val="-2"/>
                <w:sz w:val="18"/>
                <w:szCs w:val="18"/>
                <w:shd w:val="nil" w:color="auto" w:fill="auto"/>
                <w:rtl w:val="0"/>
                <w:lang w:val="en-US"/>
              </w:rPr>
              <w:t>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7"/>
                <w:spacing w:val="-2"/>
                <w:sz w:val="18"/>
                <w:szCs w:val="18"/>
                <w:shd w:val="nil" w:color="auto" w:fill="auto"/>
                <w:rtl w:val="0"/>
                <w:lang w:val="en-US"/>
              </w:rPr>
              <w:t xml:space="preserve">Kanchenjunga </w:t>
            </w:r>
            <w:r>
              <w:rPr>
                <w:rStyle w:val="Hyperlink.6"/>
                <w:sz w:val="18"/>
                <w:szCs w:val="18"/>
                <w:shd w:val="nil" w:color="auto" w:fill="auto"/>
                <w:rtl w:val="0"/>
                <w:lang w:val="en-US"/>
              </w:rPr>
              <w:t>Family 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55,906,542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98.40%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Promoter</w:t>
            </w:r>
            <w:r>
              <w:rPr>
                <w:rStyle w:val="None"/>
                <w:b w:val="1"/>
                <w:bCs w:val="1"/>
                <w:i w:val="1"/>
                <w:iCs w:val="1"/>
                <w:spacing w:val="-2"/>
                <w:sz w:val="18"/>
                <w:szCs w:val="18"/>
                <w:shd w:val="nil" w:color="auto" w:fill="auto"/>
                <w:rtl w:val="0"/>
                <w:lang w:val="en-US"/>
              </w:rPr>
              <w:t xml:space="preserve"> Group</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26"/>
              </w:tabs>
              <w:spacing w:line="206" w:lineRule="exact"/>
              <w:ind w:left="57" w:right="47" w:firstLine="0"/>
            </w:pPr>
            <w:r>
              <w:rPr>
                <w:rStyle w:val="Hyperlink.7"/>
                <w:spacing w:val="-2"/>
                <w:sz w:val="18"/>
                <w:szCs w:val="18"/>
                <w:shd w:val="nil" w:color="auto" w:fill="auto"/>
                <w:rtl w:val="0"/>
                <w:lang w:val="en-US"/>
              </w:rPr>
              <w:t>[REDACTED: PERSON_NAME]</w:t>
            </w:r>
            <w:r>
              <w:rPr>
                <w:rStyle w:val="Hyperlink.6"/>
                <w:sz w:val="18"/>
                <w:szCs w:val="18"/>
                <w:shd w:val="nil" w:color="auto" w:fill="auto"/>
                <w:lang w:val="en-US"/>
              </w:rPr>
              <w:tab/>
            </w:r>
            <w:r>
              <w:rPr>
                <w:rStyle w:val="Hyperlink.7"/>
                <w:spacing w:val="-2"/>
                <w:sz w:val="18"/>
                <w:szCs w:val="18"/>
                <w:shd w:val="nil" w:color="auto" w:fill="auto"/>
                <w:rtl w:val="0"/>
                <w:lang w:val="en-US"/>
              </w:rPr>
              <w:t>[REDACTED: PERSON_NAME]</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7"/>
                <w:spacing w:val="-2"/>
                <w:sz w:val="18"/>
                <w:szCs w:val="18"/>
                <w:shd w:val="nil" w:color="auto" w:fill="auto"/>
                <w:rtl w:val="0"/>
                <w:lang w:val="en-US"/>
              </w:rPr>
              <w:t>[REDACTED: PERSON_NAME]</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5"/>
                <w:sz w:val="18"/>
                <w:szCs w:val="18"/>
                <w:shd w:val="nil" w:color="auto" w:fill="auto"/>
                <w:rtl w:val="0"/>
                <w:lang w:val="en-US"/>
              </w:rPr>
              <w:t>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0104"/>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2" w:line="186" w:lineRule="exact"/>
              <w:ind w:left="57" w:firstLine="0"/>
            </w:pPr>
            <w:r>
              <w:rPr>
                <w:rStyle w:val="None"/>
                <w:b w:val="1"/>
                <w:bCs w:val="1"/>
                <w:i w:val="1"/>
                <w:iCs w:val="1"/>
                <w:sz w:val="18"/>
                <w:szCs w:val="18"/>
                <w:shd w:val="nil" w:color="auto" w:fill="auto"/>
                <w:rtl w:val="0"/>
                <w:lang w:val="en-US"/>
              </w:rPr>
              <w:t>Additional</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top</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10 </w:t>
            </w:r>
            <w:r>
              <w:rPr>
                <w:rStyle w:val="None"/>
                <w:b w:val="1"/>
                <w:bCs w:val="1"/>
                <w:i w:val="1"/>
                <w:iCs w:val="1"/>
                <w:spacing w:val="-2"/>
                <w:sz w:val="18"/>
                <w:szCs w:val="18"/>
                <w:shd w:val="nil" w:color="auto" w:fill="auto"/>
                <w:rtl w:val="0"/>
                <w:lang w:val="en-US"/>
              </w:rPr>
              <w:t>Shareholders</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6"/>
                <w:sz w:val="18"/>
                <w:szCs w:val="18"/>
                <w:shd w:val="nil" w:color="auto" w:fill="auto"/>
                <w:rtl w:val="0"/>
                <w:lang w:val="en-US"/>
              </w:rPr>
              <w:t>[REDACTED: COMPANY_NAME]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8,51,563</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Hyperlink.7"/>
                <w:spacing w:val="-2"/>
                <w:sz w:val="18"/>
                <w:szCs w:val="18"/>
                <w:shd w:val="nil" w:color="auto" w:fill="auto"/>
                <w:rtl w:val="0"/>
                <w:lang w:val="en-US"/>
              </w:rPr>
              <w:t>1.50%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[REDACTED: PERSON_NAME]</w:t>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39,062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0.07%</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4"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[REDACTED: PERSON_NAME]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13,021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0.02%</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[REDACTED: PERSON_NAME]</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[REDACTED: PERSON_NAME]</w:t>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78"/>
              </w:tabs>
              <w:spacing w:line="208" w:lineRule="exact"/>
              <w:ind w:left="57" w:right="46" w:firstLine="0"/>
            </w:pPr>
            <w:r>
              <w:rPr>
                <w:rStyle w:val="Hyperlink.7"/>
                <w:spacing w:val="-2"/>
                <w:sz w:val="18"/>
                <w:szCs w:val="18"/>
                <w:shd w:val="nil" w:color="auto" w:fill="auto"/>
                <w:rtl w:val="0"/>
                <w:lang w:val="en-US"/>
              </w:rPr>
              <w:t>[REDACTED: PERSON_NAME]</w:t>
            </w:r>
            <w:r>
              <w:rPr>
                <w:rStyle w:val="Hyperlink.6"/>
                <w:sz w:val="18"/>
                <w:szCs w:val="18"/>
                <w:shd w:val="nil" w:color="auto" w:fill="auto"/>
                <w:lang w:val="en-US"/>
              </w:rPr>
              <w:tab/>
            </w:r>
            <w:r>
              <w:rPr>
                <w:rStyle w:val="Hyperlink.7"/>
                <w:spacing w:val="-2"/>
                <w:sz w:val="18"/>
                <w:szCs w:val="18"/>
                <w:shd w:val="nil" w:color="auto" w:fill="auto"/>
                <w:rtl w:val="0"/>
                <w:lang w:val="en-US"/>
              </w:rPr>
              <w:t>Nagayya Shetty</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911,458</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1.60%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Total</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(A+B+C)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5,68,18,200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100.00%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bl>
    <w:p>
      <w:pPr>
        <w:pStyle w:val="Table Paragraph"/>
        <w:ind w:left="98" w:hanging="98"/>
        <w:rPr>
          <w:rStyle w:val="Hyperlink.4"/>
        </w:rPr>
      </w:pPr>
    </w:p>
    <w:p>
      <w:pPr>
        <w:pStyle w:val="Body"/>
        <w:spacing w:before="36"/>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pacing w:val="-2"/>
          <w:sz w:val="16"/>
          <w:szCs w:val="16"/>
          <w:vertAlign w:val="baseline"/>
          <w:rtl w:val="0"/>
        </w:rPr>
        <w:t>Allotment.</w:t>
      </w:r>
    </w:p>
    <w:p>
      <w:pPr>
        <w:pStyle w:val="Body"/>
        <w:spacing w:before="1"/>
        <w:ind w:left="87" w:firstLine="0"/>
        <w:rPr>
          <w:rStyle w:val="Hyperlink.8"/>
        </w:rPr>
      </w:pPr>
      <w:r>
        <w:rPr>
          <w:rStyle w:val="Hyperlink.8"/>
          <w:rtl w:val="0"/>
        </w:rPr>
        <w:t>**</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it-IT"/>
        </w:rPr>
        <w:t>negligible</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en-US"/>
        </w:rPr>
        <w:t>below</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rounding</w:t>
      </w:r>
      <w:r>
        <w:rPr>
          <w:rStyle w:val="None"/>
          <w:i w:val="1"/>
          <w:iCs w:val="1"/>
          <w:spacing w:val="-4"/>
          <w:sz w:val="16"/>
          <w:szCs w:val="16"/>
          <w:rtl w:val="0"/>
        </w:rPr>
        <w:t xml:space="preserve"> </w:t>
      </w:r>
      <w:r>
        <w:rPr>
          <w:rStyle w:val="Hyperlink.8"/>
          <w:rtl w:val="0"/>
          <w:lang w:val="en-US"/>
        </w:rPr>
        <w:t>off</w:t>
      </w:r>
      <w:r>
        <w:rPr>
          <w:rStyle w:val="None"/>
          <w:i w:val="1"/>
          <w:iCs w:val="1"/>
          <w:spacing w:val="-5"/>
          <w:sz w:val="16"/>
          <w:szCs w:val="16"/>
          <w:rtl w:val="0"/>
        </w:rPr>
        <w:t xml:space="preserve"> </w:t>
      </w:r>
      <w:r>
        <w:rPr>
          <w:rStyle w:val="Hyperlink.8"/>
          <w:rtl w:val="0"/>
          <w:lang w:val="en-US"/>
        </w:rPr>
        <w:t>norms</w:t>
      </w:r>
      <w:r>
        <w:rPr>
          <w:rStyle w:val="None"/>
          <w:i w:val="1"/>
          <w:iCs w:val="1"/>
          <w:spacing w:val="-5"/>
          <w:sz w:val="16"/>
          <w:szCs w:val="16"/>
          <w:rtl w:val="0"/>
        </w:rPr>
        <w:t xml:space="preserve"> </w:t>
      </w:r>
      <w:r>
        <w:rPr>
          <w:rStyle w:val="Hyperlink.8"/>
          <w:rtl w:val="0"/>
          <w:lang w:val="en-US"/>
        </w:rPr>
        <w:t>adopted</w:t>
      </w:r>
      <w:r>
        <w:rPr>
          <w:rStyle w:val="None"/>
          <w:i w:val="1"/>
          <w:iCs w:val="1"/>
          <w:spacing w:val="-5"/>
          <w:sz w:val="16"/>
          <w:szCs w:val="16"/>
          <w:rtl w:val="0"/>
        </w:rPr>
        <w:t xml:space="preserve"> </w:t>
      </w:r>
      <w:r>
        <w:rPr>
          <w:rStyle w:val="Hyperlink.8"/>
          <w:rtl w:val="0"/>
        </w:rPr>
        <w:t>by</w:t>
      </w:r>
      <w:r>
        <w:rPr>
          <w:rStyle w:val="None"/>
          <w:i w:val="1"/>
          <w:iCs w:val="1"/>
          <w:spacing w:val="-5"/>
          <w:sz w:val="16"/>
          <w:szCs w:val="16"/>
          <w:rtl w:val="0"/>
        </w:rPr>
        <w:t xml:space="preserve"> </w:t>
      </w:r>
      <w:r>
        <w:rPr>
          <w:rStyle w:val="Hyperlink.8"/>
          <w:rtl w:val="0"/>
          <w:lang w:val="fr-FR"/>
        </w:rPr>
        <w:t>our</w:t>
      </w:r>
      <w:r>
        <w:rPr>
          <w:rStyle w:val="None"/>
          <w:i w:val="1"/>
          <w:iCs w:val="1"/>
          <w:spacing w:val="-5"/>
          <w:sz w:val="16"/>
          <w:szCs w:val="16"/>
          <w:rtl w:val="0"/>
        </w:rPr>
        <w:t xml:space="preserve"> </w:t>
      </w:r>
      <w:r>
        <w:rPr>
          <w:rStyle w:val="None"/>
          <w:i w:val="1"/>
          <w:iCs w:val="1"/>
          <w:spacing w:val="-2"/>
          <w:sz w:val="16"/>
          <w:szCs w:val="16"/>
          <w:rtl w:val="0"/>
        </w:rPr>
        <w:t>Company.</w:t>
      </w:r>
    </w:p>
    <w:p>
      <w:pPr>
        <w:pStyle w:val="Body"/>
        <w:spacing w:before="1"/>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Text"/>
        <w:spacing w:before="14"/>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0"/>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1"/>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selected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fr-FR"/>
        </w:rPr>
        <w:t>information</w:t>
      </w:r>
    </w:p>
    <w:p>
      <w:pPr>
        <w:pStyle w:val="Body Text"/>
        <w:spacing w:before="200"/>
        <w:ind w:left="87" w:firstLine="0"/>
      </w:pPr>
      <w:r>
        <w:rPr>
          <w:rStyle w:val="Hyperlink.4"/>
          <w:rtl w:val="0"/>
          <w:lang w:val="en-US"/>
        </w:rPr>
        <w:t>The details of certain financial information as at and for the three-month period ended June 30, 2025 and Fiscals 2025, 2024 and 2023, as derived from the Restated Financial Statements are set forth below:</w:t>
      </w:r>
    </w:p>
    <w:p>
      <w:pPr>
        <w:pStyle w:val="Body"/>
        <w:spacing w:before="200"/>
        <w:ind w:right="7"/>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2"/>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z w:val="18"/>
          <w:szCs w:val="18"/>
          <w:rtl w:val="0"/>
        </w:rPr>
        <w:t>million,</w:t>
      </w:r>
      <w:r>
        <w:rPr>
          <w:rStyle w:val="None"/>
          <w:i w:val="1"/>
          <w:iCs w:val="1"/>
          <w:spacing w:val="-2"/>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it-IT"/>
        </w:rPr>
        <w:t>per</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w:t>
            </w:r>
            <w:r>
              <w:rPr>
                <w:rStyle w:val="Hyperlink.7"/>
                <w:spacing w:val="-2"/>
                <w:sz w:val="18"/>
                <w:szCs w:val="18"/>
                <w:shd w:val="nil" w:color="auto" w:fill="auto"/>
                <w:rtl w:val="0"/>
                <w:lang w:val="en-US"/>
              </w:rPr>
              <w:t xml:space="preserve"> capital</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284.09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284.09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worth</w:t>
            </w:r>
            <w:r>
              <w:rPr>
                <w:rStyle w:val="None"/>
                <w:spacing w:val="-2"/>
                <w:sz w:val="18"/>
                <w:szCs w:val="18"/>
                <w:shd w:val="nil" w:color="auto" w:fill="auto"/>
                <w:vertAlign w:val="superscript"/>
                <w:rtl w:val="0"/>
                <w:lang w:val="en-US"/>
              </w:rPr>
              <w:t>(1)</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Net </w:t>
            </w:r>
            <w:r>
              <w:rPr>
                <w:rStyle w:val="Hyperlink.7"/>
                <w:spacing w:val="-2"/>
                <w:sz w:val="18"/>
                <w:szCs w:val="18"/>
                <w:shd w:val="nil" w:color="auto" w:fill="auto"/>
                <w:rtl w:val="0"/>
                <w:lang w:val="en-US"/>
              </w:rPr>
              <w:t>worth</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7.06%</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22.77%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16.17%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13.74%</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 from</w:t>
            </w:r>
            <w:r>
              <w:rPr>
                <w:rStyle w:val="Hyperlink.7"/>
                <w:spacing w:val="-2"/>
                <w:sz w:val="18"/>
                <w:szCs w:val="18"/>
                <w:shd w:val="nil" w:color="auto" w:fill="auto"/>
                <w:rtl w:val="0"/>
                <w:lang w:val="en-US"/>
              </w:rPr>
              <w:t xml:space="preserve"> operations</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5,587.12</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19,282.93</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13,828.15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Hyperlink.7"/>
                <w:spacing w:val="-2"/>
                <w:sz w:val="18"/>
                <w:szCs w:val="18"/>
                <w:shd w:val="nil" w:color="auto" w:fill="auto"/>
                <w:rtl w:val="0"/>
                <w:lang w:val="en-US"/>
              </w:rPr>
              <w:t>10,494.60</w:t>
            </w:r>
          </w:p>
        </w:tc>
      </w:tr>
      <w:tr>
        <w:tblPrEx>
          <w:shd w:val="clear" w:color="auto" w:fill="ced7e7"/>
        </w:tblPrEx>
        <w:trPr>
          <w:trHeight w:val="384"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year</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226.81</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679.88</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373.50</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266.13</w:t>
            </w:r>
          </w:p>
        </w:tc>
      </w:tr>
      <w:tr>
        <w:tblPrEx>
          <w:shd w:val="clear" w:color="auto" w:fill="ced7e7"/>
        </w:tblPrEx>
        <w:trPr>
          <w:trHeight w:val="626"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Earnings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 xml:space="preserve">Share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w:t>
            </w:r>
            <w:r>
              <w:rPr>
                <w:rStyle w:val="None"/>
                <w:spacing w:val="-10"/>
                <w:sz w:val="18"/>
                <w:szCs w:val="18"/>
                <w:shd w:val="nil" w:color="auto" w:fill="auto"/>
                <w:rtl w:val="0"/>
                <w:lang w:val="en-US"/>
              </w:rPr>
              <w:t xml:space="preserve"> </w:t>
            </w:r>
            <w:r>
              <w:rPr>
                <w:rStyle w:val="None"/>
                <w:sz w:val="18"/>
                <w:szCs w:val="18"/>
                <w:shd w:val="nil" w:color="auto" w:fill="auto"/>
                <w:vertAlign w:val="superscript"/>
                <w:rtl w:val="0"/>
                <w:lang w:val="en-US"/>
              </w:rPr>
              <w:t>*</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position w:val="-10"/>
                <w:sz w:val="18"/>
                <w:szCs w:val="18"/>
                <w:shd w:val="nil" w:color="auto" w:fill="auto"/>
                <w:rtl w:val="0"/>
                <w:lang w:val="en-US"/>
              </w:rPr>
              <w:t xml:space="preserve">- </w:t>
            </w:r>
            <w:r>
              <w:rPr>
                <w:rStyle w:val="None"/>
                <w:spacing w:val="-2"/>
                <w:position w:val="-10"/>
                <w:sz w:val="18"/>
                <w:szCs w:val="18"/>
                <w:shd w:val="nil" w:color="auto" w:fill="auto"/>
                <w:rtl w:val="0"/>
                <w:lang w:val="en-US"/>
              </w:rPr>
              <w:t>Basic</w:t>
            </w:r>
            <w:r>
              <w:rPr>
                <w:rStyle w:val="Hyperlink.3"/>
                <w:spacing w:val="-2"/>
                <w:sz w:val="12"/>
                <w:szCs w:val="12"/>
                <w:shd w:val="nil" w:color="auto" w:fill="auto"/>
                <w:rtl w:val="0"/>
                <w:lang w:val="en-US"/>
              </w:rPr>
              <w:t>(2)(4)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4.68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Diluted</w:t>
            </w:r>
            <w:r>
              <w:rPr>
                <w:rStyle w:val="None"/>
                <w:spacing w:val="-2"/>
                <w:sz w:val="18"/>
                <w:szCs w:val="18"/>
                <w:shd w:val="nil" w:color="auto" w:fill="auto"/>
                <w:vertAlign w:val="superscript"/>
                <w:rtl w:val="0"/>
                <w:lang w:val="en-US"/>
              </w:rPr>
              <w:t>(3)(4)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4.68</w:t>
            </w:r>
          </w:p>
        </w:tc>
      </w:tr>
    </w:tbl>
    <w:p>
      <w:pPr>
        <w:pStyle w:val="Body"/>
        <w:spacing w:before="200"/>
        <w:ind w:left="98" w:hanging="98"/>
        <w:rPr>
          <w:rStyle w:val="None"/>
          <w:i w:val="1"/>
          <w:iCs w:val="1"/>
          <w:sz w:val="18"/>
          <w:szCs w:val="18"/>
        </w:rPr>
      </w:pPr>
    </w:p>
    <w:p>
      <w:pPr>
        <w:pStyle w:val="Table Paragraph"/>
        <w:spacing w:line="188" w:lineRule="exact"/>
        <w:jc w:val="right"/>
        <w:sectPr>
          <w:headerReference w:type="default" r:id="rId55"/>
          <w:footerReference w:type="default" r:id="rId56"/>
          <w:pgSz w:w="11920" w:h="16840" w:orient="portrait"/>
          <w:pgMar w:top="1140" w:right="708" w:bottom="1120" w:left="992" w:header="0" w:footer="0"/>
          <w:bidi w:val="0"/>
        </w:sectPr>
      </w:pP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Asset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w:t>
            </w:r>
            <w:r>
              <w:rPr>
                <w:rStyle w:val="None"/>
                <w:spacing w:val="-2"/>
                <w:sz w:val="18"/>
                <w:szCs w:val="18"/>
                <w:shd w:val="nil" w:color="auto" w:fill="auto"/>
                <w:vertAlign w:val="superscript"/>
                <w:rtl w:val="0"/>
                <w:lang w:val="en-US"/>
              </w:rPr>
              <w:t>(5)</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56.58</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Hyperlink.7"/>
                <w:spacing w:val="-2"/>
                <w:sz w:val="18"/>
                <w:szCs w:val="18"/>
                <w:shd w:val="nil" w:color="auto" w:fill="auto"/>
                <w:rtl w:val="0"/>
                <w:lang w:val="en-US"/>
              </w:rPr>
              <w:t>52.54</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40.65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34.08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borrowings</w:t>
            </w:r>
            <w:r>
              <w:rPr>
                <w:rStyle w:val="None"/>
                <w:spacing w:val="-2"/>
                <w:sz w:val="18"/>
                <w:szCs w:val="18"/>
                <w:shd w:val="nil" w:color="auto" w:fill="auto"/>
                <w:vertAlign w:val="superscript"/>
                <w:rtl w:val="0"/>
                <w:lang w:val="en-US"/>
              </w:rPr>
              <w:t>(6)</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3,793.94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3,600.49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2,068.08</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1,203.54</w:t>
            </w:r>
          </w:p>
        </w:tc>
      </w:tr>
    </w:tbl>
    <w:p>
      <w:pPr>
        <w:pStyle w:val="Table Paragraph"/>
        <w:ind w:left="98" w:hanging="98"/>
        <w:rPr>
          <w:rStyle w:val="None"/>
          <w:i w:val="1"/>
          <w:iCs w:val="1"/>
          <w:sz w:val="18"/>
          <w:szCs w:val="18"/>
        </w:rPr>
      </w:pPr>
    </w:p>
    <w:p>
      <w:pPr>
        <w:pStyle w:val="Body"/>
        <w:spacing w:before="24"/>
        <w:ind w:left="87" w:right="6972" w:firstLine="0"/>
        <w:jc w:val="both"/>
        <w:rPr>
          <w:rStyle w:val="Hyperlink.8"/>
        </w:rPr>
      </w:pPr>
      <w:r>
        <w:rPr>
          <w:rStyle w:val="Hyperlink.8"/>
          <w:rtl w:val="0"/>
        </w:rPr>
        <w:t>*Not</w:t>
      </w:r>
      <w:r>
        <w:rPr>
          <w:rStyle w:val="None"/>
          <w:i w:val="1"/>
          <w:iCs w:val="1"/>
          <w:spacing w:val="-5"/>
          <w:sz w:val="16"/>
          <w:szCs w:val="16"/>
          <w:rtl w:val="0"/>
        </w:rPr>
        <w:t xml:space="preserve"> </w:t>
      </w:r>
      <w:r>
        <w:rPr>
          <w:rStyle w:val="Hyperlink.8"/>
          <w:rtl w:val="0"/>
          <w:lang w:val="en-US"/>
        </w:rPr>
        <w:t>annualised</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it-IT"/>
        </w:rPr>
        <w:t>period</w:t>
      </w:r>
      <w:r>
        <w:rPr>
          <w:rStyle w:val="None"/>
          <w:i w:val="1"/>
          <w:iCs w:val="1"/>
          <w:spacing w:val="-5"/>
          <w:sz w:val="16"/>
          <w:szCs w:val="16"/>
          <w:rtl w:val="0"/>
        </w:rPr>
        <w:t xml:space="preserve"> </w:t>
      </w:r>
      <w:r>
        <w:rPr>
          <w:rStyle w:val="Hyperlink.8"/>
          <w:rtl w:val="0"/>
          <w:lang w:val="en-US"/>
        </w:rPr>
        <w:t>ended</w:t>
      </w:r>
      <w:r>
        <w:rPr>
          <w:rStyle w:val="None"/>
          <w:i w:val="1"/>
          <w:iCs w:val="1"/>
          <w:spacing w:val="-5"/>
          <w:sz w:val="16"/>
          <w:szCs w:val="16"/>
          <w:rtl w:val="0"/>
        </w:rPr>
        <w:t xml:space="preserve"> </w:t>
      </w:r>
      <w:r>
        <w:rPr>
          <w:rStyle w:val="Hyperlink.8"/>
          <w:rtl w:val="0"/>
          <w:lang w:val="en-US"/>
        </w:rPr>
        <w:t>June</w:t>
      </w:r>
      <w:r>
        <w:rPr>
          <w:rStyle w:val="None"/>
          <w:i w:val="1"/>
          <w:iCs w:val="1"/>
          <w:spacing w:val="-3"/>
          <w:sz w:val="16"/>
          <w:szCs w:val="16"/>
          <w:rtl w:val="0"/>
        </w:rPr>
        <w:t xml:space="preserve"> </w:t>
      </w:r>
      <w:r>
        <w:rPr>
          <w:rStyle w:val="Hyperlink.8"/>
          <w:rtl w:val="0"/>
          <w:lang w:val="ru-RU"/>
        </w:rPr>
        <w:t>30,</w:t>
      </w:r>
      <w:r>
        <w:rPr>
          <w:rStyle w:val="None"/>
          <w:i w:val="1"/>
          <w:iCs w:val="1"/>
          <w:spacing w:val="-6"/>
          <w:sz w:val="16"/>
          <w:szCs w:val="16"/>
          <w:rtl w:val="0"/>
        </w:rPr>
        <w:t xml:space="preserve"> </w:t>
      </w:r>
      <w:r>
        <w:rPr>
          <w:rStyle w:val="Hyperlink.8"/>
          <w:rtl w:val="0"/>
        </w:rPr>
        <w:t>2025.</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14"/>
        </w:numPr>
        <w:bidi w:val="0"/>
        <w:spacing w:before="1"/>
        <w:ind w:right="34"/>
        <w:jc w:val="both"/>
        <w:rPr>
          <w:i w:val="1"/>
          <w:iCs w:val="1"/>
          <w:sz w:val="16"/>
          <w:szCs w:val="16"/>
          <w:rtl w:val="0"/>
          <w:lang w:val="en-US"/>
        </w:rPr>
      </w:pPr>
      <w:r>
        <w:rPr>
          <w:rStyle w:val="Hyperlink.4"/>
          <w:i w:val="1"/>
          <w:iCs w:val="1"/>
          <w:sz w:val="16"/>
          <w:szCs w:val="16"/>
          <w:rtl w:val="0"/>
          <w:lang w:val="en-US"/>
        </w:rPr>
        <w:t>Net worth means</w:t>
      </w:r>
      <w:r>
        <w:rPr>
          <w:rStyle w:val="None"/>
          <w:i w:val="1"/>
          <w:iCs w:val="1"/>
          <w:spacing w:val="-3"/>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aggregate 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paid</w:t>
      </w:r>
      <w:r>
        <w:rPr>
          <w:rStyle w:val="None"/>
          <w:i w:val="1"/>
          <w:iCs w:val="1"/>
          <w:spacing w:val="-2"/>
          <w:sz w:val="16"/>
          <w:szCs w:val="16"/>
          <w:rtl w:val="0"/>
          <w:lang w:val="en-US"/>
        </w:rPr>
        <w:t xml:space="preserve"> </w:t>
      </w:r>
      <w:r>
        <w:rPr>
          <w:rStyle w:val="Hyperlink.4"/>
          <w:i w:val="1"/>
          <w:iCs w:val="1"/>
          <w:sz w:val="16"/>
          <w:szCs w:val="16"/>
          <w:rtl w:val="0"/>
          <w:lang w:val="en-US"/>
        </w:rPr>
        <w:t>up share</w:t>
      </w:r>
      <w:r>
        <w:rPr>
          <w:rStyle w:val="None"/>
          <w:i w:val="1"/>
          <w:iCs w:val="1"/>
          <w:spacing w:val="-3"/>
          <w:sz w:val="16"/>
          <w:szCs w:val="16"/>
          <w:rtl w:val="0"/>
          <w:lang w:val="en-US"/>
        </w:rPr>
        <w:t xml:space="preserve"> </w:t>
      </w:r>
      <w:r>
        <w:rPr>
          <w:rStyle w:val="Hyperlink.4"/>
          <w:i w:val="1"/>
          <w:iCs w:val="1"/>
          <w:sz w:val="16"/>
          <w:szCs w:val="16"/>
          <w:rtl w:val="0"/>
          <w:lang w:val="en-US"/>
        </w:rPr>
        <w:t>capital</w:t>
      </w:r>
      <w:r>
        <w:rPr>
          <w:rStyle w:val="None"/>
          <w:i w:val="1"/>
          <w:iCs w:val="1"/>
          <w:spacing w:val="-2"/>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[REDACTED: COMPANY_NAME]</w:t>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t xml:space="preserve"> premium</w:t>
      </w:r>
      <w:r>
        <w:rPr>
          <w:rStyle w:val="None"/>
          <w:i w:val="1"/>
          <w:iCs w:val="1"/>
          <w:spacing w:val="-4"/>
          <w:sz w:val="16"/>
          <w:szCs w:val="16"/>
          <w:rtl w:val="0"/>
          <w:lang w:val="en-US"/>
        </w:rPr>
        <w:t xml:space="preserve"> </w:t>
      </w:r>
      <w:r>
        <w:rPr>
          <w:rStyle w:val="Hyperlink.4"/>
          <w:i w:val="1"/>
          <w:iCs w:val="1"/>
          <w:sz w:val="16"/>
          <w:szCs w:val="16"/>
          <w:rtl w:val="0"/>
          <w:lang w:val="en-US"/>
        </w:rPr>
        <w:t>account</w:t>
      </w:r>
      <w:r>
        <w:rPr>
          <w:rStyle w:val="None"/>
          <w:i w:val="1"/>
          <w:iCs w:val="1"/>
          <w:spacing w:val="40"/>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debit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1"/>
          <w:sz w:val="16"/>
          <w:szCs w:val="16"/>
          <w:rtl w:val="0"/>
          <w:lang w:val="en-US"/>
        </w:rPr>
        <w:t xml:space="preserve"> </w:t>
      </w:r>
      <w:r>
        <w:rPr>
          <w:rStyle w:val="Hyperlink.4"/>
          <w:i w:val="1"/>
          <w:iCs w:val="1"/>
          <w:sz w:val="16"/>
          <w:szCs w:val="16"/>
          <w:rtl w:val="0"/>
          <w:lang w:val="en-US"/>
        </w:rPr>
        <w:t>credit balance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profit</w:t>
      </w:r>
      <w:r>
        <w:rPr>
          <w:rStyle w:val="None"/>
          <w:i w:val="1"/>
          <w:iCs w:val="1"/>
          <w:spacing w:val="-2"/>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loss</w:t>
      </w:r>
      <w:r>
        <w:rPr>
          <w:rStyle w:val="None"/>
          <w:i w:val="1"/>
          <w:iCs w:val="1"/>
          <w:spacing w:val="-3"/>
          <w:sz w:val="16"/>
          <w:szCs w:val="16"/>
          <w:rtl w:val="0"/>
          <w:lang w:val="en-US"/>
        </w:rPr>
        <w:t xml:space="preserve"> </w:t>
      </w:r>
      <w:r>
        <w:rPr>
          <w:rStyle w:val="Hyperlink.4"/>
          <w:i w:val="1"/>
          <w:iCs w:val="1"/>
          <w:sz w:val="16"/>
          <w:szCs w:val="16"/>
          <w:rtl w:val="0"/>
          <w:lang w:val="en-US"/>
        </w:rPr>
        <w:t>account,</w:t>
      </w:r>
      <w:r>
        <w:rPr>
          <w:rStyle w:val="None"/>
          <w:i w:val="1"/>
          <w:iCs w:val="1"/>
          <w:spacing w:val="-3"/>
          <w:sz w:val="16"/>
          <w:szCs w:val="16"/>
          <w:rtl w:val="0"/>
          <w:lang w:val="en-US"/>
        </w:rPr>
        <w:t xml:space="preserve"> </w:t>
      </w:r>
      <w:r>
        <w:rPr>
          <w:rStyle w:val="Hyperlink.4"/>
          <w:i w:val="1"/>
          <w:iCs w:val="1"/>
          <w:sz w:val="16"/>
          <w:szCs w:val="16"/>
          <w:rtl w:val="0"/>
          <w:lang w:val="en-US"/>
        </w:rPr>
        <w:t>after</w:t>
      </w:r>
      <w:r>
        <w:rPr>
          <w:rStyle w:val="None"/>
          <w:i w:val="1"/>
          <w:iCs w:val="1"/>
          <w:spacing w:val="-1"/>
          <w:sz w:val="16"/>
          <w:szCs w:val="16"/>
          <w:rtl w:val="0"/>
          <w:lang w:val="en-US"/>
        </w:rPr>
        <w:t xml:space="preserve"> </w:t>
      </w:r>
      <w:r>
        <w:rPr>
          <w:rStyle w:val="Hyperlink.4"/>
          <w:i w:val="1"/>
          <w:iCs w:val="1"/>
          <w:sz w:val="16"/>
          <w:szCs w:val="16"/>
          <w:rtl w:val="0"/>
          <w:lang w:val="en-US"/>
        </w:rPr>
        <w:t>deducting</w:t>
      </w:r>
      <w:r>
        <w:rPr>
          <w:rStyle w:val="None"/>
          <w:i w:val="1"/>
          <w:iCs w:val="1"/>
          <w:spacing w:val="-2"/>
          <w:sz w:val="16"/>
          <w:szCs w:val="16"/>
          <w:rtl w:val="0"/>
          <w:lang w:val="en-US"/>
        </w:rPr>
        <w:t xml:space="preserve"> </w:t>
      </w:r>
      <w:r>
        <w:rPr>
          <w:rStyle w:val="Hyperlink.4"/>
          <w:i w:val="1"/>
          <w:iCs w:val="1"/>
          <w:sz w:val="16"/>
          <w:szCs w:val="16"/>
          <w:rtl w:val="0"/>
          <w:lang w:val="en-US"/>
        </w:rPr>
        <w:t>the aggregate</w:t>
      </w:r>
      <w:r>
        <w:rPr>
          <w:rStyle w:val="None"/>
          <w:i w:val="1"/>
          <w:iCs w:val="1"/>
          <w:spacing w:val="-3"/>
          <w:sz w:val="16"/>
          <w:szCs w:val="16"/>
          <w:rtl w:val="0"/>
          <w:lang w:val="en-US"/>
        </w:rPr>
        <w:t xml:space="preserve"> </w:t>
      </w:r>
      <w:r>
        <w:rPr>
          <w:rStyle w:val="Hyperlink.4"/>
          <w:i w:val="1"/>
          <w:iCs w:val="1"/>
          <w:sz w:val="16"/>
          <w:szCs w:val="16"/>
          <w:rtl w:val="0"/>
          <w:lang w:val="en-US"/>
        </w:rPr>
        <w:t>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accumulated</w:t>
      </w:r>
      <w:r>
        <w:rPr>
          <w:rStyle w:val="None"/>
          <w:i w:val="1"/>
          <w:iCs w:val="1"/>
          <w:spacing w:val="-2"/>
          <w:sz w:val="16"/>
          <w:szCs w:val="16"/>
          <w:rtl w:val="0"/>
          <w:lang w:val="en-US"/>
        </w:rPr>
        <w:t xml:space="preserve"> </w:t>
      </w:r>
      <w:r>
        <w:rPr>
          <w:rStyle w:val="Hyperlink.4"/>
          <w:i w:val="1"/>
          <w:iCs w:val="1"/>
          <w:sz w:val="16"/>
          <w:szCs w:val="16"/>
          <w:rtl w:val="0"/>
          <w:lang w:val="en-US"/>
        </w:rPr>
        <w:t>losses, miscellaneous</w:t>
      </w:r>
      <w:r>
        <w:rPr>
          <w:rStyle w:val="None"/>
          <w:i w:val="1"/>
          <w:iCs w:val="1"/>
          <w:spacing w:val="-3"/>
          <w:sz w:val="16"/>
          <w:szCs w:val="16"/>
          <w:rtl w:val="0"/>
          <w:lang w:val="en-US"/>
        </w:rPr>
        <w:t xml:space="preserve"> </w:t>
      </w:r>
      <w:r>
        <w:rPr>
          <w:rStyle w:val="Hyperlink.4"/>
          <w:i w:val="1"/>
          <w:iCs w:val="1"/>
          <w:sz w:val="16"/>
          <w:szCs w:val="16"/>
          <w:rtl w:val="0"/>
          <w:lang w:val="en-US"/>
        </w:rPr>
        <w:t>expenditure</w:t>
      </w:r>
      <w:r>
        <w:rPr>
          <w:rStyle w:val="None"/>
          <w:i w:val="1"/>
          <w:iCs w:val="1"/>
          <w:spacing w:val="-3"/>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written</w:t>
      </w:r>
      <w:r>
        <w:rPr>
          <w:rStyle w:val="None"/>
          <w:i w:val="1"/>
          <w:iCs w:val="1"/>
          <w:spacing w:val="40"/>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as</w:t>
      </w:r>
      <w:r>
        <w:rPr>
          <w:rStyle w:val="None"/>
          <w:i w:val="1"/>
          <w:iCs w:val="1"/>
          <w:spacing w:val="-8"/>
          <w:sz w:val="16"/>
          <w:szCs w:val="16"/>
          <w:rtl w:val="0"/>
          <w:lang w:val="en-US"/>
        </w:rPr>
        <w:t xml:space="preserve"> </w:t>
      </w:r>
      <w:r>
        <w:rPr>
          <w:rStyle w:val="Hyperlink.4"/>
          <w:i w:val="1"/>
          <w:iCs w:val="1"/>
          <w:sz w:val="16"/>
          <w:szCs w:val="16"/>
          <w:rtl w:val="0"/>
          <w:lang w:val="en-US"/>
        </w:rPr>
        <w:t>per</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restated</w:t>
      </w:r>
      <w:r>
        <w:rPr>
          <w:rStyle w:val="None"/>
          <w:i w:val="1"/>
          <w:iCs w:val="1"/>
          <w:spacing w:val="-4"/>
          <w:sz w:val="16"/>
          <w:szCs w:val="16"/>
          <w:rtl w:val="0"/>
          <w:lang w:val="en-US"/>
        </w:rPr>
        <w:t xml:space="preserve"> </w:t>
      </w:r>
      <w:r>
        <w:rPr>
          <w:rStyle w:val="Hyperlink.4"/>
          <w:i w:val="1"/>
          <w:iCs w:val="1"/>
          <w:sz w:val="16"/>
          <w:szCs w:val="16"/>
          <w:rtl w:val="0"/>
          <w:lang w:val="en-US"/>
        </w:rPr>
        <w:t>balance</w:t>
      </w:r>
      <w:r>
        <w:rPr>
          <w:rStyle w:val="None"/>
          <w:i w:val="1"/>
          <w:iCs w:val="1"/>
          <w:spacing w:val="-3"/>
          <w:sz w:val="16"/>
          <w:szCs w:val="16"/>
          <w:rtl w:val="0"/>
          <w:lang w:val="en-US"/>
        </w:rPr>
        <w:t xml:space="preserve"> </w:t>
      </w:r>
      <w:r>
        <w:rPr>
          <w:rStyle w:val="Hyperlink.4"/>
          <w:i w:val="1"/>
          <w:iCs w:val="1"/>
          <w:sz w:val="16"/>
          <w:szCs w:val="16"/>
          <w:rtl w:val="0"/>
          <w:lang w:val="en-US"/>
        </w:rPr>
        <w:t>sheet,</w:t>
      </w:r>
      <w:r>
        <w:rPr>
          <w:rStyle w:val="None"/>
          <w:i w:val="1"/>
          <w:iCs w:val="1"/>
          <w:spacing w:val="-7"/>
          <w:sz w:val="16"/>
          <w:szCs w:val="16"/>
          <w:rtl w:val="0"/>
          <w:lang w:val="en-US"/>
        </w:rPr>
        <w:t xml:space="preserve"> </w:t>
      </w:r>
      <w:r>
        <w:rPr>
          <w:rStyle w:val="Hyperlink.4"/>
          <w:i w:val="1"/>
          <w:iCs w:val="1"/>
          <w:sz w:val="16"/>
          <w:szCs w:val="16"/>
          <w:rtl w:val="0"/>
          <w:lang w:val="en-US"/>
        </w:rPr>
        <w:t>but</w:t>
      </w:r>
      <w:r>
        <w:rPr>
          <w:rStyle w:val="None"/>
          <w:i w:val="1"/>
          <w:iCs w:val="1"/>
          <w:spacing w:val="-4"/>
          <w:sz w:val="16"/>
          <w:szCs w:val="16"/>
          <w:rtl w:val="0"/>
          <w:lang w:val="en-US"/>
        </w:rPr>
        <w:t xml:space="preserve"> </w:t>
      </w:r>
      <w:r>
        <w:rPr>
          <w:rStyle w:val="Hyperlink.4"/>
          <w:i w:val="1"/>
          <w:iCs w:val="1"/>
          <w:sz w:val="16"/>
          <w:szCs w:val="16"/>
          <w:rtl w:val="0"/>
          <w:lang w:val="en-US"/>
        </w:rPr>
        <w:t>does</w:t>
      </w:r>
      <w:r>
        <w:rPr>
          <w:rStyle w:val="None"/>
          <w:i w:val="1"/>
          <w:iCs w:val="1"/>
          <w:spacing w:val="-8"/>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include</w:t>
      </w:r>
      <w:r>
        <w:rPr>
          <w:rStyle w:val="None"/>
          <w:i w:val="1"/>
          <w:iCs w:val="1"/>
          <w:spacing w:val="-3"/>
          <w:sz w:val="16"/>
          <w:szCs w:val="16"/>
          <w:rtl w:val="0"/>
          <w:lang w:val="en-US"/>
        </w:rPr>
        <w:t xml:space="preserve"> </w:t>
      </w:r>
      <w:r>
        <w:rPr>
          <w:rStyle w:val="Hyperlink.4"/>
          <w:i w:val="1"/>
          <w:iCs w:val="1"/>
          <w:sz w:val="16"/>
          <w:szCs w:val="16"/>
          <w:rtl w:val="0"/>
          <w:lang w:val="en-US"/>
        </w:rPr>
        <w:t>reserves</w:t>
      </w:r>
      <w:r>
        <w:rPr>
          <w:rStyle w:val="None"/>
          <w:i w:val="1"/>
          <w:iCs w:val="1"/>
          <w:spacing w:val="-8"/>
          <w:sz w:val="16"/>
          <w:szCs w:val="16"/>
          <w:rtl w:val="0"/>
          <w:lang w:val="en-US"/>
        </w:rPr>
        <w:t xml:space="preserve"> </w:t>
      </w:r>
      <w:r>
        <w:rPr>
          <w:rStyle w:val="Hyperlink.4"/>
          <w:i w:val="1"/>
          <w:iCs w:val="1"/>
          <w:sz w:val="16"/>
          <w:szCs w:val="16"/>
          <w:rtl w:val="0"/>
          <w:lang w:val="en-US"/>
        </w:rPr>
        <w:t>created</w:t>
      </w:r>
      <w:r>
        <w:rPr>
          <w:rStyle w:val="None"/>
          <w:i w:val="1"/>
          <w:iCs w:val="1"/>
          <w:spacing w:val="-7"/>
          <w:sz w:val="16"/>
          <w:szCs w:val="16"/>
          <w:rtl w:val="0"/>
          <w:lang w:val="en-US"/>
        </w:rPr>
        <w:t xml:space="preserve"> </w:t>
      </w:r>
      <w:r>
        <w:rPr>
          <w:rStyle w:val="Hyperlink.4"/>
          <w:i w:val="1"/>
          <w:iCs w:val="1"/>
          <w:sz w:val="16"/>
          <w:szCs w:val="16"/>
          <w:rtl w:val="0"/>
          <w:lang w:val="en-US"/>
        </w:rPr>
        <w:t>out</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revaluation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assets,</w:t>
      </w:r>
      <w:r>
        <w:rPr>
          <w:rStyle w:val="None"/>
          <w:i w:val="1"/>
          <w:iCs w:val="1"/>
          <w:spacing w:val="-5"/>
          <w:sz w:val="16"/>
          <w:szCs w:val="16"/>
          <w:rtl w:val="0"/>
          <w:lang w:val="en-US"/>
        </w:rPr>
        <w:t xml:space="preserve"> </w:t>
      </w:r>
      <w:r>
        <w:rPr>
          <w:rStyle w:val="Hyperlink.4"/>
          <w:i w:val="1"/>
          <w:iCs w:val="1"/>
          <w:sz w:val="16"/>
          <w:szCs w:val="16"/>
          <w:rtl w:val="0"/>
          <w:lang w:val="en-US"/>
        </w:rPr>
        <w:t>capital</w:t>
      </w:r>
      <w:r>
        <w:rPr>
          <w:rStyle w:val="None"/>
          <w:i w:val="1"/>
          <w:iCs w:val="1"/>
          <w:spacing w:val="-5"/>
          <w:sz w:val="16"/>
          <w:szCs w:val="16"/>
          <w:rtl w:val="0"/>
          <w:lang w:val="en-US"/>
        </w:rPr>
        <w:t xml:space="preserve"> </w:t>
      </w:r>
      <w:r>
        <w:rPr>
          <w:rStyle w:val="Hyperlink.4"/>
          <w:i w:val="1"/>
          <w:iCs w:val="1"/>
          <w:sz w:val="16"/>
          <w:szCs w:val="16"/>
          <w:rtl w:val="0"/>
          <w:lang w:val="en-US"/>
        </w:rPr>
        <w:t>reserve, foreign</w:t>
      </w:r>
      <w:r>
        <w:rPr>
          <w:rStyle w:val="None"/>
          <w:i w:val="1"/>
          <w:iCs w:val="1"/>
          <w:spacing w:val="-4"/>
          <w:sz w:val="16"/>
          <w:szCs w:val="16"/>
          <w:rtl w:val="0"/>
          <w:lang w:val="en-US"/>
        </w:rPr>
        <w:t xml:space="preserve"> </w:t>
      </w:r>
      <w:r>
        <w:rPr>
          <w:rStyle w:val="Hyperlink.4"/>
          <w:i w:val="1"/>
          <w:iCs w:val="1"/>
          <w:sz w:val="16"/>
          <w:szCs w:val="16"/>
          <w:rtl w:val="0"/>
          <w:lang w:val="en-US"/>
        </w:rPr>
        <w:t>currency</w:t>
      </w:r>
      <w:r>
        <w:rPr>
          <w:rStyle w:val="None"/>
          <w:i w:val="1"/>
          <w:iCs w:val="1"/>
          <w:spacing w:val="-5"/>
          <w:sz w:val="16"/>
          <w:szCs w:val="16"/>
          <w:rtl w:val="0"/>
          <w:lang w:val="en-US"/>
        </w:rPr>
        <w:t xml:space="preserve"> </w:t>
      </w:r>
      <w:r>
        <w:rPr>
          <w:rStyle w:val="Hyperlink.4"/>
          <w:i w:val="1"/>
          <w:iCs w:val="1"/>
          <w:sz w:val="16"/>
          <w:szCs w:val="16"/>
          <w:rtl w:val="0"/>
          <w:lang w:val="en-US"/>
        </w:rPr>
        <w:t>translation</w:t>
      </w:r>
      <w:r>
        <w:rPr>
          <w:rStyle w:val="None"/>
          <w:i w:val="1"/>
          <w:iCs w:val="1"/>
          <w:spacing w:val="-4"/>
          <w:sz w:val="16"/>
          <w:szCs w:val="16"/>
          <w:rtl w:val="0"/>
          <w:lang w:val="en-US"/>
        </w:rPr>
        <w:t xml:space="preserve"> </w:t>
      </w:r>
      <w:r>
        <w:rPr>
          <w:rStyle w:val="Hyperlink.4"/>
          <w:i w:val="1"/>
          <w:iCs w:val="1"/>
          <w:sz w:val="16"/>
          <w:szCs w:val="16"/>
          <w:rtl w:val="0"/>
          <w:lang w:val="en-US"/>
        </w:rPr>
        <w:t>reserve,</w:t>
      </w:r>
      <w:r>
        <w:rPr>
          <w:rStyle w:val="None"/>
          <w:i w:val="1"/>
          <w:iCs w:val="1"/>
          <w:spacing w:val="40"/>
          <w:sz w:val="16"/>
          <w:szCs w:val="16"/>
          <w:rtl w:val="0"/>
          <w:lang w:val="en-US"/>
        </w:rPr>
        <w:t xml:space="preserve"> </w:t>
      </w:r>
      <w:r>
        <w:rPr>
          <w:rStyle w:val="Hyperlink.4"/>
          <w:i w:val="1"/>
          <w:iCs w:val="1"/>
          <w:sz w:val="16"/>
          <w:szCs w:val="16"/>
          <w:rtl w:val="0"/>
          <w:lang w:val="en-US"/>
        </w:rPr>
        <w:t>write-back of depreciation as at period /year end, as per Restated Financial Statements of Assets and Liabilities of the Company.</w:t>
      </w:r>
    </w:p>
    <w:p>
      <w:pPr>
        <w:pStyle w:val="List Paragraph"/>
        <w:numPr>
          <w:ilvl w:val="0"/>
          <w:numId w:val="15"/>
        </w:numPr>
        <w:bidi w:val="0"/>
        <w:spacing w:before="0" w:line="182" w:lineRule="exact"/>
        <w:ind w:right="0"/>
        <w:jc w:val="both"/>
        <w:rPr>
          <w:i w:val="1"/>
          <w:iCs w:val="1"/>
          <w:sz w:val="16"/>
          <w:szCs w:val="16"/>
          <w:rtl w:val="0"/>
          <w:lang w:val="en-US"/>
        </w:rPr>
      </w:pPr>
      <w:r>
        <w:rPr>
          <w:rStyle w:val="Hyperlink.4"/>
          <w:i w:val="1"/>
          <w:iCs w:val="1"/>
          <w:sz w:val="16"/>
          <w:szCs w:val="16"/>
          <w:rtl w:val="0"/>
          <w:lang w:val="en-US"/>
        </w:rPr>
        <w:t>Earnings</w:t>
      </w:r>
      <w:r>
        <w:rPr>
          <w:rStyle w:val="None"/>
          <w:i w:val="1"/>
          <w:iCs w:val="1"/>
          <w:spacing w:val="-9"/>
          <w:sz w:val="16"/>
          <w:szCs w:val="16"/>
          <w:rtl w:val="0"/>
          <w:lang w:val="en-US"/>
        </w:rPr>
        <w:t xml:space="preserve"> </w:t>
      </w:r>
      <w:r>
        <w:rPr>
          <w:rStyle w:val="Hyperlink.4"/>
          <w:i w:val="1"/>
          <w:iCs w:val="1"/>
          <w:sz w:val="16"/>
          <w:szCs w:val="16"/>
          <w:rtl w:val="0"/>
          <w:lang w:val="en-US"/>
        </w:rPr>
        <w:t>per</w:t>
      </w:r>
      <w:r>
        <w:rPr>
          <w:rStyle w:val="None"/>
          <w:i w:val="1"/>
          <w:iCs w:val="1"/>
          <w:spacing w:val="-5"/>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Share</w:t>
      </w:r>
      <w:r>
        <w:rPr>
          <w:rStyle w:val="None"/>
          <w:i w:val="1"/>
          <w:iCs w:val="1"/>
          <w:spacing w:val="-4"/>
          <w:sz w:val="16"/>
          <w:szCs w:val="16"/>
          <w:rtl w:val="0"/>
          <w:lang w:val="en-US"/>
        </w:rPr>
        <w:t xml:space="preserve"> </w:t>
      </w:r>
      <w:r>
        <w:rPr>
          <w:rStyle w:val="Hyperlink.4"/>
          <w:i w:val="1"/>
          <w:iCs w:val="1"/>
          <w:sz w:val="16"/>
          <w:szCs w:val="16"/>
          <w:rtl w:val="0"/>
          <w:lang w:val="en-US"/>
        </w:rPr>
        <w:t>(Basic)</w:t>
      </w:r>
      <w:r>
        <w:rPr>
          <w:rStyle w:val="None"/>
          <w:i w:val="1"/>
          <w:iCs w:val="1"/>
          <w:spacing w:val="-6"/>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restated</w:t>
      </w:r>
      <w:r>
        <w:rPr>
          <w:rStyle w:val="None"/>
          <w:i w:val="1"/>
          <w:iCs w:val="1"/>
          <w:spacing w:val="-6"/>
          <w:sz w:val="16"/>
          <w:szCs w:val="16"/>
          <w:rtl w:val="0"/>
          <w:lang w:val="en-US"/>
        </w:rPr>
        <w:t xml:space="preserve"> </w:t>
      </w:r>
      <w:r>
        <w:rPr>
          <w:rStyle w:val="Hyperlink.4"/>
          <w:i w:val="1"/>
          <w:iCs w:val="1"/>
          <w:sz w:val="16"/>
          <w:szCs w:val="16"/>
          <w:rtl w:val="0"/>
          <w:lang w:val="en-US"/>
        </w:rPr>
        <w:t>profit</w:t>
      </w:r>
      <w:r>
        <w:rPr>
          <w:rStyle w:val="None"/>
          <w:i w:val="1"/>
          <w:iCs w:val="1"/>
          <w:spacing w:val="-5"/>
          <w:sz w:val="16"/>
          <w:szCs w:val="16"/>
          <w:rtl w:val="0"/>
          <w:lang w:val="en-US"/>
        </w:rPr>
        <w:t xml:space="preserve"> </w:t>
      </w:r>
      <w:r>
        <w:rPr>
          <w:rStyle w:val="Hyperlink.4"/>
          <w:i w:val="1"/>
          <w:iCs w:val="1"/>
          <w:sz w:val="16"/>
          <w:szCs w:val="16"/>
          <w:rtl w:val="0"/>
          <w:lang w:val="en-US"/>
        </w:rPr>
        <w:t>attributable</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holders</w:t>
      </w:r>
      <w:r>
        <w:rPr>
          <w:rStyle w:val="None"/>
          <w:i w:val="1"/>
          <w:iCs w:val="1"/>
          <w:spacing w:val="-7"/>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weighted</w:t>
      </w:r>
      <w:r>
        <w:rPr>
          <w:rStyle w:val="None"/>
          <w:i w:val="1"/>
          <w:iCs w:val="1"/>
          <w:spacing w:val="-6"/>
          <w:sz w:val="16"/>
          <w:szCs w:val="16"/>
          <w:rtl w:val="0"/>
          <w:lang w:val="en-US"/>
        </w:rPr>
        <w:t xml:space="preserve"> </w:t>
      </w:r>
      <w:r>
        <w:rPr>
          <w:rStyle w:val="Hyperlink.4"/>
          <w:i w:val="1"/>
          <w:iCs w:val="1"/>
          <w:sz w:val="16"/>
          <w:szCs w:val="16"/>
          <w:rtl w:val="0"/>
          <w:lang w:val="en-US"/>
        </w:rPr>
        <w:t>average</w:t>
      </w:r>
      <w:r>
        <w:rPr>
          <w:rStyle w:val="None"/>
          <w:i w:val="1"/>
          <w:iCs w:val="1"/>
          <w:spacing w:val="-6"/>
          <w:sz w:val="16"/>
          <w:szCs w:val="16"/>
          <w:rtl w:val="0"/>
          <w:lang w:val="en-US"/>
        </w:rPr>
        <w:t xml:space="preserve"> </w:t>
      </w:r>
      <w:r>
        <w:rPr>
          <w:rStyle w:val="Hyperlink.4"/>
          <w:i w:val="1"/>
          <w:iCs w:val="1"/>
          <w:sz w:val="16"/>
          <w:szCs w:val="16"/>
          <w:rtl w:val="0"/>
          <w:lang w:val="en-US"/>
        </w:rPr>
        <w:t>number</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equity</w:t>
      </w:r>
      <w:r>
        <w:rPr>
          <w:rStyle w:val="None"/>
          <w:i w:val="1"/>
          <w:iCs w:val="1"/>
          <w:spacing w:val="-3"/>
          <w:sz w:val="16"/>
          <w:szCs w:val="16"/>
          <w:rtl w:val="0"/>
          <w:lang w:val="en-US"/>
        </w:rPr>
        <w:t xml:space="preserve"> </w:t>
      </w:r>
      <w:r>
        <w:rPr>
          <w:rStyle w:val="None"/>
          <w:i w:val="1"/>
          <w:iCs w:val="1"/>
          <w:spacing w:val="-2"/>
          <w:sz w:val="16"/>
          <w:szCs w:val="16"/>
          <w:rtl w:val="0"/>
          <w:lang w:val="en-US"/>
        </w:rPr>
        <w:t>shares.</w:t>
      </w:r>
    </w:p>
    <w:p>
      <w:pPr>
        <w:pStyle w:val="List Paragraph"/>
        <w:numPr>
          <w:ilvl w:val="0"/>
          <w:numId w:val="16"/>
        </w:numPr>
        <w:bidi w:val="0"/>
        <w:spacing w:before="1"/>
        <w:ind w:right="40"/>
        <w:jc w:val="both"/>
        <w:rPr>
          <w:i w:val="1"/>
          <w:iCs w:val="1"/>
          <w:sz w:val="16"/>
          <w:szCs w:val="16"/>
          <w:rtl w:val="0"/>
          <w:lang w:val="en-US"/>
        </w:rPr>
      </w:pPr>
      <w:r>
        <w:rPr>
          <w:rStyle w:val="Hyperlink.4"/>
          <w:i w:val="1"/>
          <w:iCs w:val="1"/>
          <w:sz w:val="16"/>
          <w:szCs w:val="16"/>
          <w:rtl w:val="0"/>
          <w:lang w:val="en-US"/>
        </w:rPr>
        <w:t>Earnings per Equity Share (Diluted) = restated profit attributable to the equity holders / weighted average number of equity shares adjusted for the</w:t>
      </w:r>
      <w:r>
        <w:rPr>
          <w:rStyle w:val="None"/>
          <w:i w:val="1"/>
          <w:iCs w:val="1"/>
          <w:spacing w:val="40"/>
          <w:sz w:val="16"/>
          <w:szCs w:val="16"/>
          <w:rtl w:val="0"/>
          <w:lang w:val="en-US"/>
        </w:rPr>
        <w:t xml:space="preserve"> </w:t>
      </w:r>
      <w:r>
        <w:rPr>
          <w:rStyle w:val="Hyperlink.4"/>
          <w:i w:val="1"/>
          <w:iCs w:val="1"/>
          <w:sz w:val="16"/>
          <w:szCs w:val="16"/>
          <w:rtl w:val="0"/>
          <w:lang w:val="en-US"/>
        </w:rPr>
        <w:t>effects of dilution.</w:t>
      </w:r>
    </w:p>
    <w:p>
      <w:pPr>
        <w:pStyle w:val="List Paragraph"/>
        <w:numPr>
          <w:ilvl w:val="0"/>
          <w:numId w:val="17"/>
        </w:numPr>
        <w:bidi w:val="0"/>
        <w:spacing w:before="0"/>
        <w:ind w:right="36"/>
        <w:jc w:val="both"/>
        <w:rPr>
          <w:i w:val="1"/>
          <w:iCs w:val="1"/>
          <w:sz w:val="16"/>
          <w:szCs w:val="16"/>
          <w:rtl w:val="0"/>
          <w:lang w:val="en-US"/>
        </w:rPr>
      </w:pPr>
      <w:r>
        <w:rPr>
          <w:rStyle w:val="Hyperlink.4"/>
          <w:i w:val="1"/>
          <w:iCs w:val="1"/>
          <w:sz w:val="16"/>
          <w:szCs w:val="16"/>
          <w:rtl w:val="0"/>
          <w:lang w:val="en-US"/>
        </w:rPr>
        <w:t xml:space="preserve">Basic EPS and Diluted EPS calculations are in accordance with Indian Accounting Standard 33 </w:t>
      </w:r>
      <w:r>
        <w:rPr>
          <w:rStyle w:val="Hyperlink.4"/>
          <w:i w:val="1"/>
          <w:iCs w:val="1"/>
          <w:sz w:val="16"/>
          <w:szCs w:val="16"/>
          <w:rtl w:val="0"/>
          <w:lang w:val="en-US"/>
        </w:rPr>
        <w:t>‘</w:t>
      </w:r>
      <w:r>
        <w:rPr>
          <w:rStyle w:val="Hyperlink.4"/>
          <w:i w:val="1"/>
          <w:iCs w:val="1"/>
          <w:sz w:val="16"/>
          <w:szCs w:val="16"/>
          <w:rtl w:val="0"/>
          <w:lang w:val="en-US"/>
        </w:rPr>
        <w:t>Earnings per Share</w:t>
      </w:r>
      <w:r>
        <w:rPr>
          <w:rStyle w:val="Hyperlink.4"/>
          <w:i w:val="1"/>
          <w:iCs w:val="1"/>
          <w:sz w:val="16"/>
          <w:szCs w:val="16"/>
          <w:rtl w:val="0"/>
          <w:lang w:val="en-US"/>
        </w:rPr>
        <w:t>’</w:t>
      </w:r>
      <w:r>
        <w:rPr>
          <w:rStyle w:val="Hyperlink.4"/>
          <w:i w:val="1"/>
          <w:iCs w:val="1"/>
          <w:sz w:val="16"/>
          <w:szCs w:val="16"/>
          <w:rtl w:val="0"/>
          <w:lang w:val="en-US"/>
        </w:rPr>
        <w:t>. The Split of Equity Shares and</w:t>
      </w:r>
      <w:r>
        <w:rPr>
          <w:rStyle w:val="None"/>
          <w:i w:val="1"/>
          <w:iCs w:val="1"/>
          <w:spacing w:val="40"/>
          <w:sz w:val="16"/>
          <w:szCs w:val="16"/>
          <w:rtl w:val="0"/>
          <w:lang w:val="en-US"/>
        </w:rPr>
        <w:t xml:space="preserve"> </w:t>
      </w:r>
      <w:r>
        <w:rPr>
          <w:rStyle w:val="Hyperlink.4"/>
          <w:i w:val="1"/>
          <w:iCs w:val="1"/>
          <w:sz w:val="16"/>
          <w:szCs w:val="16"/>
          <w:rtl w:val="0"/>
          <w:lang w:val="en-US"/>
        </w:rPr>
        <w:t>Bonus Issue are retrospectively considered</w:t>
      </w:r>
      <w:r>
        <w:rPr>
          <w:rStyle w:val="None"/>
          <w:i w:val="1"/>
          <w:iCs w:val="1"/>
          <w:spacing w:val="-1"/>
          <w:sz w:val="16"/>
          <w:szCs w:val="16"/>
          <w:rtl w:val="0"/>
          <w:lang w:val="en-US"/>
        </w:rPr>
        <w:t xml:space="preserve"> </w:t>
      </w:r>
      <w:r>
        <w:rPr>
          <w:rStyle w:val="Hyperlink.4"/>
          <w:i w:val="1"/>
          <w:iCs w:val="1"/>
          <w:sz w:val="16"/>
          <w:szCs w:val="16"/>
          <w:rtl w:val="0"/>
          <w:lang w:val="en-US"/>
        </w:rPr>
        <w:t>for</w:t>
      </w:r>
      <w:r>
        <w:rPr>
          <w:rStyle w:val="None"/>
          <w:i w:val="1"/>
          <w:iCs w:val="1"/>
          <w:spacing w:val="-1"/>
          <w:sz w:val="16"/>
          <w:szCs w:val="16"/>
          <w:rtl w:val="0"/>
          <w:lang w:val="en-US"/>
        </w:rPr>
        <w:t xml:space="preserve"> </w:t>
      </w:r>
      <w:r>
        <w:rPr>
          <w:rStyle w:val="Hyperlink.4"/>
          <w:i w:val="1"/>
          <w:iCs w:val="1"/>
          <w:sz w:val="16"/>
          <w:szCs w:val="16"/>
          <w:rtl w:val="0"/>
          <w:lang w:val="en-US"/>
        </w:rPr>
        <w:t>the computation of weighted average number</w:t>
      </w:r>
      <w:r>
        <w:rPr>
          <w:rStyle w:val="None"/>
          <w:i w:val="1"/>
          <w:iCs w:val="1"/>
          <w:spacing w:val="-1"/>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outstanding during the period, in accordance</w:t>
      </w:r>
      <w:r>
        <w:rPr>
          <w:rStyle w:val="None"/>
          <w:i w:val="1"/>
          <w:iCs w:val="1"/>
          <w:spacing w:val="40"/>
          <w:sz w:val="16"/>
          <w:szCs w:val="16"/>
          <w:rtl w:val="0"/>
          <w:lang w:val="en-US"/>
        </w:rPr>
        <w:t xml:space="preserve"> </w:t>
      </w:r>
      <w:r>
        <w:rPr>
          <w:rStyle w:val="Hyperlink.4"/>
          <w:i w:val="1"/>
          <w:iCs w:val="1"/>
          <w:sz w:val="16"/>
          <w:szCs w:val="16"/>
          <w:rtl w:val="0"/>
          <w:lang w:val="en-US"/>
        </w:rPr>
        <w:t>with Ind AS 33.</w:t>
      </w:r>
    </w:p>
    <w:p>
      <w:pPr>
        <w:pStyle w:val="List Paragraph"/>
        <w:numPr>
          <w:ilvl w:val="0"/>
          <w:numId w:val="18"/>
        </w:numPr>
        <w:bidi w:val="0"/>
        <w:spacing w:before="0"/>
        <w:ind w:right="36"/>
        <w:jc w:val="both"/>
        <w:rPr>
          <w:i w:val="1"/>
          <w:iCs w:val="1"/>
          <w:sz w:val="16"/>
          <w:szCs w:val="16"/>
          <w:rtl w:val="0"/>
          <w:lang w:val="en-US"/>
        </w:rPr>
      </w:pPr>
      <w:r>
        <w:rPr>
          <w:rStyle w:val="Hyperlink.4"/>
          <w:i w:val="1"/>
          <w:iCs w:val="1"/>
          <w:sz w:val="16"/>
          <w:szCs w:val="16"/>
          <w:rtl w:val="0"/>
          <w:lang w:val="en-US"/>
        </w:rPr>
        <w:t>Net Asset Value per Equity share is calculated as Equity attributable to owners of the Company / Net Worth divided by Weighted average number of</w:t>
      </w:r>
      <w:r>
        <w:rPr>
          <w:rStyle w:val="None"/>
          <w:i w:val="1"/>
          <w:iCs w:val="1"/>
          <w:spacing w:val="40"/>
          <w:sz w:val="16"/>
          <w:szCs w:val="16"/>
          <w:rtl w:val="0"/>
          <w:lang w:val="en-US"/>
        </w:rPr>
        <w:t xml:space="preserve"> </w:t>
      </w:r>
      <w:r>
        <w:rPr>
          <w:rStyle w:val="Hyperlink.4"/>
          <w:i w:val="1"/>
          <w:iCs w:val="1"/>
          <w:sz w:val="16"/>
          <w:szCs w:val="16"/>
          <w:rtl w:val="0"/>
          <w:lang w:val="en-US"/>
        </w:rPr>
        <w:t>shares outstanding during the year as adjusted for Split of Equity Shares and Bonus Issue.</w:t>
      </w:r>
    </w:p>
    <w:p>
      <w:pPr>
        <w:pStyle w:val="List Paragraph"/>
        <w:numPr>
          <w:ilvl w:val="0"/>
          <w:numId w:val="15"/>
        </w:numPr>
        <w:bidi w:val="0"/>
        <w:spacing w:before="2"/>
        <w:ind w:right="0"/>
        <w:jc w:val="both"/>
        <w:rPr>
          <w:i w:val="1"/>
          <w:iCs w:val="1"/>
          <w:sz w:val="16"/>
          <w:szCs w:val="16"/>
          <w:rtl w:val="0"/>
          <w:lang w:val="en-US"/>
        </w:rPr>
      </w:pPr>
      <w:r>
        <w:rPr>
          <w:rStyle w:val="Hyperlink.4"/>
          <w:i w:val="1"/>
          <w:iCs w:val="1"/>
          <w:sz w:val="16"/>
          <w:szCs w:val="16"/>
          <w:rtl w:val="0"/>
          <w:lang w:val="en-US"/>
        </w:rPr>
        <w:t>Total</w:t>
      </w:r>
      <w:r>
        <w:rPr>
          <w:rStyle w:val="None"/>
          <w:i w:val="1"/>
          <w:iCs w:val="1"/>
          <w:spacing w:val="-8"/>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computed</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current</w:t>
      </w:r>
      <w:r>
        <w:rPr>
          <w:rStyle w:val="None"/>
          <w:i w:val="1"/>
          <w:iCs w:val="1"/>
          <w:spacing w:val="-6"/>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plus</w:t>
      </w:r>
      <w:r>
        <w:rPr>
          <w:rStyle w:val="None"/>
          <w:i w:val="1"/>
          <w:iCs w:val="1"/>
          <w:spacing w:val="-7"/>
          <w:sz w:val="16"/>
          <w:szCs w:val="16"/>
          <w:rtl w:val="0"/>
          <w:lang w:val="en-US"/>
        </w:rPr>
        <w:t xml:space="preserve"> </w:t>
      </w:r>
      <w:r>
        <w:rPr>
          <w:rStyle w:val="Hyperlink.4"/>
          <w:i w:val="1"/>
          <w:iCs w:val="1"/>
          <w:sz w:val="16"/>
          <w:szCs w:val="16"/>
          <w:rtl w:val="0"/>
          <w:lang w:val="en-US"/>
        </w:rPr>
        <w:t>non-current</w:t>
      </w:r>
      <w:r>
        <w:rPr>
          <w:rStyle w:val="None"/>
          <w:i w:val="1"/>
          <w:iCs w:val="1"/>
          <w:spacing w:val="-5"/>
          <w:sz w:val="16"/>
          <w:szCs w:val="16"/>
          <w:rtl w:val="0"/>
          <w:lang w:val="en-US"/>
        </w:rPr>
        <w:t xml:space="preserve"> </w:t>
      </w:r>
      <w:r>
        <w:rPr>
          <w:rStyle w:val="None"/>
          <w:i w:val="1"/>
          <w:iCs w:val="1"/>
          <w:spacing w:val="-2"/>
          <w:sz w:val="16"/>
          <w:szCs w:val="16"/>
          <w:rtl w:val="0"/>
          <w:lang w:val="en-US"/>
        </w:rPr>
        <w:t>borrowings.</w:t>
      </w:r>
    </w:p>
    <w:p>
      <w:pPr>
        <w:pStyle w:val="Body Text"/>
        <w:spacing w:before="43"/>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3"/>
          <w:sz w:val="20"/>
          <w:szCs w:val="20"/>
          <w:rtl w:val="0"/>
        </w:rPr>
        <w:t xml:space="preserve"> 280.</w:t>
      </w:r>
    </w:p>
    <w:p>
      <w:pPr>
        <w:pStyle w:val="Heading 3"/>
        <w:spacing w:before="202"/>
        <w:ind w:left="87" w:firstLine="0"/>
        <w:jc w:val="both"/>
      </w:pPr>
      <w:r>
        <w:rPr>
          <w:rStyle w:val="Hyperlink.4"/>
          <w:rtl w:val="0"/>
          <w:lang w:val="en-US"/>
        </w:rPr>
        <w:t>Qualifications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have</w:t>
      </w:r>
      <w:r>
        <w:rPr>
          <w:rStyle w:val="None"/>
          <w:spacing w:val="0"/>
          <w:rtl w:val="0"/>
        </w:rPr>
        <w:t xml:space="preserve"> </w:t>
      </w:r>
      <w:r>
        <w:rPr>
          <w:rStyle w:val="Hyperlink.4"/>
          <w:rtl w:val="0"/>
          <w:lang w:val="en-US"/>
        </w:rPr>
        <w:t>not</w:t>
      </w:r>
      <w:r>
        <w:rPr>
          <w:rStyle w:val="None"/>
          <w:spacing w:val="0"/>
          <w:rtl w:val="0"/>
        </w:rPr>
        <w:t xml:space="preserve"> </w:t>
      </w:r>
      <w:r>
        <w:rPr>
          <w:rStyle w:val="Hyperlink.4"/>
          <w:rtl w:val="0"/>
          <w:lang w:val="en-US"/>
        </w:rPr>
        <w:t>been</w:t>
      </w:r>
      <w:r>
        <w:rPr>
          <w:rStyle w:val="None"/>
          <w:spacing w:val="0"/>
          <w:rtl w:val="0"/>
        </w:rPr>
        <w:t xml:space="preserve"> </w:t>
      </w:r>
      <w:r>
        <w:rPr>
          <w:rStyle w:val="Hyperlink.4"/>
          <w:rtl w:val="0"/>
          <w:lang w:val="en-US"/>
        </w:rPr>
        <w:t>given</w:t>
      </w:r>
      <w:r>
        <w:rPr>
          <w:rStyle w:val="None"/>
          <w:spacing w:val="0"/>
          <w:rtl w:val="0"/>
        </w:rPr>
        <w:t xml:space="preserve"> </w:t>
      </w:r>
      <w:r>
        <w:rPr>
          <w:rStyle w:val="Hyperlink.4"/>
          <w:rtl w:val="0"/>
          <w:lang w:val="en-US"/>
        </w:rPr>
        <w:t>effect</w:t>
      </w:r>
      <w:r>
        <w:rPr>
          <w:rStyle w:val="None"/>
          <w:spacing w:val="0"/>
          <w:rtl w:val="0"/>
        </w:rPr>
        <w:t xml:space="preserve"> </w:t>
      </w:r>
      <w:r>
        <w:rPr>
          <w:rStyle w:val="Hyperlink.4"/>
          <w:rtl w:val="0"/>
        </w:rPr>
        <w:t>to</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1"/>
          <w:rtl w:val="0"/>
        </w:rPr>
        <w:t xml:space="preserve"> </w:t>
      </w:r>
      <w:r>
        <w:rPr>
          <w:rStyle w:val="Hyperlink.4"/>
          <w:rtl w:val="0"/>
          <w:lang w:val="en-US"/>
        </w:rPr>
        <w:t>Restated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Statements</w:t>
      </w:r>
    </w:p>
    <w:p>
      <w:pPr>
        <w:pStyle w:val="Body Text"/>
        <w:spacing w:before="200"/>
        <w:ind w:left="87" w:right="9" w:firstLine="0"/>
        <w:jc w:val="both"/>
      </w:pP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qualifications</w:t>
      </w:r>
      <w:r>
        <w:rPr>
          <w:rStyle w:val="Hyperlink.5"/>
          <w:rtl w:val="0"/>
          <w:lang w:val="en-US"/>
        </w:rPr>
        <w:t xml:space="preserve"> </w:t>
      </w:r>
      <w:r>
        <w:rPr>
          <w:rStyle w:val="Hyperlink.4"/>
          <w:rtl w:val="0"/>
          <w:lang w:val="en-US"/>
        </w:rPr>
        <w:t>included by the</w:t>
      </w:r>
      <w:r>
        <w:rPr>
          <w:rStyle w:val="None"/>
          <w:spacing w:val="0"/>
          <w:rtl w:val="0"/>
          <w:lang w:val="en-US"/>
        </w:rPr>
        <w:t xml:space="preserve"> </w:t>
      </w:r>
      <w:r>
        <w:rPr>
          <w:rStyle w:val="Hyperlink.4"/>
          <w:rtl w:val="0"/>
          <w:lang w:val="en-US"/>
        </w:rPr>
        <w:t>Statutory Auditors</w:t>
      </w:r>
      <w:r>
        <w:rPr>
          <w:rStyle w:val="Hyperlink.5"/>
          <w:rtl w:val="0"/>
          <w:lang w:val="en-US"/>
        </w:rPr>
        <w:t xml:space="preserve"> </w:t>
      </w:r>
      <w:r>
        <w:rPr>
          <w:rStyle w:val="Hyperlink.4"/>
          <w:rtl w:val="0"/>
          <w:lang w:val="en-US"/>
        </w:rPr>
        <w:t>in their audit</w:t>
      </w:r>
      <w:r>
        <w:rPr>
          <w:rStyle w:val="Hyperlink.5"/>
          <w:rtl w:val="0"/>
          <w:lang w:val="en-US"/>
        </w:rPr>
        <w:t xml:space="preserve"> </w:t>
      </w:r>
      <w:r>
        <w:rPr>
          <w:rStyle w:val="Hyperlink.4"/>
          <w:rtl w:val="0"/>
          <w:lang w:val="en-US"/>
        </w:rPr>
        <w:t>reports</w:t>
      </w:r>
      <w:r>
        <w:rPr>
          <w:rStyle w:val="Hyperlink.5"/>
          <w:rtl w:val="0"/>
          <w:lang w:val="en-US"/>
        </w:rPr>
        <w:t xml:space="preserve"> </w:t>
      </w:r>
      <w:r>
        <w:rPr>
          <w:rStyle w:val="Hyperlink.4"/>
          <w:rtl w:val="0"/>
          <w:lang w:val="en-US"/>
        </w:rPr>
        <w:t>and hence</w:t>
      </w:r>
      <w:r>
        <w:rPr>
          <w:rStyle w:val="None"/>
          <w:spacing w:val="0"/>
          <w:rtl w:val="0"/>
          <w:lang w:val="en-US"/>
        </w:rPr>
        <w:t xml:space="preserve"> </w:t>
      </w:r>
      <w:r>
        <w:rPr>
          <w:rStyle w:val="Hyperlink.4"/>
          <w:rtl w:val="0"/>
          <w:lang w:val="en-US"/>
        </w:rPr>
        <w:t>no effect</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given in the Restated Financial Statements.</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outstanding</w:t>
      </w:r>
      <w:r>
        <w:rPr>
          <w:rStyle w:val="None"/>
          <w:spacing w:val="0"/>
          <w:rtl w:val="0"/>
        </w:rPr>
        <w:t xml:space="preserve"> </w:t>
      </w:r>
      <w:r>
        <w:rPr>
          <w:rStyle w:val="Hyperlink.5"/>
          <w:rtl w:val="0"/>
          <w:lang w:val="en-US"/>
        </w:rPr>
        <w:t>litigations</w:t>
      </w:r>
    </w:p>
    <w:p>
      <w:pPr>
        <w:pStyle w:val="Body Text"/>
        <w:spacing w:before="199"/>
        <w:ind w:left="87" w:right="7" w:firstLine="0"/>
        <w:jc w:val="both"/>
      </w:pPr>
      <w:r>
        <w:rPr>
          <w:rStyle w:val="Hyperlink.4"/>
          <w:rtl w:val="0"/>
          <w:lang w:val="en-US"/>
        </w:rPr>
        <w:t>A</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Senior Management in accordance with the SEBI ICDR Regulations and the Materiality Policy as on the date of this Red Herring Prospectus, is provided below:</w:t>
      </w:r>
    </w:p>
    <w:p>
      <w:pPr>
        <w:pStyle w:val="Body Text"/>
        <w:spacing w:before="5"/>
        <w:rPr>
          <w:rStyle w:val="Hyperlink.4"/>
          <w:sz w:val="17"/>
          <w:szCs w:val="17"/>
        </w:rPr>
      </w:pPr>
    </w:p>
    <w:tbl>
      <w:tblPr>
        <w:tblW w:w="1005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860"/>
        <w:gridCol w:w="1363"/>
        <w:gridCol w:w="1367"/>
        <w:gridCol w:w="1365"/>
        <w:gridCol w:w="1360"/>
        <w:gridCol w:w="1367"/>
        <w:gridCol w:w="1375"/>
      </w:tblGrid>
      <w:tr>
        <w:tblPrEx>
          <w:shd w:val="clear" w:color="auto" w:fill="ced7e7"/>
        </w:tblPrEx>
        <w:trPr>
          <w:trHeight w:val="1220"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2"/>
              <w:bottom w:type="dxa" w:w="80"/>
              <w:right w:type="dxa" w:w="80"/>
            </w:tcMar>
            <w:vAlign w:val="top"/>
          </w:tcPr>
          <w:p>
            <w:pPr>
              <w:pStyle w:val="Table Paragraph"/>
              <w:spacing w:line="207" w:lineRule="exact"/>
              <w:ind w:left="362"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3"/>
              <w:bottom w:type="dxa" w:w="80"/>
              <w:right w:type="dxa" w:w="80"/>
            </w:tcMar>
            <w:vAlign w:val="top"/>
          </w:tcPr>
          <w:p>
            <w:pPr>
              <w:pStyle w:val="Table Paragraph"/>
              <w:ind w:left="223" w:firstLine="108"/>
            </w:pPr>
            <w:r>
              <w:rPr>
                <w:rStyle w:val="None"/>
                <w:b w:val="1"/>
                <w:bCs w:val="1"/>
                <w:spacing w:val="-2"/>
                <w:sz w:val="18"/>
                <w:szCs w:val="18"/>
                <w:shd w:val="nil" w:color="auto" w:fill="auto"/>
                <w:rtl w:val="0"/>
                <w:lang w:val="en-US"/>
              </w:rPr>
              <w:t>Criminal proceedings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17"/>
            </w:tcMar>
            <w:vAlign w:val="top"/>
          </w:tcPr>
          <w:p>
            <w:pPr>
              <w:pStyle w:val="Table Paragraph"/>
              <w:spacing w:line="207" w:lineRule="exact"/>
              <w:ind w:right="37"/>
              <w:jc w:val="right"/>
            </w:pPr>
            <w:r>
              <w:rPr>
                <w:rStyle w:val="None"/>
                <w:b w:val="1"/>
                <w:bCs w:val="1"/>
                <w:sz w:val="18"/>
                <w:szCs w:val="18"/>
                <w:shd w:val="nil" w:color="auto" w:fill="auto"/>
                <w:rtl w:val="0"/>
                <w:lang w:val="en-US"/>
              </w:rPr>
              <w:t>Tax</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proceedings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5"/>
              <w:bottom w:type="dxa" w:w="80"/>
              <w:right w:type="dxa" w:w="80"/>
            </w:tcMar>
            <w:vAlign w:val="top"/>
          </w:tcPr>
          <w:p>
            <w:pPr>
              <w:pStyle w:val="Table Paragraph"/>
              <w:ind w:left="15"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
              <w:bottom w:type="dxa" w:w="80"/>
              <w:right w:type="dxa" w:w="82"/>
            </w:tcMar>
            <w:vAlign w:val="top"/>
          </w:tcPr>
          <w:p>
            <w:pPr>
              <w:pStyle w:val="Table Paragraph"/>
              <w:ind w:left="19" w:right="2"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9"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5"/>
              <w:bottom w:type="dxa" w:w="80"/>
              <w:right w:type="dxa" w:w="232"/>
            </w:tcMar>
            <w:vAlign w:val="top"/>
          </w:tcPr>
          <w:p>
            <w:pPr>
              <w:pStyle w:val="Table Paragraph"/>
              <w:ind w:left="275" w:right="152"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5"/>
              <w:bottom w:type="dxa" w:w="80"/>
              <w:right w:type="dxa" w:w="185"/>
            </w:tcMar>
            <w:vAlign w:val="top"/>
          </w:tcPr>
          <w:p>
            <w:pPr>
              <w:pStyle w:val="Table Paragraph"/>
              <w:ind w:left="125" w:right="105"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11.54</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1,360.00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before="2" w:line="186" w:lineRule="exact"/>
              <w:ind w:right="18"/>
              <w:jc w:val="right"/>
            </w:pPr>
            <w:r>
              <w:rPr>
                <w:rStyle w:val="None"/>
                <w:spacing w:val="-10"/>
                <w:sz w:val="18"/>
                <w:szCs w:val="18"/>
                <w:shd w:val="nil" w:color="auto" w:fill="auto"/>
                <w:rtl w:val="0"/>
                <w:lang w:val="en-US"/>
              </w:rPr>
              <w:t>1</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(including the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Directors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8" w:lineRule="exact"/>
              <w:ind w:right="9"/>
              <w:jc w:val="right"/>
            </w:pPr>
            <w:r>
              <w:rPr>
                <w:rStyle w:val="Hyperlink.7"/>
                <w:spacing w:val="-2"/>
                <w:sz w:val="18"/>
                <w:szCs w:val="18"/>
                <w:shd w:val="nil" w:color="auto" w:fill="auto"/>
                <w:rtl w:val="0"/>
                <w:lang w:val="en-US"/>
              </w:rPr>
              <w:t>50.00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2</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2.78</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Key</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Managerial</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Directors)</w:t>
            </w:r>
            <w:r>
              <w:rPr>
                <w:rStyle w:val="None"/>
                <w:b w:val="1"/>
                <w:bCs w:val="1"/>
                <w:spacing w:val="-15"/>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Senior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Management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SM</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bl>
    <w:p>
      <w:pPr>
        <w:pStyle w:val="Body Text"/>
        <w:spacing w:before="5"/>
        <w:ind w:left="98" w:hanging="98"/>
        <w:rPr>
          <w:rStyle w:val="Hyperlink.4"/>
          <w:sz w:val="17"/>
          <w:szCs w:val="17"/>
        </w:rPr>
      </w:pPr>
    </w:p>
    <w:p>
      <w:pPr>
        <w:pStyle w:val="Body"/>
        <w:tabs>
          <w:tab w:val="left" w:pos="448"/>
        </w:tabs>
        <w:spacing w:before="6"/>
        <w:ind w:left="87" w:firstLine="0"/>
        <w:rPr>
          <w:rStyle w:val="Hyperlink.8"/>
        </w:rPr>
      </w:pPr>
      <w:r>
        <w:rPr>
          <w:rStyle w:val="None"/>
          <w:i w:val="1"/>
          <w:iCs w:val="1"/>
          <w:spacing w:val="-10"/>
          <w:sz w:val="16"/>
          <w:szCs w:val="16"/>
          <w:rtl w:val="0"/>
        </w:rPr>
        <w:t>*</w:t>
      </w:r>
      <w:r>
        <w:rPr>
          <w:rStyle w:val="Hyperlink.8"/>
          <w:rtl w:val="0"/>
        </w:rPr>
        <w:tab/>
        <w:t>To</w:t>
      </w:r>
      <w:r>
        <w:rPr>
          <w:rStyle w:val="None"/>
          <w:i w:val="1"/>
          <w:iCs w:val="1"/>
          <w:spacing w:val="-3"/>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extent</w:t>
      </w:r>
      <w:r>
        <w:rPr>
          <w:rStyle w:val="None"/>
          <w:i w:val="1"/>
          <w:iCs w:val="1"/>
          <w:spacing w:val="-3"/>
          <w:sz w:val="16"/>
          <w:szCs w:val="16"/>
          <w:rtl w:val="0"/>
        </w:rPr>
        <w:t xml:space="preserve"> </w:t>
      </w:r>
      <w:r>
        <w:rPr>
          <w:rStyle w:val="None"/>
          <w:i w:val="1"/>
          <w:iCs w:val="1"/>
          <w:spacing w:val="-2"/>
          <w:sz w:val="16"/>
          <w:szCs w:val="16"/>
          <w:rtl w:val="0"/>
          <w:lang w:val="it-IT"/>
        </w:rPr>
        <w:t>quantifiable.</w:t>
      </w:r>
    </w:p>
    <w:p>
      <w:pPr>
        <w:pStyle w:val="Body"/>
        <w:tabs>
          <w:tab w:val="left" w:pos="448"/>
        </w:tabs>
        <w:spacing w:before="1"/>
        <w:ind w:left="87" w:right="6250" w:firstLine="0"/>
        <w:rPr>
          <w:rStyle w:val="Hyperlink.8"/>
        </w:rPr>
      </w:pPr>
      <w:r>
        <w:rPr>
          <w:rStyle w:val="None"/>
          <w:i w:val="1"/>
          <w:iCs w:val="1"/>
          <w:spacing w:val="-10"/>
          <w:sz w:val="16"/>
          <w:szCs w:val="16"/>
          <w:rtl w:val="0"/>
        </w:rPr>
        <w:t>#</w:t>
      </w:r>
      <w:r>
        <w:rPr>
          <w:rStyle w:val="Hyperlink.8"/>
          <w:rtl w:val="0"/>
          <w:lang w:val="en-US"/>
        </w:rPr>
        <w:tab/>
        <w:t>Determined</w:t>
      </w:r>
      <w:r>
        <w:rPr>
          <w:rStyle w:val="None"/>
          <w:i w:val="1"/>
          <w:iCs w:val="1"/>
          <w:spacing w:val="-6"/>
          <w:sz w:val="16"/>
          <w:szCs w:val="16"/>
          <w:rtl w:val="0"/>
        </w:rPr>
        <w:t xml:space="preserve"> </w:t>
      </w:r>
      <w:r>
        <w:rPr>
          <w:rStyle w:val="Hyperlink.8"/>
          <w:rtl w:val="0"/>
        </w:rPr>
        <w:t>in</w:t>
      </w:r>
      <w:r>
        <w:rPr>
          <w:rStyle w:val="None"/>
          <w:i w:val="1"/>
          <w:iCs w:val="1"/>
          <w:spacing w:val="-6"/>
          <w:sz w:val="16"/>
          <w:szCs w:val="16"/>
          <w:rtl w:val="0"/>
        </w:rPr>
        <w:t xml:space="preserve"> </w:t>
      </w:r>
      <w:r>
        <w:rPr>
          <w:rStyle w:val="Hyperlink.8"/>
          <w:rtl w:val="0"/>
          <w:lang w:val="it-IT"/>
        </w:rPr>
        <w:t>accordance</w:t>
      </w:r>
      <w:r>
        <w:rPr>
          <w:rStyle w:val="None"/>
          <w:i w:val="1"/>
          <w:iCs w:val="1"/>
          <w:spacing w:val="-7"/>
          <w:sz w:val="16"/>
          <w:szCs w:val="16"/>
          <w:rtl w:val="0"/>
        </w:rPr>
        <w:t xml:space="preserve"> </w:t>
      </w:r>
      <w:r>
        <w:rPr>
          <w:rStyle w:val="Hyperlink.8"/>
          <w:rtl w:val="0"/>
          <w:lang w:val="en-US"/>
        </w:rPr>
        <w:t>with</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Materiality</w:t>
      </w:r>
      <w:r>
        <w:rPr>
          <w:rStyle w:val="None"/>
          <w:i w:val="1"/>
          <w:iCs w:val="1"/>
          <w:spacing w:val="-5"/>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20"/>
        </w:numPr>
        <w:bidi w:val="0"/>
        <w:spacing w:before="0"/>
        <w:ind w:right="7"/>
        <w:jc w:val="left"/>
        <w:rPr>
          <w:i w:val="1"/>
          <w:iCs w:val="1"/>
          <w:sz w:val="16"/>
          <w:szCs w:val="16"/>
          <w:rtl w:val="0"/>
          <w:lang w:val="en-US"/>
        </w:rPr>
      </w:pPr>
      <w:r>
        <w:rPr>
          <w:rStyle w:val="Hyperlink.4"/>
          <w:i w:val="1"/>
          <w:iCs w:val="1"/>
          <w:sz w:val="16"/>
          <w:szCs w:val="16"/>
          <w:rtl w:val="0"/>
          <w:lang w:val="en-US"/>
        </w:rPr>
        <w:t>Certain of our KMPs including, Kushal Subbayya Hegde, [REDACTED: PERSON_NAME]</w:t>
      </w:r>
      <w:r>
        <w:rPr>
          <w:rStyle w:val="None"/>
          <w:i w:val="1"/>
          <w:iCs w:val="1"/>
          <w:spacing w:val="40"/>
          <w:sz w:val="16"/>
          <w:szCs w:val="16"/>
          <w:rtl w:val="0"/>
          <w:lang w:val="en-US"/>
        </w:rPr>
        <w:t xml:space="preserve"> </w:t>
      </w:r>
      <w:r>
        <w:rPr>
          <w:rStyle w:val="Hyperlink.4"/>
          <w:i w:val="1"/>
          <w:iCs w:val="1"/>
          <w:sz w:val="16"/>
          <w:szCs w:val="16"/>
          <w:rtl w:val="0"/>
          <w:lang w:val="en-US"/>
        </w:rPr>
        <w:t>Directors. Hence, litigation against our Executive Directors have not been included under the heading of KMPs to avoid repetition.</w:t>
      </w:r>
    </w:p>
    <w:p>
      <w:pPr>
        <w:pStyle w:val="List Paragraph"/>
        <w:numPr>
          <w:ilvl w:val="0"/>
          <w:numId w:val="20"/>
        </w:numPr>
        <w:bidi w:val="0"/>
        <w:spacing w:before="1"/>
        <w:ind w:right="6"/>
        <w:jc w:val="left"/>
        <w:rPr>
          <w:i w:val="1"/>
          <w:iCs w:val="1"/>
          <w:sz w:val="16"/>
          <w:szCs w:val="16"/>
          <w:rtl w:val="0"/>
          <w:lang w:val="en-US"/>
        </w:rPr>
      </w:pPr>
      <w:r>
        <w:rPr>
          <w:rStyle w:val="Hyperlink.4"/>
          <w:i w:val="1"/>
          <w:iCs w:val="1"/>
          <w:sz w:val="16"/>
          <w:szCs w:val="16"/>
          <w:rtl w:val="0"/>
          <w:lang w:val="en-US"/>
        </w:rPr>
        <w:t>Certain</w:t>
      </w:r>
      <w:r>
        <w:rPr>
          <w:rStyle w:val="None"/>
          <w:i w:val="1"/>
          <w:iCs w:val="1"/>
          <w:spacing w:val="22"/>
          <w:sz w:val="16"/>
          <w:szCs w:val="16"/>
          <w:rtl w:val="0"/>
          <w:lang w:val="en-US"/>
        </w:rPr>
        <w:t xml:space="preserve"> </w:t>
      </w:r>
      <w:r>
        <w:rPr>
          <w:rStyle w:val="Hyperlink.4"/>
          <w:i w:val="1"/>
          <w:iCs w:val="1"/>
          <w:sz w:val="16"/>
          <w:szCs w:val="16"/>
          <w:rtl w:val="0"/>
          <w:lang w:val="en-US"/>
        </w:rPr>
        <w:t>of</w:t>
      </w:r>
      <w:r>
        <w:rPr>
          <w:rStyle w:val="None"/>
          <w:i w:val="1"/>
          <w:iCs w:val="1"/>
          <w:spacing w:val="22"/>
          <w:sz w:val="16"/>
          <w:szCs w:val="16"/>
          <w:rtl w:val="0"/>
          <w:lang w:val="en-US"/>
        </w:rPr>
        <w:t xml:space="preserve"> </w:t>
      </w:r>
      <w:r>
        <w:rPr>
          <w:rStyle w:val="Hyperlink.4"/>
          <w:i w:val="1"/>
          <w:iCs w:val="1"/>
          <w:sz w:val="16"/>
          <w:szCs w:val="16"/>
          <w:rtl w:val="0"/>
          <w:lang w:val="en-US"/>
        </w:rPr>
        <w:t>our</w:t>
      </w:r>
      <w:r>
        <w:rPr>
          <w:rStyle w:val="None"/>
          <w:i w:val="1"/>
          <w:iCs w:val="1"/>
          <w:spacing w:val="21"/>
          <w:sz w:val="16"/>
          <w:szCs w:val="16"/>
          <w:rtl w:val="0"/>
          <w:lang w:val="en-US"/>
        </w:rPr>
        <w:t xml:space="preserve"> </w:t>
      </w:r>
      <w:r>
        <w:rPr>
          <w:rStyle w:val="Hyperlink.4"/>
          <w:i w:val="1"/>
          <w:iCs w:val="1"/>
          <w:sz w:val="16"/>
          <w:szCs w:val="16"/>
          <w:rtl w:val="0"/>
          <w:lang w:val="en-US"/>
        </w:rPr>
        <w:t>SMs</w:t>
      </w:r>
      <w:r>
        <w:rPr>
          <w:rStyle w:val="None"/>
          <w:i w:val="1"/>
          <w:iCs w:val="1"/>
          <w:spacing w:val="21"/>
          <w:sz w:val="16"/>
          <w:szCs w:val="16"/>
          <w:rtl w:val="0"/>
          <w:lang w:val="en-US"/>
        </w:rPr>
        <w:t xml:space="preserve"> </w:t>
      </w:r>
      <w:r>
        <w:rPr>
          <w:rStyle w:val="Hyperlink.4"/>
          <w:i w:val="1"/>
          <w:iCs w:val="1"/>
          <w:sz w:val="16"/>
          <w:szCs w:val="16"/>
          <w:rtl w:val="0"/>
          <w:lang w:val="en-US"/>
        </w:rPr>
        <w:t>including,</w:t>
      </w:r>
      <w:r>
        <w:rPr>
          <w:rStyle w:val="None"/>
          <w:i w:val="1"/>
          <w:iCs w:val="1"/>
          <w:spacing w:val="21"/>
          <w:sz w:val="16"/>
          <w:szCs w:val="16"/>
          <w:rtl w:val="0"/>
          <w:lang w:val="en-US"/>
        </w:rPr>
        <w:t xml:space="preserve"> </w:t>
      </w:r>
      <w:r>
        <w:rPr>
          <w:rStyle w:val="Hyperlink.4"/>
          <w:i w:val="1"/>
          <w:iCs w:val="1"/>
          <w:sz w:val="16"/>
          <w:szCs w:val="16"/>
          <w:rtl w:val="0"/>
          <w:lang w:val="en-US"/>
        </w:rPr>
        <w:t>[REDACTED: PERSON_NAME]</w:t>
      </w:r>
      <w:r>
        <w:rPr>
          <w:rStyle w:val="None"/>
          <w:i w:val="1"/>
          <w:iCs w:val="1"/>
          <w:spacing w:val="22"/>
          <w:sz w:val="16"/>
          <w:szCs w:val="16"/>
          <w:rtl w:val="0"/>
          <w:lang w:val="en-US"/>
        </w:rPr>
      </w:r>
      <w:r>
        <w:rPr>
          <w:rStyle w:val="Hyperlink.4"/>
          <w:i w:val="1"/>
          <w:iCs w:val="1"/>
          <w:sz w:val="16"/>
          <w:szCs w:val="16"/>
          <w:rtl w:val="0"/>
          <w:lang w:val="en-US"/>
        </w:rPr>
        <w:t>,</w:t>
      </w:r>
      <w:r>
        <w:rPr>
          <w:rStyle w:val="None"/>
          <w:i w:val="1"/>
          <w:iCs w:val="1"/>
          <w:spacing w:val="21"/>
          <w:sz w:val="16"/>
          <w:szCs w:val="16"/>
          <w:rtl w:val="0"/>
          <w:lang w:val="en-US"/>
        </w:rPr>
        <w:t xml:space="preserve"> </w:t>
      </w:r>
      <w:r>
        <w:rPr>
          <w:rStyle w:val="Hyperlink.4"/>
          <w:i w:val="1"/>
          <w:iCs w:val="1"/>
          <w:sz w:val="16"/>
          <w:szCs w:val="16"/>
          <w:rtl w:val="0"/>
          <w:lang w:val="en-US"/>
        </w:rPr>
        <w:t>CEO,</w:t>
      </w:r>
      <w:r>
        <w:rPr>
          <w:rStyle w:val="None"/>
          <w:i w:val="1"/>
          <w:iCs w:val="1"/>
          <w:spacing w:val="21"/>
          <w:sz w:val="16"/>
          <w:szCs w:val="16"/>
          <w:rtl w:val="0"/>
          <w:lang w:val="en-US"/>
        </w:rPr>
        <w:t xml:space="preserve"> </w:t>
      </w:r>
      <w:r>
        <w:rPr>
          <w:rStyle w:val="Hyperlink.4"/>
          <w:i w:val="1"/>
          <w:iCs w:val="1"/>
          <w:sz w:val="16"/>
          <w:szCs w:val="16"/>
          <w:rtl w:val="0"/>
          <w:lang w:val="en-US"/>
        </w:rPr>
        <w:t>[REDACTED: PERSON_NAME]</w:t>
      </w:r>
      <w:r>
        <w:rPr>
          <w:rStyle w:val="None"/>
          <w:i w:val="1"/>
          <w:iCs w:val="1"/>
          <w:spacing w:val="22"/>
          <w:sz w:val="16"/>
          <w:szCs w:val="16"/>
          <w:rtl w:val="0"/>
          <w:lang w:val="en-US"/>
        </w:rPr>
      </w:r>
      <w:r>
        <w:rPr>
          <w:rStyle w:val="Hyperlink.4"/>
          <w:i w:val="1"/>
          <w:iCs w:val="1"/>
          <w:sz w:val="16"/>
          <w:szCs w:val="16"/>
          <w:rtl w:val="0"/>
          <w:lang w:val="en-US"/>
        </w:rPr>
        <w:t>,</w:t>
      </w:r>
      <w:r>
        <w:rPr>
          <w:rStyle w:val="None"/>
          <w:i w:val="1"/>
          <w:iCs w:val="1"/>
          <w:spacing w:val="21"/>
          <w:sz w:val="16"/>
          <w:szCs w:val="16"/>
          <w:rtl w:val="0"/>
          <w:lang w:val="en-US"/>
        </w:rPr>
        <w:t xml:space="preserve"> </w:t>
      </w:r>
      <w:r>
        <w:rPr>
          <w:rStyle w:val="Hyperlink.4"/>
          <w:i w:val="1"/>
          <w:iCs w:val="1"/>
          <w:sz w:val="16"/>
          <w:szCs w:val="16"/>
          <w:rtl w:val="0"/>
          <w:lang w:val="en-US"/>
        </w:rPr>
        <w:t>CFO,</w:t>
      </w:r>
      <w:r>
        <w:rPr>
          <w:rStyle w:val="None"/>
          <w:i w:val="1"/>
          <w:iCs w:val="1"/>
          <w:spacing w:val="21"/>
          <w:sz w:val="16"/>
          <w:szCs w:val="16"/>
          <w:rtl w:val="0"/>
          <w:lang w:val="en-US"/>
        </w:rPr>
        <w:t xml:space="preserve"> </w:t>
      </w:r>
      <w:r>
        <w:rPr>
          <w:rStyle w:val="Hyperlink.4"/>
          <w:i w:val="1"/>
          <w:iCs w:val="1"/>
          <w:sz w:val="16"/>
          <w:szCs w:val="16"/>
          <w:rtl w:val="0"/>
          <w:lang w:val="en-US"/>
        </w:rPr>
        <w:t>[REDACTED: PERSON_NAME]</w:t>
      </w:r>
      <w:r>
        <w:rPr>
          <w:rStyle w:val="None"/>
          <w:i w:val="1"/>
          <w:iCs w:val="1"/>
          <w:spacing w:val="21"/>
          <w:sz w:val="16"/>
          <w:szCs w:val="16"/>
          <w:rtl w:val="0"/>
          <w:lang w:val="en-US"/>
        </w:rPr>
      </w:r>
      <w:r>
        <w:rPr>
          <w:rStyle w:val="Hyperlink.4"/>
          <w:i w:val="1"/>
          <w:iCs w:val="1"/>
          <w:sz w:val="16"/>
          <w:szCs w:val="16"/>
          <w:rtl w:val="0"/>
          <w:lang w:val="en-US"/>
        </w:rPr>
        <w:t>,</w:t>
      </w:r>
      <w:r>
        <w:rPr>
          <w:rStyle w:val="None"/>
          <w:i w:val="1"/>
          <w:iCs w:val="1"/>
          <w:spacing w:val="21"/>
          <w:sz w:val="16"/>
          <w:szCs w:val="16"/>
          <w:rtl w:val="0"/>
          <w:lang w:val="en-US"/>
        </w:rPr>
        <w:t xml:space="preserve"> </w:t>
      </w:r>
      <w:r>
        <w:rPr>
          <w:rStyle w:val="Hyperlink.4"/>
          <w:i w:val="1"/>
          <w:iCs w:val="1"/>
          <w:sz w:val="16"/>
          <w:szCs w:val="16"/>
          <w:rtl w:val="0"/>
          <w:lang w:val="en-US"/>
        </w:rPr>
        <w:t>CS</w:t>
      </w:r>
      <w:r>
        <w:rPr>
          <w:rStyle w:val="None"/>
          <w:i w:val="1"/>
          <w:iCs w:val="1"/>
          <w:spacing w:val="22"/>
          <w:sz w:val="16"/>
          <w:szCs w:val="16"/>
          <w:rtl w:val="0"/>
          <w:lang w:val="en-US"/>
        </w:rPr>
        <w:t xml:space="preserve"> </w:t>
      </w:r>
      <w:r>
        <w:rPr>
          <w:rStyle w:val="Hyperlink.4"/>
          <w:i w:val="1"/>
          <w:iCs w:val="1"/>
          <w:sz w:val="16"/>
          <w:szCs w:val="16"/>
          <w:rtl w:val="0"/>
          <w:lang w:val="en-US"/>
        </w:rPr>
        <w:t>and</w:t>
      </w:r>
      <w:r>
        <w:rPr>
          <w:rStyle w:val="None"/>
          <w:i w:val="1"/>
          <w:iCs w:val="1"/>
          <w:spacing w:val="22"/>
          <w:sz w:val="16"/>
          <w:szCs w:val="16"/>
          <w:rtl w:val="0"/>
          <w:lang w:val="en-US"/>
        </w:rPr>
        <w:t xml:space="preserve"> </w:t>
      </w:r>
      <w:r>
        <w:rPr>
          <w:rStyle w:val="Hyperlink.4"/>
          <w:i w:val="1"/>
          <w:iCs w:val="1"/>
          <w:sz w:val="16"/>
          <w:szCs w:val="16"/>
          <w:rtl w:val="0"/>
          <w:lang w:val="en-US"/>
        </w:rPr>
        <w:t>Compliance</w:t>
      </w:r>
      <w:r>
        <w:rPr>
          <w:rStyle w:val="None"/>
          <w:i w:val="1"/>
          <w:iCs w:val="1"/>
          <w:spacing w:val="24"/>
          <w:sz w:val="16"/>
          <w:szCs w:val="16"/>
          <w:rtl w:val="0"/>
          <w:lang w:val="en-US"/>
        </w:rPr>
        <w:t xml:space="preserve"> </w:t>
      </w:r>
      <w:r>
        <w:rPr>
          <w:rStyle w:val="Hyperlink.4"/>
          <w:i w:val="1"/>
          <w:iCs w:val="1"/>
          <w:sz w:val="16"/>
          <w:szCs w:val="16"/>
          <w:rtl w:val="0"/>
          <w:lang w:val="en-US"/>
        </w:rPr>
        <w:t>Officer,</w:t>
      </w:r>
      <w:r>
        <w:rPr>
          <w:rStyle w:val="None"/>
          <w:i w:val="1"/>
          <w:iCs w:val="1"/>
          <w:spacing w:val="19"/>
          <w:sz w:val="16"/>
          <w:szCs w:val="16"/>
          <w:rtl w:val="0"/>
          <w:lang w:val="en-US"/>
        </w:rPr>
        <w:t xml:space="preserve"> </w:t>
      </w:r>
      <w:r>
        <w:rPr>
          <w:rStyle w:val="Hyperlink.4"/>
          <w:i w:val="1"/>
          <w:iCs w:val="1"/>
          <w:sz w:val="16"/>
          <w:szCs w:val="16"/>
          <w:rtl w:val="0"/>
          <w:lang w:val="en-US"/>
        </w:rPr>
        <w:t>and</w:t>
      </w:r>
      <w:r>
        <w:rPr>
          <w:rStyle w:val="None"/>
          <w:i w:val="1"/>
          <w:iCs w:val="1"/>
          <w:spacing w:val="24"/>
          <w:sz w:val="16"/>
          <w:szCs w:val="16"/>
          <w:rtl w:val="0"/>
          <w:lang w:val="en-US"/>
        </w:rPr>
        <w:t xml:space="preserve"> </w:t>
      </w:r>
      <w:r>
        <w:rPr>
          <w:rStyle w:val="Hyperlink.4"/>
          <w:i w:val="1"/>
          <w:iCs w:val="1"/>
          <w:sz w:val="16"/>
          <w:szCs w:val="16"/>
          <w:rtl w:val="0"/>
          <w:lang w:val="en-US"/>
        </w:rPr>
        <w:t>[REDACTED: PERSON_NAME]</w:t>
      </w:r>
      <w:r>
        <w:rPr>
          <w:rStyle w:val="None"/>
          <w:i w:val="1"/>
          <w:iCs w:val="1"/>
          <w:spacing w:val="35"/>
          <w:sz w:val="16"/>
          <w:szCs w:val="16"/>
          <w:rtl w:val="0"/>
          <w:lang w:val="en-US"/>
        </w:rPr>
      </w:r>
      <w:r>
        <w:rPr>
          <w:rStyle w:val="Hyperlink.4"/>
          <w:i w:val="1"/>
          <w:iCs w:val="1"/>
          <w:sz w:val="16"/>
          <w:szCs w:val="16"/>
          <w:rtl w:val="0"/>
          <w:lang w:val="en-US"/>
        </w:rPr>
        <w:t>,</w:t>
      </w:r>
      <w:r>
        <w:rPr>
          <w:rStyle w:val="None"/>
          <w:i w:val="1"/>
          <w:iCs w:val="1"/>
          <w:spacing w:val="40"/>
          <w:sz w:val="16"/>
          <w:szCs w:val="16"/>
          <w:rtl w:val="0"/>
          <w:lang w:val="en-US"/>
        </w:rPr>
        <w:t xml:space="preserve"> </w:t>
      </w:r>
      <w:r>
        <w:rPr>
          <w:rStyle w:val="Hyperlink.4"/>
          <w:i w:val="1"/>
          <w:iCs w:val="1"/>
          <w:sz w:val="16"/>
          <w:szCs w:val="16"/>
          <w:rtl w:val="0"/>
          <w:lang w:val="en-US"/>
        </w:rPr>
        <w:t>Technical Director, are also our KMPs. Hence, litigation against our KMPs have not been included under the heading of SMs to avoid repetition.</w:t>
      </w:r>
    </w:p>
    <w:p>
      <w:pPr>
        <w:pStyle w:val="Body Text"/>
        <w:spacing w:before="13"/>
        <w:rPr>
          <w:rStyle w:val="None"/>
          <w:i w:val="1"/>
          <w:iCs w:val="1"/>
          <w:sz w:val="16"/>
          <w:szCs w:val="16"/>
        </w:rPr>
      </w:pPr>
    </w:p>
    <w:p>
      <w:pPr>
        <w:pStyle w:val="Body Text"/>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which may have a material impact on our Company.</w:t>
      </w:r>
    </w:p>
    <w:p>
      <w:pPr>
        <w:pStyle w:val="Body"/>
        <w:spacing w:before="202"/>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Outstanding</w:t>
      </w:r>
      <w:r>
        <w:rPr>
          <w:rStyle w:val="None"/>
          <w:i w:val="1"/>
          <w:iCs w:val="1"/>
          <w:spacing w:val="-5"/>
          <w:sz w:val="20"/>
          <w:szCs w:val="20"/>
          <w:rtl w:val="0"/>
        </w:rPr>
        <w:t xml:space="preserve"> </w:t>
      </w:r>
      <w:r>
        <w:rPr>
          <w:rStyle w:val="None"/>
          <w:i w:val="1"/>
          <w:iCs w:val="1"/>
          <w:sz w:val="20"/>
          <w:szCs w:val="20"/>
          <w:rtl w:val="0"/>
          <w:lang w:val="en-US"/>
        </w:rPr>
        <w:t>Litigation</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it-IT"/>
        </w:rPr>
        <w:t>Material</w:t>
      </w:r>
      <w:r>
        <w:rPr>
          <w:rStyle w:val="None"/>
          <w:i w:val="1"/>
          <w:iCs w:val="1"/>
          <w:spacing w:val="-5"/>
          <w:sz w:val="20"/>
          <w:szCs w:val="20"/>
          <w:rtl w:val="0"/>
        </w:rPr>
        <w:t xml:space="preserve"> </w:t>
      </w:r>
      <w:r>
        <w:rPr>
          <w:rStyle w:val="None"/>
          <w:i w:val="1"/>
          <w:iCs w:val="1"/>
          <w:sz w:val="20"/>
          <w:szCs w:val="20"/>
          <w:rtl w:val="0"/>
          <w:lang w:val="en-US"/>
        </w:rPr>
        <w:t>Developments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388.</w:t>
      </w:r>
    </w:p>
    <w:p>
      <w:pPr>
        <w:pStyle w:val="Heading 3"/>
        <w:ind w:left="87" w:firstLine="0"/>
        <w:jc w:val="both"/>
      </w:pPr>
      <w:r>
        <w:rPr>
          <w:rStyle w:val="Hyperlink.4"/>
          <w:rtl w:val="0"/>
          <w:lang w:val="da-DK"/>
        </w:rPr>
        <w:t>Risk</w:t>
      </w:r>
      <w:r>
        <w:rPr>
          <w:rStyle w:val="None"/>
          <w:spacing w:val="0"/>
          <w:rtl w:val="0"/>
        </w:rPr>
        <w:t xml:space="preserve"> </w:t>
      </w:r>
      <w:r>
        <w:rPr>
          <w:rStyle w:val="Hyperlink.5"/>
          <w:rtl w:val="0"/>
          <w:lang w:val="da-DK"/>
        </w:rPr>
        <w:t>Factors</w:t>
      </w:r>
    </w:p>
    <w:p>
      <w:pPr>
        <w:pStyle w:val="Heading 3"/>
        <w:jc w:val="both"/>
        <w:sectPr>
          <w:headerReference w:type="default" r:id="rId57"/>
          <w:footerReference w:type="default" r:id="rId58"/>
          <w:pgSz w:w="11920" w:h="16840" w:orient="portrait"/>
          <w:pgMar w:top="1140" w:right="708" w:bottom="1120" w:left="992" w:header="0" w:footer="0"/>
          <w:bidi w:val="0"/>
        </w:sectPr>
      </w:pPr>
    </w:p>
    <w:p>
      <w:pPr>
        <w:pStyle w:val="Body Text"/>
        <w:spacing w:before="80"/>
        <w:ind w:left="87" w:right="13" w:firstLine="0"/>
        <w:jc w:val="both"/>
      </w:pPr>
      <w:r>
        <w:rPr>
          <w:rStyle w:val="Hyperlink.4"/>
          <w:rtl w:val="0"/>
          <w:lang w:val="en-US"/>
        </w:rPr>
        <w:t xml:space="preserve">Specific attention of Bidders is invited to the section </w:t>
      </w:r>
      <w:r>
        <w:rPr>
          <w:rStyle w:val="Hyperlink.4"/>
          <w:rtl w:val="0"/>
          <w:lang w:val="en-US"/>
        </w:rPr>
        <w:t>“</w:t>
      </w:r>
      <w:r>
        <w:rPr>
          <w:rStyle w:val="None"/>
          <w:i w:val="1"/>
          <w:iCs w:val="1"/>
          <w:rtl w:val="0"/>
          <w:lang w:val="en-US"/>
        </w:rPr>
        <w:t>Risk Factors</w:t>
      </w:r>
      <w:r>
        <w:rPr>
          <w:rStyle w:val="Hyperlink.4"/>
          <w:rtl w:val="0"/>
          <w:lang w:val="en-US"/>
        </w:rPr>
        <w:t xml:space="preserve">” </w:t>
      </w:r>
      <w:r>
        <w:rPr>
          <w:rStyle w:val="Hyperlink.4"/>
          <w:rtl w:val="0"/>
          <w:lang w:val="en-US"/>
        </w:rPr>
        <w:t xml:space="preserve">on page 28. Bidders are advised to read the risk factors carefully before taking an investment decision in the Offer. Set forth below are the top 10 risk factors applicable to our </w:t>
      </w:r>
      <w:r>
        <w:rPr>
          <w:rStyle w:val="Hyperlink.5"/>
          <w:rtl w:val="0"/>
          <w:lang w:val="en-US"/>
        </w:rPr>
        <w:t>Company:</w:t>
      </w:r>
    </w:p>
    <w:p>
      <w:pPr>
        <w:pStyle w:val="Body Text"/>
        <w:spacing w:before="5"/>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56"/>
        <w:gridCol w:w="9342"/>
      </w:tblGrid>
      <w:tr>
        <w:tblPrEx>
          <w:shd w:val="clear" w:color="auto" w:fill="ced7e7"/>
        </w:tblPrEx>
        <w:trPr>
          <w:trHeight w:val="38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spacing w:before="2" w:line="186" w:lineRule="exact"/>
              <w:ind w:left="14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before="2" w:line="186" w:lineRule="exact"/>
              <w:ind w:left="9" w:firstLine="0"/>
              <w:jc w:val="center"/>
            </w:pPr>
            <w:r>
              <w:rPr>
                <w:rStyle w:val="None"/>
                <w:b w:val="1"/>
                <w:bCs w:val="1"/>
                <w:sz w:val="18"/>
                <w:szCs w:val="18"/>
                <w:shd w:val="nil" w:color="auto" w:fill="auto"/>
                <w:rtl w:val="0"/>
                <w:lang w:val="en-US"/>
              </w:rPr>
              <w:t>Description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Risk</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1.</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We depend on certain customers for a significant portion of our revenue from operations. Our top 10 customers contributed to 53.97%,</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52.54%,</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57.10%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58.99%</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Fiscals 2025,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2023, respectively. 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demand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 customers, the loss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such customers 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inability to diversify</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customer</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base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could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7"/>
                <w:sz w:val="18"/>
                <w:szCs w:val="18"/>
                <w:shd w:val="nil" w:color="auto" w:fill="auto"/>
                <w:rtl w:val="0"/>
                <w:lang w:val="en-US"/>
              </w:rPr>
              <w:t xml:space="preserve"> </w:t>
            </w:r>
            <w:r>
              <w:rPr>
                <w:rStyle w:val="None"/>
                <w:spacing w:val="-4"/>
                <w:sz w:val="18"/>
                <w:szCs w:val="18"/>
                <w:shd w:val="nil" w:color="auto" w:fill="auto"/>
                <w:rtl w:val="0"/>
                <w:lang w:val="en-US"/>
              </w:rPr>
              <w:t>cash</w:t>
            </w:r>
          </w:p>
          <w:p>
            <w:pPr>
              <w:pStyle w:val="Table Paragraph"/>
              <w:bidi w:val="0"/>
              <w:spacing w:line="186" w:lineRule="exact"/>
              <w:ind w:left="57" w:right="0" w:firstLine="0"/>
              <w:jc w:val="left"/>
              <w:rPr>
                <w:rtl w:val="0"/>
              </w:rPr>
            </w:pPr>
            <w:r>
              <w:rPr>
                <w:rStyle w:val="Hyperlink.7"/>
                <w:spacing w:val="-2"/>
                <w:sz w:val="18"/>
                <w:szCs w:val="18"/>
                <w:shd w:val="nil" w:color="auto" w:fill="auto"/>
                <w:rtl w:val="0"/>
                <w:lang w:val="en-US"/>
              </w:rPr>
              <w:t>flows.</w:t>
            </w:r>
          </w:p>
        </w:tc>
      </w:tr>
      <w:tr>
        <w:tblPrEx>
          <w:shd w:val="clear" w:color="auto" w:fill="ced7e7"/>
        </w:tblPrEx>
        <w:trPr>
          <w:trHeight w:val="1220"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2.</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dependent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procure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raw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materials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contributed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98.91%,</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98.45%,</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96.93% and 98.58% of our total cost of raw materials and components purchased for the three-month period ended June 30, 2025, and Fiscals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agreements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6"/>
                <w:sz w:val="18"/>
                <w:szCs w:val="18"/>
                <w:shd w:val="nil" w:color="auto" w:fill="auto"/>
                <w:rtl w:val="0"/>
                <w:lang w:val="en-US"/>
              </w:rPr>
              <w:t xml:space="preserve"> </w:t>
            </w:r>
            <w:r>
              <w:rPr>
                <w:rStyle w:val="None"/>
                <w:spacing w:val="-4"/>
                <w:sz w:val="18"/>
                <w:szCs w:val="18"/>
                <w:shd w:val="nil" w:color="auto" w:fill="auto"/>
                <w:rtl w:val="0"/>
                <w:lang w:val="en-US"/>
              </w:rPr>
              <w:t>loss</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of suppliers or interruptions in the timely delivery of raw materials or volatility in their prices could have an adverse impact on our business, financial condition, cash flows and results of operations.</w:t>
            </w:r>
          </w:p>
        </w:tc>
      </w:tr>
      <w:tr>
        <w:tblPrEx>
          <w:shd w:val="clear" w:color="auto" w:fill="ced7e7"/>
        </w:tblPrEx>
        <w:trPr>
          <w:trHeight w:val="9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3.</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Any shortfall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supply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availability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raw materials including aluminium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 copper, which 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primary raw materials (and copper also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principal raw material), or insulating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materials, such as enamel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paper, or an increase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our such 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input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business,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4.</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A significant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 i.e.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71.73%,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74.79%, 75.17% and 79.08%</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operating revenue for the three-month period ended June 30, 2025 and Fiscals 2025, 2024 and 2023, respectively is attributable to the power sector (generation, transmission and distribution) industry (</w:t>
            </w:r>
            <w:r>
              <w:rPr>
                <w:rStyle w:val="Hyperlink.6"/>
                <w:sz w:val="18"/>
                <w:szCs w:val="18"/>
                <w:shd w:val="nil" w:color="auto" w:fill="auto"/>
                <w:rtl w:val="0"/>
                <w:lang w:val="en-US"/>
              </w:rPr>
              <w:t>“</w:t>
            </w:r>
            <w:r>
              <w:rPr>
                <w:rStyle w:val="Hyperlink.6"/>
                <w:sz w:val="18"/>
                <w:szCs w:val="18"/>
                <w:shd w:val="nil" w:color="auto" w:fill="auto"/>
                <w:rtl w:val="0"/>
                <w:lang w:val="en-US"/>
              </w:rPr>
              <w:t>Power Sector</w:t>
            </w:r>
            <w:r>
              <w:rPr>
                <w:rStyle w:val="Hyperlink.6"/>
                <w:sz w:val="18"/>
                <w:szCs w:val="18"/>
                <w:shd w:val="nil" w:color="auto" w:fill="auto"/>
                <w:rtl w:val="0"/>
                <w:lang w:val="en-US"/>
              </w:rPr>
              <w:t>”</w:t>
            </w:r>
            <w:r>
              <w:rPr>
                <w:rStyle w:val="Hyperlink.6"/>
                <w:sz w:val="18"/>
                <w:szCs w:val="18"/>
                <w:shd w:val="nil" w:color="auto" w:fill="auto"/>
                <w:rtl w:val="0"/>
                <w:lang w:val="en-US"/>
              </w:rPr>
              <w:t>). Any economic cyclicality coupled with reduced demand or [REDACTED: COMPANY_NAME]</w:t>
            </w:r>
            <w:r>
              <w:rPr>
                <w:rStyle w:val="None"/>
                <w:spacing w:val="-1"/>
                <w:sz w:val="18"/>
                <w:szCs w:val="18"/>
                <w:shd w:val="nil" w:color="auto" w:fill="auto"/>
                <w:rtl w:val="0"/>
                <w:lang w:val="en-US"/>
              </w:rPr>
            </w:r>
            <w:r>
              <w:rPr>
                <w:rStyle w:val="Hyperlink.6"/>
                <w:sz w:val="18"/>
                <w:szCs w:val="18"/>
                <w:shd w:val="nil" w:color="auto" w:fill="auto"/>
                <w:rtl w:val="0"/>
                <w:lang w:val="en-US"/>
              </w:rPr>
              <w:t xml:space="preserve"> that we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operate in, could adversely affect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 results</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tc>
      </w:tr>
      <w:tr>
        <w:tblPrEx>
          <w:shd w:val="clear" w:color="auto" w:fill="ced7e7"/>
        </w:tblPrEx>
        <w:trPr>
          <w:trHeight w:val="83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5.</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derive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70%</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7"/>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Fiscals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sale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key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products would have a material adverse effect on our business, financial condition, results of operations and cash flows.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6.</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yet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incurred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proposed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objects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 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delay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vendors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provide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requisite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equipment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None"/>
                <w:spacing w:val="-10"/>
                <w:sz w:val="18"/>
                <w:szCs w:val="18"/>
                <w:shd w:val="nil" w:color="auto" w:fill="auto"/>
                <w:rtl w:val="0"/>
                <w:lang w:val="en-US"/>
              </w:rPr>
              <w:t>a</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timely manner,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 result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 over-</w:t>
            </w:r>
            <w:r>
              <w:rPr>
                <w:rStyle w:val="Hyperlink.7"/>
                <w:spacing w:val="-2"/>
                <w:sz w:val="18"/>
                <w:szCs w:val="18"/>
                <w:shd w:val="nil" w:color="auto" w:fill="auto"/>
                <w:rtl w:val="0"/>
                <w:lang w:val="en-US"/>
              </w:rPr>
              <w:t>runs.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7.</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significantly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facilities.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unscheduled,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unplanned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prolonged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disruption, slowdown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shutdown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facilities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could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cash flows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operations.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ind w:left="11" w:right="2" w:firstLine="0"/>
              <w:jc w:val="center"/>
            </w:pPr>
            <w:r>
              <w:rPr>
                <w:rStyle w:val="None"/>
                <w:spacing w:val="-5"/>
                <w:sz w:val="18"/>
                <w:szCs w:val="18"/>
                <w:shd w:val="nil" w:color="auto" w:fill="auto"/>
                <w:rtl w:val="0"/>
                <w:lang w:val="en-US"/>
              </w:rPr>
              <w:t>8.</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4"/>
            </w:tcMar>
            <w:vAlign w:val="top"/>
          </w:tcPr>
          <w:p>
            <w:pPr>
              <w:pStyle w:val="Table Paragraph"/>
              <w:spacing w:line="206" w:lineRule="exact"/>
              <w:ind w:left="57" w:right="54" w:firstLine="0"/>
              <w:jc w:val="both"/>
            </w:pPr>
            <w:r>
              <w:rPr>
                <w:rStyle w:val="Hyperlink.6"/>
                <w:sz w:val="18"/>
                <w:szCs w:val="18"/>
                <w:shd w:val="nil" w:color="auto" w:fill="auto"/>
                <w:rtl w:val="0"/>
                <w:lang w:val="en-US"/>
              </w:rPr>
              <w:t>We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encountered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delays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encounter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delays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overruns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completion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construction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manufacturing facility at [REDACTED: PERSON_NAME]</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9.</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We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strict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quality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defect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failure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comply with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quality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cancellation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future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recalls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exposure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potential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liability </w:t>
            </w:r>
            <w:r>
              <w:rPr>
                <w:rStyle w:val="Hyperlink.7"/>
                <w:spacing w:val="-2"/>
                <w:sz w:val="18"/>
                <w:szCs w:val="18"/>
                <w:shd w:val="nil" w:color="auto" w:fill="auto"/>
                <w:rtl w:val="0"/>
                <w:lang w:val="en-US"/>
              </w:rPr>
              <w:t>claims.</w:t>
            </w:r>
          </w:p>
        </w:tc>
      </w:tr>
      <w:tr>
        <w:tblPrEx>
          <w:shd w:val="clear" w:color="auto" w:fill="ced7e7"/>
        </w:tblPrEx>
        <w:trPr>
          <w:trHeight w:val="9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10.</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3"/>
            </w:tcMar>
            <w:vAlign w:val="top"/>
          </w:tcPr>
          <w:p>
            <w:pPr>
              <w:pStyle w:val="Table Paragraph"/>
              <w:ind w:left="57" w:right="53" w:firstLine="0"/>
              <w:jc w:val="both"/>
              <w:rPr>
                <w:rStyle w:val="None"/>
                <w:sz w:val="18"/>
                <w:szCs w:val="18"/>
                <w:shd w:val="nil" w:color="auto" w:fill="auto"/>
              </w:rPr>
            </w:pPr>
            <w:r>
              <w:rPr>
                <w:rStyle w:val="Hyperlink.7"/>
                <w:spacing w:val="-2"/>
                <w:sz w:val="18"/>
                <w:szCs w:val="18"/>
                <w:shd w:val="nil" w:color="auto" w:fill="auto"/>
                <w:rtl w:val="0"/>
                <w:lang w:val="en-US"/>
              </w:rPr>
              <w:t>We export 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products to various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countries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revenue from</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outside India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represented 30.75%, 33.20%, 39.15%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 xml:space="preserve">43.93% </w:t>
            </w:r>
            <w:r>
              <w:rPr>
                <w:rStyle w:val="Hyperlink.6"/>
                <w:sz w:val="18"/>
                <w:szCs w:val="18"/>
                <w:shd w:val="nil" w:color="auto" w:fill="auto"/>
                <w:rtl w:val="0"/>
                <w:lang w:val="en-US"/>
              </w:rPr>
              <w:t>of our sale of products for the three-month period ended June 30, 2025, and Fiscals 2025, 2024 and 2023, respectively. Any adverse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affecting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laws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duties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exports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could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impact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cash</w:t>
            </w:r>
            <w:r>
              <w:rPr>
                <w:rStyle w:val="Hyperlink.7"/>
                <w:spacing w:val="-2"/>
                <w:sz w:val="18"/>
                <w:szCs w:val="18"/>
                <w:shd w:val="nil" w:color="auto" w:fill="auto"/>
                <w:rtl w:val="0"/>
                <w:lang w:val="en-US"/>
              </w:rPr>
              <w:t xml:space="preserve"> flows.</w:t>
            </w:r>
          </w:p>
        </w:tc>
      </w:tr>
    </w:tbl>
    <w:p>
      <w:pPr>
        <w:pStyle w:val="Body Text"/>
        <w:spacing w:before="5"/>
        <w:ind w:left="98" w:hanging="98"/>
        <w:rPr>
          <w:rStyle w:val="Hyperlink.4"/>
          <w:sz w:val="17"/>
          <w:szCs w:val="17"/>
        </w:rPr>
      </w:pPr>
    </w:p>
    <w:p>
      <w:pPr>
        <w:pStyle w:val="Body Text"/>
        <w:spacing w:before="5"/>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5"/>
          <w:sz w:val="20"/>
          <w:szCs w:val="20"/>
          <w:rtl w:val="0"/>
        </w:rPr>
        <w:t>28.</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contingent</w:t>
      </w:r>
      <w:r>
        <w:rPr>
          <w:rStyle w:val="None"/>
          <w:spacing w:val="0"/>
          <w:rtl w:val="0"/>
        </w:rPr>
        <w:t xml:space="preserve"> </w:t>
      </w:r>
      <w:r>
        <w:rPr>
          <w:rStyle w:val="Hyperlink.5"/>
          <w:rtl w:val="0"/>
          <w:lang w:val="en-US"/>
        </w:rPr>
        <w:t>liabilities</w:t>
      </w:r>
    </w:p>
    <w:p>
      <w:pPr>
        <w:pStyle w:val="Body Text"/>
        <w:spacing w:before="199"/>
        <w:ind w:left="87" w:right="7" w:firstLine="0"/>
        <w:jc w:val="both"/>
      </w:pPr>
      <w:r>
        <w:rPr>
          <w:rStyle w:val="Hyperlink.4"/>
          <w:rtl w:val="0"/>
          <w:lang w:val="en-US"/>
        </w:rPr>
        <w:t>The following is a summary table of our contingent liabilities as at the three-month period ended June 30, 2025, as derived from the Restated Financial Statements:</w:t>
      </w:r>
    </w:p>
    <w:p>
      <w:pPr>
        <w:pStyle w:val="Body"/>
        <w:spacing w:before="1"/>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001"/>
        <w:gridCol w:w="4097"/>
      </w:tblGrid>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pacing w:val="-2"/>
                <w:sz w:val="18"/>
                <w:szCs w:val="18"/>
                <w:shd w:val="nil" w:color="auto" w:fill="auto"/>
                <w:rtl w:val="0"/>
                <w:lang w:val="en-US"/>
              </w:rPr>
              <w:t>Particulars</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66"/>
              <w:bottom w:type="dxa" w:w="80"/>
              <w:right w:type="dxa" w:w="80"/>
            </w:tcMar>
            <w:vAlign w:val="top"/>
          </w:tcPr>
          <w:p>
            <w:pPr>
              <w:pStyle w:val="Table Paragraph"/>
              <w:spacing w:line="186" w:lineRule="exact"/>
              <w:ind w:left="986"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 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r>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1"/>
              <w:bottom w:type="dxa" w:w="80"/>
              <w:right w:type="dxa" w:w="80"/>
            </w:tcMar>
            <w:vAlign w:val="top"/>
          </w:tcPr>
          <w:p>
            <w:pPr>
              <w:pStyle w:val="Table Paragraph"/>
              <w:spacing w:before="2" w:line="186" w:lineRule="exact"/>
              <w:ind w:left="41"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34.92</w:t>
            </w:r>
          </w:p>
        </w:tc>
      </w:tr>
    </w:tbl>
    <w:p>
      <w:pPr>
        <w:pStyle w:val="Body"/>
        <w:spacing w:before="1"/>
        <w:ind w:left="98" w:hanging="98"/>
        <w:rPr>
          <w:rStyle w:val="None"/>
          <w:i w:val="1"/>
          <w:iCs w:val="1"/>
          <w:sz w:val="18"/>
          <w:szCs w:val="18"/>
        </w:rPr>
      </w:pPr>
    </w:p>
    <w:p>
      <w:pPr>
        <w:pStyle w:val="Body Text"/>
        <w:spacing w:before="24"/>
        <w:rPr>
          <w:rStyle w:val="None"/>
          <w:i w:val="1"/>
          <w:iCs w:val="1"/>
          <w:sz w:val="18"/>
          <w:szCs w:val="18"/>
        </w:rPr>
      </w:pPr>
    </w:p>
    <w:p>
      <w:pPr>
        <w:pStyle w:val="Body"/>
        <w:spacing w:before="1"/>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sz w:val="20"/>
          <w:szCs w:val="20"/>
          <w:rtl w:val="0"/>
        </w:rPr>
        <w:t>–</w:t>
      </w:r>
      <w:r>
        <w:rPr>
          <w:rStyle w:val="None"/>
          <w:spacing w:val="-2"/>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rPr>
        <w:t>28:</w:t>
      </w:r>
      <w:r>
        <w:rPr>
          <w:rStyle w:val="None"/>
          <w:i w:val="1"/>
          <w:iCs w:val="1"/>
          <w:spacing w:val="-5"/>
          <w:sz w:val="20"/>
          <w:szCs w:val="20"/>
          <w:rtl w:val="0"/>
        </w:rPr>
        <w:t xml:space="preserve"> </w:t>
      </w:r>
      <w:r>
        <w:rPr>
          <w:rStyle w:val="None"/>
          <w:i w:val="1"/>
          <w:iCs w:val="1"/>
          <w:sz w:val="20"/>
          <w:szCs w:val="20"/>
          <w:rtl w:val="0"/>
        </w:rPr>
        <w:t>Contingent</w:t>
      </w:r>
      <w:r>
        <w:rPr>
          <w:rStyle w:val="None"/>
          <w:i w:val="1"/>
          <w:iCs w:val="1"/>
          <w:spacing w:val="-5"/>
          <w:sz w:val="20"/>
          <w:szCs w:val="20"/>
          <w:rtl w:val="0"/>
        </w:rPr>
        <w:t xml:space="preserve"> </w:t>
      </w:r>
      <w:r>
        <w:rPr>
          <w:rStyle w:val="None"/>
          <w:i w:val="1"/>
          <w:iCs w:val="1"/>
          <w:sz w:val="20"/>
          <w:szCs w:val="20"/>
          <w:rtl w:val="0"/>
          <w:lang w:val="en-US"/>
        </w:rPr>
        <w:t>liabilities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commitments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322.</w:t>
      </w:r>
    </w:p>
    <w:p>
      <w:pPr>
        <w:pStyle w:val="Heading 3"/>
        <w:spacing w:before="199"/>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related</w:t>
      </w:r>
      <w:r>
        <w:rPr>
          <w:rStyle w:val="None"/>
          <w:spacing w:val="0"/>
          <w:rtl w:val="0"/>
        </w:rPr>
        <w:t xml:space="preserve"> </w:t>
      </w:r>
      <w:r>
        <w:rPr>
          <w:rStyle w:val="Hyperlink.4"/>
          <w:rtl w:val="0"/>
        </w:rPr>
        <w:t>party</w:t>
      </w:r>
      <w:r>
        <w:rPr>
          <w:rStyle w:val="None"/>
          <w:spacing w:val="0"/>
          <w:rtl w:val="0"/>
        </w:rPr>
        <w:t xml:space="preserve"> </w:t>
      </w:r>
      <w:r>
        <w:rPr>
          <w:rStyle w:val="Hyperlink.5"/>
          <w:rtl w:val="0"/>
          <w:lang w:val="fr-FR"/>
        </w:rPr>
        <w:t>transactions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 xml:space="preserve">24 </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Disclosures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 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Financial Statements are as set out in the table below:</w:t>
      </w:r>
    </w:p>
    <w:p>
      <w:pPr>
        <w:pStyle w:val="Body"/>
        <w:spacing w:before="200"/>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p>
      <w:pPr>
        <w:pStyle w:val="Body"/>
        <w:sectPr>
          <w:headerReference w:type="default" r:id="rId59"/>
          <w:footerReference w:type="default" r:id="rId60"/>
          <w:pgSz w:w="11920" w:h="16840" w:orient="portrait"/>
          <w:pgMar w:top="1080" w:right="708" w:bottom="1120" w:left="992" w:header="0" w:footer="0"/>
          <w:bidi w:val="0"/>
        </w:sectPr>
      </w:pPr>
    </w:p>
    <w:tbl>
      <w:tblPr>
        <w:tblW w:w="1010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72"/>
        <w:gridCol w:w="1176"/>
        <w:gridCol w:w="1040"/>
        <w:gridCol w:w="900"/>
        <w:gridCol w:w="927"/>
        <w:gridCol w:w="701"/>
        <w:gridCol w:w="929"/>
        <w:gridCol w:w="702"/>
        <w:gridCol w:w="927"/>
        <w:gridCol w:w="701"/>
        <w:gridCol w:w="927"/>
      </w:tblGrid>
      <w:tr>
        <w:tblPrEx>
          <w:shd w:val="clear" w:color="auto" w:fill="ced7e7"/>
        </w:tblPrEx>
        <w:trPr>
          <w:trHeight w:val="1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ind w:left="149" w:firstLine="67"/>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transaction</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5"/>
              <w:bottom w:type="dxa" w:w="80"/>
              <w:right w:type="dxa" w:w="152"/>
            </w:tcMar>
            <w:vAlign w:val="top"/>
          </w:tcPr>
          <w:p>
            <w:pPr>
              <w:pStyle w:val="Table Paragraph"/>
              <w:ind w:left="85" w:right="72" w:firstLine="1"/>
              <w:jc w:val="center"/>
              <w:rPr>
                <w:rStyle w:val="None"/>
                <w:b w:val="1"/>
                <w:bCs w:val="1"/>
                <w:sz w:val="18"/>
                <w:szCs w:val="18"/>
                <w:shd w:val="nil" w:color="auto" w:fill="auto"/>
              </w:rPr>
            </w:pPr>
            <w:r>
              <w:rPr>
                <w:rStyle w:val="None"/>
                <w:b w:val="1"/>
                <w:bCs w:val="1"/>
                <w:sz w:val="18"/>
                <w:szCs w:val="18"/>
                <w:shd w:val="nil" w:color="auto" w:fill="auto"/>
                <w:rtl w:val="0"/>
                <w:lang w:val="en-US"/>
              </w:rPr>
              <w:t>Name of related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party with whom </w:t>
            </w:r>
            <w:r>
              <w:rPr>
                <w:rStyle w:val="None"/>
                <w:b w:val="1"/>
                <w:bCs w:val="1"/>
                <w:spacing w:val="-2"/>
                <w:sz w:val="18"/>
                <w:szCs w:val="18"/>
                <w:shd w:val="nil" w:color="auto" w:fill="auto"/>
                <w:rtl w:val="0"/>
                <w:lang w:val="en-US"/>
              </w:rPr>
              <w:t xml:space="preserve">transactions </w:t>
            </w:r>
            <w:r>
              <w:rPr>
                <w:rStyle w:val="None"/>
                <w:b w:val="1"/>
                <w:bCs w:val="1"/>
                <w:sz w:val="18"/>
                <w:szCs w:val="18"/>
                <w:shd w:val="nil" w:color="auto" w:fill="auto"/>
                <w:rtl w:val="0"/>
                <w:lang w:val="en-US"/>
              </w:rPr>
              <w:t>have taken</w:t>
            </w:r>
          </w:p>
          <w:p>
            <w:pPr>
              <w:pStyle w:val="Table Paragraph"/>
              <w:bidi w:val="0"/>
              <w:spacing w:line="186" w:lineRule="exact"/>
              <w:ind w:left="11" w:right="0" w:firstLine="0"/>
              <w:jc w:val="center"/>
              <w:rPr>
                <w:rtl w:val="0"/>
              </w:rPr>
            </w:pPr>
            <w:r>
              <w:rPr>
                <w:rStyle w:val="None"/>
                <w:b w:val="1"/>
                <w:bCs w:val="1"/>
                <w:spacing w:val="-2"/>
                <w:sz w:val="18"/>
                <w:szCs w:val="18"/>
                <w:shd w:val="nil" w:color="auto" w:fill="auto"/>
                <w:rtl w:val="0"/>
                <w:lang w:val="en-US"/>
              </w:rPr>
              <w:t>place</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ind w:left="61" w:firstLine="91"/>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relationship</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8"/>
              <w:bottom w:type="dxa" w:w="80"/>
              <w:right w:type="dxa" w:w="197"/>
            </w:tcMar>
            <w:vAlign w:val="top"/>
          </w:tcPr>
          <w:p>
            <w:pPr>
              <w:pStyle w:val="Table Paragraph"/>
              <w:ind w:left="128" w:right="117" w:firstLine="60"/>
              <w:jc w:val="both"/>
              <w:rPr>
                <w:rStyle w:val="None"/>
                <w:b w:val="1"/>
                <w:bCs w:val="1"/>
                <w:sz w:val="18"/>
                <w:szCs w:val="18"/>
                <w:shd w:val="nil" w:color="auto" w:fill="auto"/>
              </w:rPr>
            </w:pPr>
            <w:r>
              <w:rPr>
                <w:rStyle w:val="None"/>
                <w:b w:val="1"/>
                <w:bCs w:val="1"/>
                <w:sz w:val="18"/>
                <w:szCs w:val="18"/>
                <w:shd w:val="nil" w:color="auto" w:fill="auto"/>
                <w:rtl w:val="0"/>
                <w:lang w:val="en-US"/>
              </w:rPr>
              <w:t>Three-</w:t>
            </w:r>
            <w:r>
              <w:rPr>
                <w:rStyle w:val="None"/>
                <w:b w:val="1"/>
                <w:bCs w:val="1"/>
                <w:spacing w:val="-2"/>
                <w:sz w:val="18"/>
                <w:szCs w:val="18"/>
                <w:shd w:val="nil" w:color="auto" w:fill="auto"/>
                <w:rtl w:val="0"/>
                <w:lang w:val="en-US"/>
              </w:rPr>
              <w:t xml:space="preserve">month period ended </w:t>
            </w:r>
            <w:r>
              <w:rPr>
                <w:rStyle w:val="None"/>
                <w:b w:val="1"/>
                <w:bCs w:val="1"/>
                <w:sz w:val="18"/>
                <w:szCs w:val="18"/>
                <w:shd w:val="nil" w:color="auto" w:fill="auto"/>
                <w:rtl w:val="0"/>
                <w:lang w:val="en-US"/>
              </w:rPr>
              <w:t>June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30,</w:t>
            </w:r>
          </w:p>
          <w:p>
            <w:pPr>
              <w:pStyle w:val="Table Paragraph"/>
              <w:bidi w:val="0"/>
              <w:spacing w:line="186" w:lineRule="exact"/>
              <w:ind w:left="270" w:right="0" w:firstLine="0"/>
              <w:jc w:val="left"/>
              <w:rPr>
                <w:rtl w:val="0"/>
              </w:rPr>
            </w:pPr>
            <w:r>
              <w:rPr>
                <w:rStyle w:val="None"/>
                <w:b w:val="1"/>
                <w:bCs w:val="1"/>
                <w:spacing w:val="-4"/>
                <w:sz w:val="18"/>
                <w:szCs w:val="18"/>
                <w:shd w:val="nil" w:color="auto" w:fill="auto"/>
                <w:rtl w:val="0"/>
                <w:lang w:val="en-US"/>
              </w:rPr>
              <w:t>2025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7"/>
            </w:tcMar>
            <w:vAlign w:val="top"/>
          </w:tcPr>
          <w:p>
            <w:pPr>
              <w:pStyle w:val="Table Paragraph"/>
              <w:ind w:left="56" w:right="47"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190"/>
            </w:tcMar>
            <w:vAlign w:val="top"/>
          </w:tcPr>
          <w:p>
            <w:pPr>
              <w:pStyle w:val="Table Paragraph"/>
              <w:ind w:left="169" w:right="110"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2025</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9"/>
            </w:tcMar>
            <w:vAlign w:val="top"/>
          </w:tcPr>
          <w:p>
            <w:pPr>
              <w:pStyle w:val="Table Paragraph"/>
              <w:ind w:left="56"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8"/>
              <w:bottom w:type="dxa" w:w="80"/>
              <w:right w:type="dxa" w:w="192"/>
            </w:tcMar>
            <w:vAlign w:val="top"/>
          </w:tcPr>
          <w:p>
            <w:pPr>
              <w:pStyle w:val="Table Paragraph"/>
              <w:ind w:left="168"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
              <w:bottom w:type="dxa" w:w="80"/>
              <w:right w:type="dxa" w:w="128"/>
            </w:tcMar>
            <w:vAlign w:val="top"/>
          </w:tcPr>
          <w:p>
            <w:pPr>
              <w:pStyle w:val="Table Paragraph"/>
              <w:ind w:left="55" w:right="48"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7"/>
              <w:bottom w:type="dxa" w:w="80"/>
              <w:right w:type="dxa" w:w="192"/>
            </w:tcMar>
            <w:vAlign w:val="top"/>
          </w:tcPr>
          <w:p>
            <w:pPr>
              <w:pStyle w:val="Table Paragraph"/>
              <w:ind w:left="167"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9"/>
            </w:tcMar>
            <w:vAlign w:val="top"/>
          </w:tcPr>
          <w:p>
            <w:pPr>
              <w:pStyle w:val="Table Paragraph"/>
              <w:ind w:left="54"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Kushal Electricals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0.28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Waterloo Motors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45"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rPr>
                <w:rStyle w:val="None"/>
                <w:sz w:val="18"/>
                <w:szCs w:val="18"/>
                <w:shd w:val="nil" w:color="auto" w:fill="auto"/>
              </w:rPr>
            </w:pPr>
            <w:r>
              <w:rPr>
                <w:rStyle w:val="None"/>
                <w:spacing w:val="-5"/>
                <w:sz w:val="18"/>
                <w:szCs w:val="18"/>
                <w:shd w:val="nil" w:color="auto" w:fill="auto"/>
                <w:rtl w:val="0"/>
                <w:lang w:val="en-US"/>
              </w:rPr>
              <w:t>KSH</w:t>
            </w:r>
          </w:p>
          <w:p>
            <w:pPr>
              <w:pStyle w:val="Table Paragraph"/>
              <w:bidi w:val="0"/>
              <w:spacing w:line="207" w:lineRule="exact"/>
              <w:ind w:left="59" w:right="0" w:firstLine="0"/>
              <w:jc w:val="left"/>
              <w:rPr>
                <w:rStyle w:val="None"/>
                <w:sz w:val="18"/>
                <w:szCs w:val="18"/>
                <w:shd w:val="nil" w:color="auto" w:fill="auto"/>
                <w:rtl w:val="0"/>
              </w:rPr>
            </w:pPr>
            <w:r>
              <w:rPr>
                <w:rStyle w:val="Hyperlink.7"/>
                <w:spacing w:val="-2"/>
                <w:sz w:val="18"/>
                <w:szCs w:val="18"/>
                <w:shd w:val="nil" w:color="auto" w:fill="auto"/>
                <w:rtl w:val="0"/>
                <w:lang w:val="en-US"/>
              </w:rPr>
              <w:t>[REDACTED: PERSON_NAME]</w:t>
            </w:r>
          </w:p>
          <w:p>
            <w:pPr>
              <w:pStyle w:val="Table Paragraph"/>
              <w:bidi w:val="0"/>
              <w:spacing w:line="206" w:lineRule="exact"/>
              <w:ind w:left="59" w:right="531" w:firstLine="0"/>
              <w:jc w:val="left"/>
              <w:rPr>
                <w:rtl w:val="0"/>
              </w:rPr>
            </w:pPr>
            <w:r>
              <w:rPr>
                <w:rStyle w:val="Hyperlink.7"/>
                <w:spacing w:val="-2"/>
                <w:sz w:val="18"/>
                <w:szCs w:val="18"/>
                <w:shd w:val="nil" w:color="auto" w:fill="auto"/>
                <w:rtl w:val="0"/>
                <w:lang w:val="en-US"/>
              </w:rPr>
              <w:t>Private 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0.37</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3.23</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2.91</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3.66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0.03%</w:t>
            </w:r>
          </w:p>
        </w:tc>
      </w:tr>
      <w:tr>
        <w:tblPrEx>
          <w:shd w:val="clear" w:color="auto" w:fill="ced7e7"/>
        </w:tblPrEx>
        <w:trPr>
          <w:trHeight w:val="833"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Parijat Foundation</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7"/>
                <w:spacing w:val="-2"/>
                <w:sz w:val="18"/>
                <w:szCs w:val="18"/>
                <w:shd w:val="nil" w:color="auto" w:fill="auto"/>
                <w:rtl w:val="0"/>
                <w:lang w:val="en-US"/>
              </w:rPr>
              <w:t>Promoters</w:t>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are</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trustees in the trust</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4.26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1.50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0.02%</w:t>
            </w:r>
          </w:p>
        </w:tc>
      </w:tr>
      <w:tr>
        <w:tblPrEx>
          <w:shd w:val="clear" w:color="auto" w:fill="ced7e7"/>
        </w:tblPrEx>
        <w:trPr>
          <w:trHeight w:val="799"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Deposit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paid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769"/>
              </w:tabs>
              <w:ind w:left="59" w:right="43" w:firstLine="0"/>
              <w:rPr>
                <w:rStyle w:val="None"/>
                <w:sz w:val="18"/>
                <w:szCs w:val="18"/>
                <w:shd w:val="nil" w:color="auto" w:fill="auto"/>
              </w:rPr>
            </w:pPr>
            <w:r>
              <w:rPr>
                <w:rStyle w:val="None"/>
                <w:spacing w:val="-4"/>
                <w:sz w:val="18"/>
                <w:szCs w:val="18"/>
                <w:shd w:val="nil" w:color="auto" w:fill="auto"/>
                <w:rtl w:val="0"/>
                <w:lang w:val="en-US"/>
              </w:rPr>
              <w:t>KSH</w:t>
            </w:r>
            <w:r>
              <w:rPr>
                <w:rStyle w:val="Hyperlink.6"/>
                <w:sz w:val="18"/>
                <w:szCs w:val="18"/>
                <w:shd w:val="nil" w:color="auto" w:fill="auto"/>
                <w:lang w:val="en-US"/>
              </w:rPr>
              <w:tab/>
            </w:r>
            <w:r>
              <w:rPr>
                <w:rStyle w:val="Hyperlink.7"/>
                <w:spacing w:val="-2"/>
                <w:sz w:val="18"/>
                <w:szCs w:val="18"/>
                <w:shd w:val="nil" w:color="auto" w:fill="auto"/>
                <w:rtl w:val="0"/>
                <w:lang w:val="en-US"/>
              </w:rPr>
              <w:t xml:space="preserve">Infra </w:t>
            </w:r>
            <w:r>
              <w:rPr>
                <w:rStyle w:val="Hyperlink.6"/>
                <w:sz w:val="18"/>
                <w:szCs w:val="18"/>
                <w:shd w:val="nil" w:color="auto" w:fill="auto"/>
                <w:rtl w:val="0"/>
                <w:lang w:val="en-US"/>
              </w:rPr>
              <w:t>Park</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4</w:t>
            </w:r>
            <w:r>
              <w:rPr>
                <w:rStyle w:val="None"/>
                <w:spacing w:val="20"/>
                <w:sz w:val="18"/>
                <w:szCs w:val="18"/>
                <w:shd w:val="nil" w:color="auto" w:fill="auto"/>
                <w:rtl w:val="0"/>
                <w:lang w:val="en-US"/>
              </w:rPr>
              <w:t xml:space="preserve"> </w:t>
            </w:r>
            <w:r>
              <w:rPr>
                <w:rStyle w:val="Hyperlink.7"/>
                <w:spacing w:val="-2"/>
                <w:sz w:val="18"/>
                <w:szCs w:val="18"/>
                <w:shd w:val="nil" w:color="auto" w:fill="auto"/>
                <w:rtl w:val="0"/>
                <w:lang w:val="en-US"/>
              </w:rPr>
              <w:t>Private</w:t>
            </w:r>
          </w:p>
          <w:p>
            <w:pPr>
              <w:pStyle w:val="Table Paragraph"/>
              <w:bidi w:val="0"/>
              <w:spacing w:before="1" w:line="186" w:lineRule="exact"/>
              <w:ind w:left="59" w:right="0" w:firstLine="0"/>
              <w:jc w:val="left"/>
              <w:rPr>
                <w:rtl w:val="0"/>
              </w:rPr>
            </w:pPr>
            <w:r>
              <w:rPr>
                <w:rStyle w:val="Hyperlink.7"/>
                <w:spacing w:val="-2"/>
                <w:sz w:val="18"/>
                <w:szCs w:val="18"/>
                <w:shd w:val="nil" w:color="auto" w:fill="auto"/>
                <w:rtl w:val="0"/>
                <w:lang w:val="en-US"/>
              </w:rPr>
              <w:t>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0.95%</w:t>
            </w:r>
          </w:p>
        </w:tc>
      </w:tr>
      <w:tr>
        <w:tblPrEx>
          <w:shd w:val="clear" w:color="auto" w:fill="ced7e7"/>
        </w:tblPrEx>
        <w:trPr>
          <w:trHeight w:val="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ind w:left="59" w:right="43" w:firstLine="0"/>
              <w:jc w:val="both"/>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Hyperlink.6"/>
                <w:sz w:val="18"/>
                <w:szCs w:val="18"/>
                <w:shd w:val="nil" w:color="auto" w:fill="auto"/>
                <w:rtl w:val="0"/>
                <w:lang w:val="en-US"/>
              </w:rPr>
              <w:t xml:space="preserve">paid to key </w:t>
            </w:r>
            <w:r>
              <w:rPr>
                <w:rStyle w:val="Hyperlink.7"/>
                <w:spacing w:val="-2"/>
                <w:sz w:val="18"/>
                <w:szCs w:val="18"/>
                <w:shd w:val="nil" w:color="auto" w:fill="auto"/>
                <w:rtl w:val="0"/>
                <w:lang w:val="en-US"/>
              </w:rPr>
              <w:t>managerial</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40.10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0.72%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138.44</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100.35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0.73%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123.32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1.18%</w:t>
            </w:r>
          </w:p>
        </w:tc>
      </w:tr>
      <w:tr>
        <w:tblPrEx>
          <w:shd w:val="clear" w:color="auto" w:fill="ced7e7"/>
        </w:tblPrEx>
        <w:trPr>
          <w:trHeight w:val="140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ind w:left="59" w:right="43" w:firstLine="0"/>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tabs>
                <w:tab w:val="left" w:pos="968"/>
              </w:tabs>
              <w:bidi w:val="0"/>
              <w:spacing w:before="1"/>
              <w:ind w:left="59" w:right="44" w:firstLine="0"/>
              <w:jc w:val="left"/>
              <w:rPr>
                <w:rStyle w:val="None"/>
                <w:sz w:val="18"/>
                <w:szCs w:val="18"/>
                <w:shd w:val="nil" w:color="auto" w:fill="auto"/>
                <w:rtl w:val="0"/>
              </w:rPr>
            </w:pPr>
            <w:r>
              <w:rPr>
                <w:rStyle w:val="Hyperlink.7"/>
                <w:spacing w:val="-2"/>
                <w:sz w:val="18"/>
                <w:szCs w:val="18"/>
                <w:shd w:val="nil" w:color="auto" w:fill="auto"/>
                <w:rtl w:val="0"/>
                <w:lang w:val="en-US"/>
              </w:rPr>
              <w:t>relatives</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Key </w:t>
            </w:r>
            <w:r>
              <w:rPr>
                <w:rStyle w:val="Hyperlink.7"/>
                <w:spacing w:val="-2"/>
                <w:sz w:val="18"/>
                <w:szCs w:val="18"/>
                <w:shd w:val="nil" w:color="auto" w:fill="auto"/>
                <w:rtl w:val="0"/>
                <w:lang w:val="en-US"/>
              </w:rPr>
              <w:t>Managerial</w:t>
            </w:r>
          </w:p>
          <w:p>
            <w:pPr>
              <w:pStyle w:val="Table Paragraph"/>
              <w:bidi w:val="0"/>
              <w:spacing w:line="187"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6"/>
                <w:sz w:val="18"/>
                <w:szCs w:val="18"/>
                <w:shd w:val="nil" w:color="auto" w:fill="auto"/>
                <w:rtl w:val="0"/>
                <w:lang w:val="en-US"/>
              </w:rPr>
              <w:t>Relatives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0.89</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0.01%</w:t>
            </w:r>
          </w:p>
        </w:tc>
      </w:tr>
      <w:tr>
        <w:tblPrEx>
          <w:shd w:val="clear" w:color="auto" w:fill="ced7e7"/>
        </w:tblPrEx>
        <w:trPr>
          <w:trHeight w:val="13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74"/>
              </w:tabs>
              <w:ind w:left="57" w:right="47" w:firstLine="0"/>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2"/>
            </w:tcMar>
            <w:vAlign w:val="top"/>
          </w:tcPr>
          <w:p>
            <w:pPr>
              <w:pStyle w:val="Table Paragraph"/>
              <w:tabs>
                <w:tab w:val="left" w:pos="680"/>
                <w:tab w:val="left" w:pos="970"/>
              </w:tabs>
              <w:ind w:left="59" w:right="42" w:firstLine="0"/>
              <w:rPr>
                <w:rStyle w:val="None"/>
                <w:sz w:val="18"/>
                <w:szCs w:val="18"/>
                <w:shd w:val="nil" w:color="auto" w:fill="auto"/>
              </w:rPr>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r>
              <w:rPr>
                <w:rStyle w:val="Hyperlink.6"/>
                <w:sz w:val="18"/>
                <w:szCs w:val="18"/>
                <w:shd w:val="nil" w:color="auto" w:fill="auto"/>
                <w:lang w:val="en-US"/>
              </w:rPr>
              <w:tab/>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Key </w:t>
            </w:r>
            <w:r>
              <w:rPr>
                <w:rStyle w:val="Hyperlink.7"/>
                <w:spacing w:val="-2"/>
                <w:sz w:val="18"/>
                <w:szCs w:val="18"/>
                <w:shd w:val="nil" w:color="auto" w:fill="auto"/>
                <w:rtl w:val="0"/>
                <w:lang w:val="en-US"/>
              </w:rPr>
              <w:t>Managerial</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r>
      <w:tr>
        <w:tblPrEx>
          <w:shd w:val="clear" w:color="auto" w:fill="ced7e7"/>
        </w:tblPrEx>
        <w:trPr>
          <w:trHeight w:val="1246"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784"/>
              </w:tabs>
              <w:spacing w:before="2" w:line="207" w:lineRule="exact"/>
              <w:ind w:left="57" w:firstLine="0"/>
              <w:rPr>
                <w:rStyle w:val="None"/>
                <w:sz w:val="18"/>
                <w:szCs w:val="18"/>
                <w:shd w:val="nil" w:color="auto" w:fill="auto"/>
              </w:rPr>
            </w:pPr>
            <w:r>
              <w:rPr>
                <w:rStyle w:val="Hyperlink.7"/>
                <w:spacing w:val="-2"/>
                <w:sz w:val="18"/>
                <w:szCs w:val="18"/>
                <w:shd w:val="nil" w:color="auto" w:fill="auto"/>
                <w:rtl w:val="0"/>
                <w:lang w:val="en-US"/>
              </w:rPr>
              <w:t>Sitting</w:t>
            </w:r>
            <w:r>
              <w:rPr>
                <w:rStyle w:val="Hyperlink.6"/>
                <w:sz w:val="18"/>
                <w:szCs w:val="18"/>
                <w:shd w:val="nil" w:color="auto" w:fill="auto"/>
                <w:lang w:val="en-US"/>
              </w:rPr>
              <w:tab/>
            </w:r>
            <w:r>
              <w:rPr>
                <w:rStyle w:val="None"/>
                <w:spacing w:val="-4"/>
                <w:sz w:val="18"/>
                <w:szCs w:val="18"/>
                <w:shd w:val="nil" w:color="auto" w:fill="auto"/>
                <w:rtl w:val="0"/>
                <w:lang w:val="en-US"/>
              </w:rPr>
              <w:t>Fees</w:t>
            </w:r>
          </w:p>
          <w:p>
            <w:pPr>
              <w:pStyle w:val="Table Paragraph"/>
              <w:tabs>
                <w:tab w:val="left" w:pos="976"/>
              </w:tabs>
              <w:bidi w:val="0"/>
              <w:spacing w:line="206" w:lineRule="exact"/>
              <w:ind w:left="57" w:right="0" w:firstLine="0"/>
              <w:jc w:val="left"/>
              <w:rPr>
                <w:rStyle w:val="None"/>
                <w:sz w:val="18"/>
                <w:szCs w:val="18"/>
                <w:shd w:val="nil" w:color="auto" w:fill="auto"/>
                <w:rtl w:val="0"/>
              </w:rPr>
            </w:pP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bidi w:val="0"/>
              <w:spacing w:line="206" w:lineRule="exact"/>
              <w:ind w:left="57" w:right="0" w:firstLine="0"/>
              <w:jc w:val="left"/>
              <w:rPr>
                <w:rtl w:val="0"/>
              </w:rPr>
            </w:pPr>
            <w:r>
              <w:rPr>
                <w:rStyle w:val="Hyperlink.7"/>
                <w:spacing w:val="-2"/>
                <w:sz w:val="18"/>
                <w:szCs w:val="18"/>
                <w:shd w:val="nil" w:color="auto" w:fill="auto"/>
                <w:rtl w:val="0"/>
                <w:lang w:val="en-US"/>
              </w:rPr>
              <w:t>Independent Directors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spacing w:before="2"/>
              <w:ind w:left="59" w:right="43" w:firstLine="0"/>
            </w:pPr>
            <w:r>
              <w:rPr>
                <w:rStyle w:val="Hyperlink.7"/>
                <w:spacing w:val="-2"/>
                <w:sz w:val="18"/>
                <w:szCs w:val="18"/>
                <w:shd w:val="nil" w:color="auto" w:fill="auto"/>
                <w:rtl w:val="0"/>
                <w:lang w:val="en-US"/>
              </w:rPr>
              <w:t>Payment</w:t>
            </w:r>
            <w:r>
              <w:rPr>
                <w:rStyle w:val="Hyperlink.6"/>
                <w:sz w:val="18"/>
                <w:szCs w:val="18"/>
                <w:shd w:val="nil" w:color="auto" w:fill="auto"/>
                <w:lang w:val="en-US"/>
              </w:rPr>
              <w:tab/>
            </w:r>
            <w:r>
              <w:rPr>
                <w:rStyle w:val="None"/>
                <w:spacing w:val="-6"/>
                <w:sz w:val="18"/>
                <w:szCs w:val="18"/>
                <w:shd w:val="nil" w:color="auto" w:fill="auto"/>
                <w:rtl w:val="0"/>
                <w:lang w:val="en-US"/>
              </w:rPr>
              <w:t>to</w:t>
            </w:r>
            <w:r>
              <w:rPr>
                <w:rStyle w:val="Hyperlink.7"/>
                <w:spacing w:val="-2"/>
                <w:sz w:val="18"/>
                <w:szCs w:val="18"/>
                <w:shd w:val="nil" w:color="auto" w:fill="auto"/>
                <w:rtl w:val="0"/>
                <w:lang w:val="en-US"/>
              </w:rPr>
              <w:t xml:space="preserve"> Independent Directors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ind w:left="59" w:firstLine="0"/>
            </w:pPr>
            <w:r>
              <w:rPr>
                <w:rStyle w:val="Hyperlink.7"/>
                <w:spacing w:val="-2"/>
                <w:sz w:val="18"/>
                <w:szCs w:val="18"/>
                <w:shd w:val="nil" w:color="auto" w:fill="auto"/>
                <w:rtl w:val="0"/>
                <w:lang w:val="en-US"/>
              </w:rPr>
              <w:t>Independent directors</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None"/>
                <w:spacing w:val="-4"/>
                <w:sz w:val="18"/>
                <w:szCs w:val="18"/>
                <w:shd w:val="nil" w:color="auto" w:fill="auto"/>
                <w:rtl w:val="0"/>
                <w:lang w:val="en-US"/>
              </w:rPr>
              <w:t>1.92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7"/>
                <w:spacing w:val="-2"/>
                <w:sz w:val="18"/>
                <w:szCs w:val="18"/>
                <w:shd w:val="nil" w:color="auto" w:fill="auto"/>
                <w:rtl w:val="0"/>
                <w:lang w:val="en-US"/>
              </w:rPr>
              <w:t>0.03%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338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b w:val="1"/>
                <w:bCs w:val="1"/>
                <w:spacing w:val="-2"/>
                <w:sz w:val="18"/>
                <w:szCs w:val="18"/>
                <w:shd w:val="nil" w:color="auto" w:fill="auto"/>
                <w:rtl w:val="0"/>
                <w:lang w:val="en-US"/>
              </w:rPr>
              <w:t>Total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43.14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147.36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106.12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230.22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2.19%</w:t>
            </w:r>
          </w:p>
        </w:tc>
      </w:tr>
    </w:tbl>
    <w:p>
      <w:pPr>
        <w:pStyle w:val="Body"/>
        <w:ind w:left="98" w:hanging="98"/>
        <w:rPr>
          <w:rStyle w:val="None"/>
          <w:i w:val="1"/>
          <w:iCs w:val="1"/>
          <w:sz w:val="18"/>
          <w:szCs w:val="18"/>
        </w:rPr>
      </w:pPr>
    </w:p>
    <w:p>
      <w:pPr>
        <w:pStyle w:val="Body"/>
        <w:spacing w:before="29"/>
        <w:ind w:left="87" w:right="7"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Information relating to remuneration does not include provision for gratuity, which is provided on an overall actuarial valuation, as separate amounts are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not available for respective Key Managerial Personnel. Remuneration paid at actual basis is considered for above computation.</w:t>
      </w:r>
    </w:p>
    <w:p>
      <w:pPr>
        <w:pStyle w:val="Body Text"/>
        <w:spacing w:before="44"/>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7"/>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lang w:val="ru-RU"/>
        </w:rPr>
        <w:t>31:</w:t>
      </w:r>
      <w:r>
        <w:rPr>
          <w:rStyle w:val="None"/>
          <w:i w:val="1"/>
          <w:iCs w:val="1"/>
          <w:spacing w:val="-5"/>
          <w:sz w:val="20"/>
          <w:szCs w:val="20"/>
          <w:rtl w:val="0"/>
        </w:rPr>
        <w:t xml:space="preserve"> </w:t>
      </w:r>
      <w:r>
        <w:rPr>
          <w:rStyle w:val="None"/>
          <w:i w:val="1"/>
          <w:iCs w:val="1"/>
          <w:sz w:val="20"/>
          <w:szCs w:val="20"/>
          <w:rtl w:val="0"/>
          <w:lang w:val="en-US"/>
        </w:rPr>
        <w:t>Related</w:t>
      </w:r>
      <w:r>
        <w:rPr>
          <w:rStyle w:val="None"/>
          <w:i w:val="1"/>
          <w:iCs w:val="1"/>
          <w:spacing w:val="-3"/>
          <w:sz w:val="20"/>
          <w:szCs w:val="20"/>
          <w:rtl w:val="0"/>
        </w:rPr>
        <w:t xml:space="preserve"> </w:t>
      </w:r>
      <w:r>
        <w:rPr>
          <w:rStyle w:val="None"/>
          <w:i w:val="1"/>
          <w:iCs w:val="1"/>
          <w:sz w:val="20"/>
          <w:szCs w:val="20"/>
          <w:rtl w:val="0"/>
        </w:rPr>
        <w:t>Party</w:t>
      </w:r>
      <w:r>
        <w:rPr>
          <w:rStyle w:val="None"/>
          <w:i w:val="1"/>
          <w:iCs w:val="1"/>
          <w:spacing w:val="-5"/>
          <w:sz w:val="20"/>
          <w:szCs w:val="20"/>
          <w:rtl w:val="0"/>
        </w:rPr>
        <w:t xml:space="preserve"> </w:t>
      </w:r>
      <w:r>
        <w:rPr>
          <w:rStyle w:val="None"/>
          <w:i w:val="1"/>
          <w:iCs w:val="1"/>
          <w:sz w:val="20"/>
          <w:szCs w:val="20"/>
          <w:rtl w:val="0"/>
          <w:lang w:val="fr-FR"/>
        </w:rPr>
        <w:t>Transaction</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331.</w:t>
      </w:r>
    </w:p>
    <w:p>
      <w:pPr>
        <w:pStyle w:val="Heading 3"/>
        <w:spacing w:before="121"/>
        <w:ind w:left="87" w:firstLine="0"/>
        <w:jc w:val="both"/>
      </w:pPr>
      <w:r>
        <w:rPr>
          <w:rStyle w:val="Hyperlink.4"/>
          <w:rtl w:val="0"/>
          <w:lang w:val="en-US"/>
        </w:rPr>
        <w:t>Financing</w:t>
      </w:r>
      <w:r>
        <w:rPr>
          <w:rStyle w:val="None"/>
          <w:spacing w:val="0"/>
          <w:rtl w:val="0"/>
        </w:rPr>
        <w:t xml:space="preserve"> </w:t>
      </w:r>
      <w:r>
        <w:rPr>
          <w:rStyle w:val="Hyperlink.5"/>
          <w:rtl w:val="0"/>
          <w:lang w:val="fr-FR"/>
        </w:rPr>
        <w:t>arrangements</w:t>
      </w:r>
    </w:p>
    <w:p>
      <w:pPr>
        <w:pStyle w:val="Body Text"/>
        <w:spacing w:before="199"/>
        <w:ind w:left="87" w:right="13" w:firstLine="0"/>
        <w:jc w:val="both"/>
      </w:pPr>
      <w:r>
        <w:rPr>
          <w:rStyle w:val="Hyperlink.4"/>
          <w:rtl w:val="0"/>
          <w:lang w:val="en-US"/>
        </w:rPr>
        <w:t>There have been no</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whereby</w:t>
      </w:r>
      <w:r>
        <w:rPr>
          <w:rStyle w:val="None"/>
          <w:spacing w:val="0"/>
          <w:rtl w:val="0"/>
          <w:lang w:val="en-US"/>
        </w:rPr>
        <w:t xml:space="preserve"> </w:t>
      </w:r>
      <w:r>
        <w:rPr>
          <w:rStyle w:val="Hyperlink.4"/>
          <w:rtl w:val="0"/>
          <w:lang w:val="en-US"/>
        </w:rPr>
        <w:t>our Promoters, 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 Group,</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and their relatives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2013)</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(other than in the normal course of the business of the financing entity) during a period of six months immediately preceding the date of the Draft Red Hering Prospectus and this Red Herring Prospectus.</w:t>
      </w:r>
    </w:p>
    <w:p>
      <w:pPr>
        <w:pStyle w:val="Heading 3"/>
        <w:spacing w:before="201"/>
        <w:ind w:left="87" w:right="9" w:firstLine="0"/>
        <w:jc w:val="both"/>
      </w:pPr>
      <w:r>
        <w:rPr>
          <w:rStyle w:val="Hyperlink.4"/>
          <w:rtl w:val="0"/>
          <w:lang w:val="en-US"/>
        </w:rPr>
        <w:t>[REDACTED: COMPANY_NAME]</w:t>
      </w:r>
    </w:p>
    <w:p>
      <w:pPr>
        <w:pStyle w:val="Body Text"/>
        <w:spacing w:before="200"/>
        <w:ind w:left="87" w:right="9" w:firstLine="0"/>
        <w:jc w:val="both"/>
      </w:pPr>
      <w:r>
        <w:rPr>
          <w:rStyle w:val="Hyperlink.4"/>
          <w:rtl w:val="0"/>
          <w:lang w:val="en-US"/>
        </w:rPr>
        <w:t>[REDACTED: COMPANY_NAME]</w:t>
      </w:r>
    </w:p>
    <w:p>
      <w:pPr>
        <w:pStyle w:val="Body Text"/>
        <w:spacing w:before="4"/>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Kushal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Subbayya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Hegde</w:t>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26,437,554</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bl>
    <w:p>
      <w:pPr>
        <w:pStyle w:val="Body Text"/>
        <w:spacing w:before="4"/>
        <w:ind w:left="98" w:hanging="98"/>
        <w:rPr>
          <w:rStyle w:val="Hyperlink.4"/>
          <w:sz w:val="17"/>
          <w:szCs w:val="17"/>
        </w:rPr>
      </w:pPr>
    </w:p>
    <w:p>
      <w:pPr>
        <w:pStyle w:val="Table Paragraph"/>
        <w:spacing w:line="186" w:lineRule="exact"/>
        <w:jc w:val="right"/>
        <w:sectPr>
          <w:headerReference w:type="default" r:id="rId61"/>
          <w:footerReference w:type="default" r:id="rId62"/>
          <w:pgSz w:w="11920" w:h="16840" w:orient="portrait"/>
          <w:pgMar w:top="1140" w:right="708" w:bottom="1120" w:left="992" w:header="0" w:footer="0"/>
          <w:bidi w:val="0"/>
        </w:sect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[REDACTED: PERSON_NAME]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7,312,437</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[REDACTED: PERSON_NAME]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[REDACTED: PERSON_NAME]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[REDACTED: PERSON_NAME]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Shetty</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530.00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Dhaulagiri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Everest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Makalu</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Annapurna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Kanchenjunga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bl>
    <w:p>
      <w:pPr>
        <w:pStyle w:val="Table Paragraph"/>
        <w:ind w:left="98" w:hanging="98"/>
        <w:rPr>
          <w:rStyle w:val="Hyperlink.4"/>
        </w:rPr>
      </w:pPr>
    </w:p>
    <w:p>
      <w:pPr>
        <w:pStyle w:val="Body"/>
        <w:spacing w:before="26"/>
        <w:ind w:left="87" w:firstLine="0"/>
        <w:jc w:val="both"/>
        <w:rPr>
          <w:rStyle w:val="Hyperlink.8"/>
        </w:rPr>
      </w:pPr>
      <w:r>
        <w:rPr>
          <w:rStyle w:val="Hyperlink.8"/>
          <w:rtl w:val="0"/>
          <w:lang w:val="de-DE"/>
        </w:rPr>
        <w:t>Note:</w:t>
      </w:r>
      <w:r>
        <w:rPr>
          <w:rStyle w:val="None"/>
          <w:i w:val="1"/>
          <w:iCs w:val="1"/>
          <w:spacing w:val="-8"/>
          <w:sz w:val="16"/>
          <w:szCs w:val="16"/>
          <w:rtl w:val="0"/>
        </w:rPr>
        <w:t xml:space="preserve"> </w:t>
      </w:r>
      <w:r>
        <w:rPr>
          <w:rStyle w:val="Hyperlink.8"/>
          <w:rtl w:val="0"/>
          <w:lang w:val="en-US"/>
        </w:rPr>
        <w:t>Number</w:t>
      </w:r>
      <w:r>
        <w:rPr>
          <w:rStyle w:val="None"/>
          <w:i w:val="1"/>
          <w:iCs w:val="1"/>
          <w:spacing w:val="-6"/>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adjusted</w:t>
      </w:r>
      <w:r>
        <w:rPr>
          <w:rStyle w:val="None"/>
          <w:i w:val="1"/>
          <w:iCs w:val="1"/>
          <w:spacing w:val="-4"/>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3"/>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before="1"/>
        <w:ind w:left="87" w:firstLine="0"/>
        <w:jc w:val="both"/>
        <w:rPr>
          <w:rStyle w:val="Hyperlink.8"/>
        </w:rPr>
      </w:pPr>
      <w:r>
        <w:rPr>
          <w:rStyle w:val="Hyperlink.8"/>
          <w:rtl w:val="0"/>
          <w:lang w:val="en-US"/>
        </w:rPr>
        <w:t>*Also,</w:t>
      </w:r>
      <w:r>
        <w:rPr>
          <w:rStyle w:val="None"/>
          <w:i w:val="1"/>
          <w:iCs w:val="1"/>
          <w:spacing w:val="-6"/>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spacing w:before="1"/>
        <w:ind w:left="87" w:right="6" w:firstLine="0"/>
        <w:jc w:val="both"/>
        <w:rPr>
          <w:rStyle w:val="Hyperlink.8"/>
        </w:rPr>
      </w:pPr>
      <w:r>
        <w:rPr>
          <w:rStyle w:val="Hyperlink.8"/>
          <w:rtl w:val="0"/>
        </w:rPr>
        <w:t>#</w:t>
      </w:r>
      <w:r>
        <w:rPr>
          <w:rStyle w:val="None"/>
          <w:i w:val="1"/>
          <w:iCs w:val="1"/>
          <w:spacing w:val="-6"/>
          <w:sz w:val="16"/>
          <w:szCs w:val="16"/>
          <w:rtl w:val="0"/>
        </w:rPr>
        <w:t xml:space="preserve"> </w:t>
      </w:r>
      <w:r>
        <w:rPr>
          <w:rStyle w:val="Hyperlink.8"/>
          <w:rtl w:val="0"/>
          <w:lang w:val="it-IT"/>
        </w:rPr>
        <w:t>Pursuant</w:t>
      </w:r>
      <w:r>
        <w:rPr>
          <w:rStyle w:val="None"/>
          <w:i w:val="1"/>
          <w:iCs w:val="1"/>
          <w:spacing w:val="-5"/>
          <w:sz w:val="16"/>
          <w:szCs w:val="16"/>
          <w:rtl w:val="0"/>
        </w:rPr>
        <w:t xml:space="preserve"> </w:t>
      </w:r>
      <w:r>
        <w:rPr>
          <w:rStyle w:val="Hyperlink.8"/>
          <w:rtl w:val="0"/>
        </w:rPr>
        <w:t>to</w:t>
      </w:r>
      <w:r>
        <w:rPr>
          <w:rStyle w:val="None"/>
          <w:i w:val="1"/>
          <w:iCs w:val="1"/>
          <w:spacing w:val="-8"/>
          <w:sz w:val="16"/>
          <w:szCs w:val="16"/>
          <w:rtl w:val="0"/>
        </w:rPr>
        <w:t xml:space="preserve"> </w:t>
      </w:r>
      <w:r>
        <w:rPr>
          <w:rStyle w:val="Hyperlink.8"/>
          <w:rtl w:val="0"/>
        </w:rPr>
        <w:t>a</w:t>
      </w:r>
      <w:r>
        <w:rPr>
          <w:rStyle w:val="None"/>
          <w:i w:val="1"/>
          <w:iCs w:val="1"/>
          <w:spacing w:val="-6"/>
          <w:sz w:val="16"/>
          <w:szCs w:val="16"/>
          <w:rtl w:val="0"/>
        </w:rPr>
        <w:t xml:space="preserve"> </w:t>
      </w:r>
      <w:r>
        <w:rPr>
          <w:rStyle w:val="Hyperlink.8"/>
          <w:rtl w:val="0"/>
          <w:lang w:val="en-US"/>
        </w:rPr>
        <w:t>resolution</w:t>
      </w:r>
      <w:r>
        <w:rPr>
          <w:rStyle w:val="None"/>
          <w:i w:val="1"/>
          <w:iCs w:val="1"/>
          <w:spacing w:val="-8"/>
          <w:sz w:val="16"/>
          <w:szCs w:val="16"/>
          <w:rtl w:val="0"/>
        </w:rPr>
        <w:t xml:space="preserve"> </w:t>
      </w:r>
      <w:r>
        <w:rPr>
          <w:rStyle w:val="Hyperlink.8"/>
          <w:rtl w:val="0"/>
          <w:lang w:val="en-US"/>
        </w:rPr>
        <w:t>passed</w:t>
      </w:r>
      <w:r>
        <w:rPr>
          <w:rStyle w:val="None"/>
          <w:i w:val="1"/>
          <w:iCs w:val="1"/>
          <w:spacing w:val="-8"/>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Board</w:t>
      </w:r>
      <w:r>
        <w:rPr>
          <w:rStyle w:val="None"/>
          <w:i w:val="1"/>
          <w:iCs w:val="1"/>
          <w:spacing w:val="-8"/>
          <w:sz w:val="16"/>
          <w:szCs w:val="16"/>
          <w:rtl w:val="0"/>
        </w:rPr>
        <w:t xml:space="preserve"> </w:t>
      </w:r>
      <w:r>
        <w:rPr>
          <w:rStyle w:val="Hyperlink.8"/>
          <w:rtl w:val="0"/>
        </w:rPr>
        <w:t>and</w:t>
      </w:r>
      <w:r>
        <w:rPr>
          <w:rStyle w:val="None"/>
          <w:i w:val="1"/>
          <w:iCs w:val="1"/>
          <w:spacing w:val="-5"/>
          <w:sz w:val="16"/>
          <w:szCs w:val="16"/>
          <w:rtl w:val="0"/>
        </w:rPr>
        <w:t xml:space="preserve"> </w:t>
      </w:r>
      <w:r>
        <w:rPr>
          <w:rStyle w:val="Hyperlink.8"/>
          <w:rtl w:val="0"/>
        </w:rPr>
        <w:t>Shareholders</w:t>
      </w:r>
      <w:r>
        <w:rPr>
          <w:rStyle w:val="None"/>
          <w:i w:val="1"/>
          <w:iCs w:val="1"/>
          <w:spacing w:val="-9"/>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Company</w:t>
      </w:r>
      <w:r>
        <w:rPr>
          <w:rStyle w:val="None"/>
          <w:i w:val="1"/>
          <w:iCs w:val="1"/>
          <w:spacing w:val="-6"/>
          <w:sz w:val="16"/>
          <w:szCs w:val="16"/>
          <w:rtl w:val="0"/>
        </w:rPr>
        <w:t xml:space="preserve"> </w:t>
      </w:r>
      <w:r>
        <w:rPr>
          <w:rStyle w:val="Hyperlink.8"/>
          <w:rtl w:val="0"/>
          <w:lang w:val="en-US"/>
        </w:rPr>
        <w:t>dated</w:t>
      </w:r>
      <w:r>
        <w:rPr>
          <w:rStyle w:val="None"/>
          <w:i w:val="1"/>
          <w:iCs w:val="1"/>
          <w:spacing w:val="-6"/>
          <w:sz w:val="16"/>
          <w:szCs w:val="16"/>
          <w:rtl w:val="0"/>
        </w:rPr>
        <w:t xml:space="preserve"> </w:t>
      </w:r>
      <w:r>
        <w:rPr>
          <w:rStyle w:val="Hyperlink.8"/>
          <w:rtl w:val="0"/>
          <w:lang w:val="en-US"/>
        </w:rPr>
        <w:t>February</w:t>
      </w:r>
      <w:r>
        <w:rPr>
          <w:rStyle w:val="None"/>
          <w:i w:val="1"/>
          <w:iCs w:val="1"/>
          <w:spacing w:val="-8"/>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Hyperlink.8"/>
          <w:rtl w:val="0"/>
        </w:rPr>
        <w:t>2025</w:t>
      </w:r>
      <w:r>
        <w:rPr>
          <w:rStyle w:val="None"/>
          <w:i w:val="1"/>
          <w:iCs w:val="1"/>
          <w:spacing w:val="-5"/>
          <w:sz w:val="16"/>
          <w:szCs w:val="16"/>
          <w:rtl w:val="0"/>
        </w:rPr>
        <w:t xml:space="preserve"> </w:t>
      </w:r>
      <w:r>
        <w:rPr>
          <w:rStyle w:val="Hyperlink.8"/>
          <w:rtl w:val="0"/>
        </w:rPr>
        <w:t>and</w:t>
      </w:r>
      <w:r>
        <w:rPr>
          <w:rStyle w:val="None"/>
          <w:i w:val="1"/>
          <w:iCs w:val="1"/>
          <w:spacing w:val="-6"/>
          <w:sz w:val="16"/>
          <w:szCs w:val="16"/>
          <w:rtl w:val="0"/>
        </w:rPr>
        <w:t xml:space="preserve"> </w:t>
      </w:r>
      <w:r>
        <w:rPr>
          <w:rStyle w:val="Hyperlink.8"/>
          <w:rtl w:val="0"/>
          <w:lang w:val="en-US"/>
        </w:rPr>
        <w:t>February</w:t>
      </w:r>
      <w:r>
        <w:rPr>
          <w:rStyle w:val="None"/>
          <w:i w:val="1"/>
          <w:iCs w:val="1"/>
          <w:spacing w:val="-6"/>
          <w:sz w:val="16"/>
          <w:szCs w:val="16"/>
          <w:rtl w:val="0"/>
        </w:rPr>
        <w:t xml:space="preserve"> </w:t>
      </w:r>
      <w:r>
        <w:rPr>
          <w:rStyle w:val="Hyperlink.8"/>
          <w:rtl w:val="0"/>
        </w:rPr>
        <w:t>11,</w:t>
      </w:r>
      <w:r>
        <w:rPr>
          <w:rStyle w:val="None"/>
          <w:i w:val="1"/>
          <w:iCs w:val="1"/>
          <w:spacing w:val="-8"/>
          <w:sz w:val="16"/>
          <w:szCs w:val="16"/>
          <w:rtl w:val="0"/>
        </w:rPr>
        <w:t xml:space="preserve"> </w:t>
      </w:r>
      <w:r>
        <w:rPr>
          <w:rStyle w:val="Hyperlink.8"/>
          <w:rtl w:val="0"/>
        </w:rPr>
        <w:t>2025,</w:t>
      </w:r>
      <w:r>
        <w:rPr>
          <w:rStyle w:val="None"/>
          <w:i w:val="1"/>
          <w:iCs w:val="1"/>
          <w:spacing w:val="-6"/>
          <w:sz w:val="16"/>
          <w:szCs w:val="16"/>
          <w:rtl w:val="0"/>
        </w:rPr>
        <w:t xml:space="preserve"> </w:t>
      </w:r>
      <w:r>
        <w:rPr>
          <w:rStyle w:val="Hyperlink.8"/>
          <w:rtl w:val="0"/>
          <w:lang w:val="en-US"/>
        </w:rPr>
        <w:t>respectively,</w:t>
      </w:r>
      <w:r>
        <w:rPr>
          <w:rStyle w:val="None"/>
          <w:i w:val="1"/>
          <w:iCs w:val="1"/>
          <w:spacing w:val="-6"/>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rPr>
        <w:t>face</w:t>
      </w:r>
      <w:r>
        <w:rPr>
          <w:rStyle w:val="None"/>
          <w:i w:val="1"/>
          <w:iCs w:val="1"/>
          <w:spacing w:val="-6"/>
          <w:sz w:val="16"/>
          <w:szCs w:val="16"/>
          <w:rtl w:val="0"/>
        </w:rPr>
        <w:t xml:space="preserve"> </w:t>
      </w:r>
      <w:r>
        <w:rPr>
          <w:rStyle w:val="Hyperlink.8"/>
          <w:rtl w:val="0"/>
          <w:lang w:val="en-US"/>
        </w:rPr>
        <w:t>value</w:t>
      </w:r>
      <w:r>
        <w:rPr>
          <w:rStyle w:val="None"/>
          <w:i w:val="1"/>
          <w:iCs w:val="1"/>
          <w:spacing w:val="40"/>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shares</w:t>
      </w:r>
      <w:r>
        <w:rPr>
          <w:rStyle w:val="None"/>
          <w:i w:val="1"/>
          <w:iCs w:val="1"/>
          <w:spacing w:val="-2"/>
          <w:sz w:val="16"/>
          <w:szCs w:val="16"/>
          <w:rtl w:val="0"/>
        </w:rPr>
        <w:t xml:space="preserve"> </w:t>
      </w:r>
      <w:r>
        <w:rPr>
          <w:rStyle w:val="Hyperlink.8"/>
          <w:rtl w:val="0"/>
          <w:lang w:val="en-US"/>
        </w:rPr>
        <w:t>was</w:t>
      </w:r>
      <w:r>
        <w:rPr>
          <w:rStyle w:val="None"/>
          <w:i w:val="1"/>
          <w:iCs w:val="1"/>
          <w:spacing w:val="-1"/>
          <w:sz w:val="16"/>
          <w:szCs w:val="16"/>
          <w:rtl w:val="0"/>
        </w:rPr>
        <w:t xml:space="preserve"> </w:t>
      </w:r>
      <w:r>
        <w:rPr>
          <w:rStyle w:val="Hyperlink.8"/>
          <w:rtl w:val="0"/>
          <w:lang w:val="en-US"/>
        </w:rPr>
        <w:t>sub-divided</w:t>
      </w:r>
      <w:r>
        <w:rPr>
          <w:rStyle w:val="None"/>
          <w:i w:val="1"/>
          <w:iCs w:val="1"/>
          <w:spacing w:val="-2"/>
          <w:sz w:val="16"/>
          <w:szCs w:val="16"/>
          <w:rtl w:val="0"/>
        </w:rPr>
        <w:t xml:space="preserve"> </w:t>
      </w:r>
      <w:r>
        <w:rPr>
          <w:rStyle w:val="Hyperlink.8"/>
          <w:rtl w:val="0"/>
          <w:lang w:val="en-US"/>
        </w:rPr>
        <w:t>from</w:t>
      </w:r>
      <w:r>
        <w:rPr>
          <w:rStyle w:val="None"/>
          <w:i w:val="1"/>
          <w:iCs w:val="1"/>
          <w:spacing w:val="-3"/>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100</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en-US"/>
        </w:rPr>
        <w:t>equity share</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5</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 Further,</w:t>
      </w:r>
      <w:r>
        <w:rPr>
          <w:rStyle w:val="None"/>
          <w:i w:val="1"/>
          <w:iCs w:val="1"/>
          <w:spacing w:val="-2"/>
          <w:sz w:val="16"/>
          <w:szCs w:val="16"/>
          <w:rtl w:val="0"/>
        </w:rPr>
        <w:t xml:space="preserve"> </w:t>
      </w:r>
      <w:r>
        <w:rPr>
          <w:rStyle w:val="Hyperlink.8"/>
          <w:rtl w:val="0"/>
          <w:lang w:val="en-US"/>
        </w:rPr>
        <w:t>pursuant</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tl w:val="0"/>
        </w:rPr>
        <w:t>a</w:t>
      </w:r>
      <w:r>
        <w:rPr>
          <w:rStyle w:val="None"/>
          <w:i w:val="1"/>
          <w:iCs w:val="1"/>
          <w:spacing w:val="-2"/>
          <w:sz w:val="16"/>
          <w:szCs w:val="16"/>
          <w:rtl w:val="0"/>
        </w:rPr>
        <w:t xml:space="preserve"> </w:t>
      </w:r>
      <w:r>
        <w:rPr>
          <w:rStyle w:val="Hyperlink.8"/>
          <w:rtl w:val="0"/>
          <w:lang w:val="en-US"/>
        </w:rPr>
        <w:t>resolution</w:t>
      </w:r>
      <w:r>
        <w:rPr>
          <w:rStyle w:val="None"/>
          <w:i w:val="1"/>
          <w:iCs w:val="1"/>
          <w:spacing w:val="-2"/>
          <w:sz w:val="16"/>
          <w:szCs w:val="16"/>
          <w:rtl w:val="0"/>
        </w:rPr>
        <w:t xml:space="preserve"> </w:t>
      </w:r>
      <w:r>
        <w:rPr>
          <w:rStyle w:val="Hyperlink.8"/>
          <w:rtl w:val="0"/>
          <w:lang w:val="en-US"/>
        </w:rPr>
        <w:t>dated February</w:t>
      </w:r>
      <w:r>
        <w:rPr>
          <w:rStyle w:val="None"/>
          <w:i w:val="1"/>
          <w:iCs w:val="1"/>
          <w:spacing w:val="-2"/>
          <w:sz w:val="16"/>
          <w:szCs w:val="16"/>
          <w:rtl w:val="0"/>
        </w:rPr>
        <w:t xml:space="preserve"> </w:t>
      </w:r>
      <w:r>
        <w:rPr>
          <w:rStyle w:val="Hyperlink.8"/>
          <w:rtl w:val="0"/>
        </w:rPr>
        <w:t>11,</w:t>
      </w:r>
      <w:r>
        <w:rPr>
          <w:rStyle w:val="None"/>
          <w:i w:val="1"/>
          <w:iCs w:val="1"/>
          <w:spacing w:val="-2"/>
          <w:sz w:val="16"/>
          <w:szCs w:val="16"/>
          <w:rtl w:val="0"/>
        </w:rPr>
        <w:t xml:space="preserve"> </w:t>
      </w:r>
      <w:r>
        <w:rPr>
          <w:rStyle w:val="Hyperlink.8"/>
          <w:rtl w:val="0"/>
        </w:rPr>
        <w:t>2025</w:t>
      </w:r>
      <w:r>
        <w:rPr>
          <w:rStyle w:val="None"/>
          <w:i w:val="1"/>
          <w:iCs w:val="1"/>
          <w:spacing w:val="-2"/>
          <w:sz w:val="16"/>
          <w:szCs w:val="16"/>
          <w:rtl w:val="0"/>
        </w:rPr>
        <w:t xml:space="preserve"> </w:t>
      </w:r>
      <w:r>
        <w:rPr>
          <w:rStyle w:val="Hyperlink.8"/>
          <w:rtl w:val="0"/>
          <w:lang w:val="en-US"/>
        </w:rPr>
        <w:t>passed</w:t>
      </w:r>
      <w:r>
        <w:rPr>
          <w:rStyle w:val="None"/>
          <w:i w:val="1"/>
          <w:iCs w:val="1"/>
          <w:spacing w:val="-2"/>
          <w:sz w:val="16"/>
          <w:szCs w:val="16"/>
          <w:rtl w:val="0"/>
        </w:rPr>
        <w:t xml:space="preserve"> </w:t>
      </w:r>
      <w:r>
        <w:rPr>
          <w:rStyle w:val="Hyperlink.8"/>
          <w:rtl w:val="0"/>
        </w:rPr>
        <w:t>by</w:t>
      </w:r>
      <w:r>
        <w:rPr>
          <w:rStyle w:val="None"/>
          <w:i w:val="1"/>
          <w:iCs w:val="1"/>
          <w:spacing w:val="40"/>
          <w:sz w:val="16"/>
          <w:szCs w:val="16"/>
          <w:rtl w:val="0"/>
        </w:rPr>
        <w:t xml:space="preserve"> </w:t>
      </w:r>
      <w:r>
        <w:rPr>
          <w:rStyle w:val="Hyperlink.8"/>
          <w:rtl w:val="0"/>
          <w:lang w:val="en-US"/>
        </w:rPr>
        <w:t>our Shareholders, the Company approved the issue of bonus shares which were allotted on February 21, 2025</w:t>
      </w:r>
    </w:p>
    <w:p>
      <w:pPr>
        <w:pStyle w:val="Body"/>
        <w:ind w:left="87" w:firstLine="0"/>
        <w:jc w:val="both"/>
        <w:rPr>
          <w:rStyle w:val="Hyperlink.8"/>
        </w:rPr>
      </w:pPr>
      <w:r>
        <w:rPr>
          <w:rStyle w:val="None"/>
          <w:i w:val="1"/>
          <w:iCs w:val="1"/>
          <w:sz w:val="16"/>
          <w:szCs w:val="16"/>
          <w:vertAlign w:val="superscript"/>
          <w:rtl w:val="0"/>
        </w:rPr>
        <w:t>(1)</w:t>
      </w:r>
      <w:r>
        <w:rPr>
          <w:rStyle w:val="None"/>
          <w:i w:val="1"/>
          <w:iCs w:val="1"/>
          <w:spacing w:val="-4"/>
          <w:sz w:val="16"/>
          <w:szCs w:val="16"/>
          <w:vertAlign w:val="baseline"/>
          <w:rtl w:val="0"/>
        </w:rPr>
        <w:t xml:space="preserve"> </w:t>
      </w:r>
      <w:r>
        <w:rPr>
          <w:rStyle w:val="None"/>
          <w:i w:val="1"/>
          <w:iCs w:val="1"/>
          <w:sz w:val="16"/>
          <w:szCs w:val="16"/>
          <w:vertAlign w:val="baseline"/>
          <w:rtl w:val="0"/>
        </w:rPr>
        <w:t>[REDACTED: COMPANY_NAME]</w:t>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z w:val="16"/>
          <w:szCs w:val="16"/>
          <w:vertAlign w:val="baseline"/>
          <w:rtl w:val="0"/>
          <w:lang w:val="it-IT"/>
        </w:rPr>
      </w:r>
      <w:r>
        <w:rPr>
          <w:rStyle w:val="None"/>
          <w:i w:val="1"/>
          <w:iCs w:val="1"/>
          <w:spacing w:val="-5"/>
          <w:sz w:val="16"/>
          <w:szCs w:val="16"/>
          <w:vertAlign w:val="baseline"/>
          <w:rtl w:val="0"/>
        </w:rPr>
      </w:r>
      <w:r>
        <w:rPr>
          <w:rStyle w:val="None"/>
          <w:i w:val="1"/>
          <w:iCs w:val="1"/>
          <w:sz w:val="16"/>
          <w:szCs w:val="16"/>
          <w:vertAlign w:val="baseline"/>
          <w:rtl w:val="0"/>
          <w:lang w:val="da-DK"/>
        </w:rPr>
        <w: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Chartered</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Accountants,</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Statutory</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Auditors,</w:t>
      </w:r>
      <w:r>
        <w:rPr>
          <w:rStyle w:val="None"/>
          <w:i w:val="1"/>
          <w:iCs w:val="1"/>
          <w:spacing w:val="-6"/>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way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their</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certificate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dated</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December</w:t>
      </w:r>
      <w:r>
        <w:rPr>
          <w:rStyle w:val="None"/>
          <w:i w:val="1"/>
          <w:iCs w:val="1"/>
          <w:spacing w:val="-6"/>
          <w:sz w:val="16"/>
          <w:szCs w:val="16"/>
          <w:vertAlign w:val="baseline"/>
          <w:rtl w:val="0"/>
        </w:rPr>
        <w:t xml:space="preserve"> </w:t>
      </w:r>
      <w:r>
        <w:rPr>
          <w:rStyle w:val="None"/>
          <w:i w:val="1"/>
          <w:iCs w:val="1"/>
          <w:sz w:val="16"/>
          <w:szCs w:val="16"/>
          <w:vertAlign w:val="baseline"/>
          <w:rtl w:val="0"/>
          <w:lang w:val="ru-RU"/>
        </w:rPr>
        <w:t>10,</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2025.</w:t>
      </w:r>
    </w:p>
    <w:p>
      <w:pPr>
        <w:pStyle w:val="Heading 3"/>
        <w:spacing w:before="182"/>
        <w:ind w:left="87" w:right="23" w:firstLine="0"/>
        <w:jc w:val="both"/>
      </w:pPr>
      <w:r>
        <w:rPr>
          <w:rStyle w:val="Hyperlink.4"/>
          <w:rtl w:val="0"/>
          <w:lang w:val="en-US"/>
        </w:rPr>
        <w:t>Weighted average cost of acquisition of all shares</w:t>
      </w:r>
      <w:r>
        <w:rPr>
          <w:rStyle w:val="None"/>
          <w:spacing w:val="0"/>
          <w:rtl w:val="0"/>
        </w:rPr>
        <w:t xml:space="preserve"> </w:t>
      </w:r>
      <w:r>
        <w:rPr>
          <w:rStyle w:val="Hyperlink.4"/>
          <w:rtl w:val="0"/>
          <w:lang w:val="en-US"/>
        </w:rPr>
        <w:t>transacted in</w:t>
      </w:r>
      <w:r>
        <w:rPr>
          <w:rStyle w:val="None"/>
          <w:spacing w:val="0"/>
          <w:rtl w:val="0"/>
        </w:rPr>
        <w:t xml:space="preserve"> </w:t>
      </w:r>
      <w:r>
        <w:rPr>
          <w:rStyle w:val="Hyperlink.4"/>
          <w:rtl w:val="0"/>
          <w:lang w:val="en-US"/>
        </w:rPr>
        <w:t>last one year, 18</w:t>
      </w:r>
      <w:r>
        <w:rPr>
          <w:rStyle w:val="None"/>
          <w:spacing w:val="0"/>
          <w:rtl w:val="0"/>
        </w:rPr>
        <w:t xml:space="preserve"> </w:t>
      </w:r>
      <w:r>
        <w:rPr>
          <w:rStyle w:val="Hyperlink.4"/>
          <w:rtl w:val="0"/>
          <w:lang w:val="en-US"/>
        </w:rPr>
        <w:t>months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three years preceding the date of this Red Herring Prospectus</w:t>
      </w:r>
    </w:p>
    <w:p>
      <w:pPr>
        <w:pStyle w:val="Body Text"/>
        <w:spacing w:before="229"/>
        <w:ind w:left="87" w:right="22" w:firstLine="0"/>
        <w:jc w:val="both"/>
      </w:pPr>
      <w:r>
        <w:rPr>
          <w:rStyle w:val="Hyperlink.4"/>
          <w:rtl w:val="0"/>
          <w:lang w:val="en-US"/>
        </w:rPr>
        <w:t>The weighted average price for all equity shares acquired in the last one year, eighteen months and three years preceding the date of this Red Herring Prospectus is mentioned below:</w:t>
      </w:r>
    </w:p>
    <w:p>
      <w:pPr>
        <w:pStyle w:val="Body Text"/>
        <w:spacing w:before="6"/>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72"/>
        <w:gridCol w:w="1985"/>
        <w:gridCol w:w="2834"/>
        <w:gridCol w:w="4006"/>
      </w:tblGrid>
      <w:tr>
        <w:tblPrEx>
          <w:shd w:val="clear" w:color="auto" w:fill="ced7e7"/>
        </w:tblPrEx>
        <w:trPr>
          <w:trHeight w:val="648"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9"/>
              <w:bottom w:type="dxa" w:w="80"/>
              <w:right w:type="dxa" w:w="80"/>
            </w:tcMar>
            <w:vAlign w:val="top"/>
          </w:tcPr>
          <w:p>
            <w:pPr>
              <w:pStyle w:val="Table Paragraph"/>
              <w:spacing w:line="207" w:lineRule="exact"/>
              <w:ind w:left="379" w:firstLine="0"/>
            </w:pPr>
            <w:r>
              <w:rPr>
                <w:rStyle w:val="None"/>
                <w:b w:val="1"/>
                <w:bCs w:val="1"/>
                <w:spacing w:val="-2"/>
                <w:sz w:val="18"/>
                <w:szCs w:val="18"/>
                <w:shd w:val="nil" w:color="auto" w:fill="auto"/>
                <w:rtl w:val="0"/>
                <w:lang w:val="en-US"/>
              </w:rPr>
              <w:t>Period</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5"/>
              <w:bottom w:type="dxa" w:w="80"/>
              <w:right w:type="dxa" w:w="91"/>
            </w:tcMar>
            <w:vAlign w:val="top"/>
          </w:tcPr>
          <w:p>
            <w:pPr>
              <w:pStyle w:val="Table Paragraph"/>
              <w:spacing w:line="206" w:lineRule="exact"/>
              <w:ind w:left="175" w:right="11" w:hanging="48"/>
            </w:pPr>
            <w:r>
              <w:rPr>
                <w:rStyle w:val="None"/>
                <w:b w:val="1"/>
                <w:bCs w:val="1"/>
                <w:sz w:val="18"/>
                <w:szCs w:val="18"/>
                <w:shd w:val="nil" w:color="auto" w:fill="auto"/>
                <w:rtl w:val="0"/>
                <w:lang w:val="en-US"/>
              </w:rPr>
              <w:t>Weighted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cost 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acquisition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pacing w:val="-4"/>
                <w:sz w:val="18"/>
                <w:szCs w:val="18"/>
                <w:shd w:val="nil" w:color="auto" w:fill="auto"/>
                <w:rtl w:val="0"/>
                <w:lang w:val="en-US"/>
              </w:rPr>
              <w:t>₹</w:t>
            </w:r>
            <w:r>
              <w:rPr>
                <w:rStyle w:val="None"/>
                <w:b w:val="1"/>
                <w:bCs w:val="1"/>
                <w:spacing w:val="-4"/>
                <w:sz w:val="18"/>
                <w:szCs w:val="18"/>
                <w:shd w:val="nil" w:color="auto" w:fill="auto"/>
                <w:rtl w:val="0"/>
                <w:lang w:val="en-US"/>
              </w:rPr>
              <w:t>)*</w:t>
            </w:r>
            <w:r>
              <w:rPr>
                <w:rStyle w:val="None"/>
                <w:b w:val="1"/>
                <w:bCs w:val="1"/>
                <w:spacing w:val="-4"/>
                <w:sz w:val="18"/>
                <w:szCs w:val="18"/>
                <w:shd w:val="nil" w:color="auto" w:fill="auto"/>
                <w:vertAlign w:val="superscript"/>
                <w:rtl w:val="0"/>
                <w:lang w:val="en-US"/>
              </w:rPr>
              <w:t>#</w:t>
            </w:r>
          </w:p>
        </w:tc>
        <w:tc>
          <w:tcPr>
            <w:tcW w:type="dxa" w:w="283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5"/>
              <w:bottom w:type="dxa" w:w="80"/>
              <w:right w:type="dxa" w:w="157"/>
            </w:tcMar>
            <w:vAlign w:val="top"/>
          </w:tcPr>
          <w:p>
            <w:pPr>
              <w:pStyle w:val="Table Paragraph"/>
              <w:spacing w:line="206" w:lineRule="exact"/>
              <w:ind w:left="315" w:right="77" w:hanging="228"/>
            </w:pPr>
            <w:r>
              <w:rPr>
                <w:rStyle w:val="None"/>
                <w:b w:val="1"/>
                <w:bCs w:val="1"/>
                <w:sz w:val="18"/>
                <w:szCs w:val="18"/>
                <w:shd w:val="nil" w:color="auto" w:fill="auto"/>
                <w:rtl w:val="0"/>
                <w:lang w:val="en-US"/>
              </w:rPr>
              <w:t>[REDACTED: PERSON_NAME]</w:t>
            </w:r>
            <w:r>
              <w:rPr>
                <w:rStyle w:val="None"/>
                <w:b w:val="1"/>
                <w:bCs w:val="1"/>
                <w:spacing w:val="-7"/>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x</w:t>
            </w:r>
            <w:r>
              <w:rPr>
                <w:rStyle w:val="None"/>
                <w:b w:val="1"/>
                <w:bCs w:val="1"/>
                <w:sz w:val="18"/>
                <w:szCs w:val="18"/>
                <w:shd w:val="nil" w:color="auto" w:fill="auto"/>
                <w:rtl w:val="0"/>
                <w:lang w:val="en-US"/>
              </w:rPr>
              <w:t>’</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times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weighted average cost of acquisition**</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spacing w:line="206" w:lineRule="exact"/>
              <w:ind w:left="61" w:firstLine="158"/>
            </w:pPr>
            <w:r>
              <w:rPr>
                <w:rStyle w:val="None"/>
                <w:b w:val="1"/>
                <w:bCs w:val="1"/>
                <w:sz w:val="18"/>
                <w:szCs w:val="18"/>
                <w:shd w:val="nil" w:color="auto" w:fill="auto"/>
                <w:rtl w:val="0"/>
                <w:lang w:val="en-US"/>
              </w:rPr>
              <w:t>Range of acquisition price per Equity Share of face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lowest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highest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vertAlign w:val="superscript"/>
                <w:rtl w:val="0"/>
                <w:lang w:val="en-US"/>
              </w:rPr>
              <w:t>#</w:t>
            </w:r>
          </w:p>
        </w:tc>
      </w:tr>
      <w:tr>
        <w:tblPrEx>
          <w:shd w:val="clear" w:color="auto" w:fill="ced7e7"/>
        </w:tblPrEx>
        <w:trPr>
          <w:trHeight w:val="199"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Last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384.01</w:t>
            </w:r>
          </w:p>
        </w:tc>
        <w:tc>
          <w:tcPr>
            <w:tcW w:type="dxa" w:w="283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125"/>
            </w:tcMar>
            <w:vAlign w:val="top"/>
          </w:tcPr>
          <w:p>
            <w:pPr>
              <w:pStyle w:val="Table Paragraph"/>
              <w:ind w:left="58" w:right="45" w:firstLine="0"/>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finalization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 price band.</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420"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Last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trailing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18 </w:t>
            </w:r>
            <w:r>
              <w:rPr>
                <w:rStyle w:val="Hyperlink.7"/>
                <w:spacing w:val="-2"/>
                <w:sz w:val="18"/>
                <w:szCs w:val="18"/>
                <w:shd w:val="nil" w:color="auto" w:fill="auto"/>
                <w:rtl w:val="0"/>
                <w:lang w:val="en-US"/>
              </w:rPr>
              <w:t>months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384"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three</w:t>
            </w:r>
            <w:r>
              <w:rPr>
                <w:rStyle w:val="Hyperlink.7"/>
                <w:spacing w:val="-2"/>
                <w:sz w:val="18"/>
                <w:szCs w:val="18"/>
                <w:shd w:val="nil" w:color="auto" w:fill="auto"/>
                <w:rtl w:val="0"/>
                <w:lang w:val="en-US"/>
              </w:rPr>
              <w:t xml:space="preserve"> years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bl>
    <w:p>
      <w:pPr>
        <w:pStyle w:val="Body Text"/>
        <w:spacing w:before="6"/>
        <w:ind w:left="98" w:hanging="98"/>
        <w:rPr>
          <w:rStyle w:val="Hyperlink.4"/>
          <w:sz w:val="17"/>
          <w:szCs w:val="17"/>
        </w:rPr>
      </w:pPr>
    </w:p>
    <w:p>
      <w:pPr>
        <w:pStyle w:val="Body"/>
        <w:tabs>
          <w:tab w:val="left" w:pos="448"/>
        </w:tabs>
        <w:spacing w:before="3" w:line="183" w:lineRule="exact"/>
        <w:ind w:left="87" w:firstLine="0"/>
        <w:rPr>
          <w:rStyle w:val="Hyperlink.8"/>
        </w:rPr>
      </w:pPr>
      <w:r>
        <w:rPr>
          <w:rStyle w:val="None"/>
          <w:i w:val="1"/>
          <w:iCs w:val="1"/>
          <w:spacing w:val="-10"/>
          <w:sz w:val="16"/>
          <w:szCs w:val="16"/>
          <w:rtl w:val="0"/>
        </w:rPr>
        <w:t>*</w:t>
      </w:r>
      <w:r>
        <w:rPr>
          <w:rStyle w:val="Hyperlink.8"/>
          <w:rtl w:val="0"/>
        </w:rPr>
        <w:tab/>
        <w:t>[REDACTED: COMPANY_NAME]</w:t>
      </w:r>
      <w:r>
        <w:rPr>
          <w:rStyle w:val="None"/>
          <w:i w:val="1"/>
          <w:iCs w:val="1"/>
          <w:spacing w:val="-7"/>
          <w:sz w:val="16"/>
          <w:szCs w:val="16"/>
          <w:rtl w:val="0"/>
        </w:rPr>
      </w:r>
      <w:r>
        <w:rPr>
          <w:rStyle w:val="Hyperlink.8"/>
          <w:rtl w:val="0"/>
          <w:lang w:val="en-US"/>
        </w:rPr>
      </w:r>
      <w:r>
        <w:rPr>
          <w:rStyle w:val="None"/>
          <w:i w:val="1"/>
          <w:iCs w:val="1"/>
          <w:spacing w:val="-6"/>
          <w:sz w:val="16"/>
          <w:szCs w:val="16"/>
          <w:rtl w:val="0"/>
        </w:rPr>
      </w:r>
      <w:r>
        <w:rPr>
          <w:rStyle w:val="Hyperlink.8"/>
          <w:rtl w:val="0"/>
        </w:rPr>
      </w:r>
      <w:r>
        <w:rPr>
          <w:rStyle w:val="None"/>
          <w:i w:val="1"/>
          <w:iCs w:val="1"/>
          <w:spacing w:val="-6"/>
          <w:sz w:val="16"/>
          <w:szCs w:val="16"/>
          <w:rtl w:val="0"/>
        </w:rPr>
      </w:r>
      <w:r>
        <w:rPr>
          <w:rStyle w:val="Hyperlink.8"/>
          <w:rtl w:val="0"/>
        </w:rPr>
      </w:r>
      <w:r>
        <w:rPr>
          <w:rStyle w:val="None"/>
          <w:i w:val="1"/>
          <w:iCs w:val="1"/>
          <w:spacing w:val="-4"/>
          <w:sz w:val="16"/>
          <w:szCs w:val="16"/>
          <w:rtl w:val="0"/>
        </w:rPr>
      </w:r>
      <w:r>
        <w:rPr>
          <w:rStyle w:val="Hyperlink.8"/>
          <w:rtl w:val="0"/>
        </w:rPr>
      </w:r>
      <w:r>
        <w:rPr>
          <w:rStyle w:val="None"/>
          <w:i w:val="1"/>
          <w:iCs w:val="1"/>
          <w:spacing w:val="-6"/>
          <w:sz w:val="16"/>
          <w:szCs w:val="16"/>
          <w:rtl w:val="0"/>
        </w:rPr>
      </w:r>
      <w:r>
        <w:rPr>
          <w:rStyle w:val="Hyperlink.8"/>
          <w:rtl w:val="0"/>
          <w:lang w:val="it-IT"/>
        </w:rPr>
      </w:r>
      <w:r>
        <w:rPr>
          <w:rStyle w:val="None"/>
          <w:i w:val="1"/>
          <w:iCs w:val="1"/>
          <w:spacing w:val="-4"/>
          <w:sz w:val="16"/>
          <w:szCs w:val="16"/>
          <w:rtl w:val="0"/>
        </w:rPr>
      </w:r>
      <w:r>
        <w:rPr>
          <w:rStyle w:val="Hyperlink.8"/>
          <w:rtl w:val="0"/>
          <w:lang w:val="da-DK"/>
        </w:rPr>
        <w:t>,</w:t>
      </w:r>
      <w:r>
        <w:rPr>
          <w:rStyle w:val="None"/>
          <w:i w:val="1"/>
          <w:iCs w:val="1"/>
          <w:spacing w:val="-6"/>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7"/>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4"/>
          <w:sz w:val="16"/>
          <w:szCs w:val="16"/>
          <w:rtl w:val="0"/>
        </w:rPr>
        <w:t xml:space="preserve"> </w:t>
      </w:r>
      <w:r>
        <w:rPr>
          <w:rStyle w:val="Hyperlink.8"/>
          <w:rtl w:val="0"/>
          <w:lang w:val="en-US"/>
        </w:rPr>
        <w:t>Auditors,</w:t>
      </w:r>
      <w:r>
        <w:rPr>
          <w:rStyle w:val="None"/>
          <w:i w:val="1"/>
          <w:iCs w:val="1"/>
          <w:spacing w:val="-6"/>
          <w:sz w:val="16"/>
          <w:szCs w:val="16"/>
          <w:rtl w:val="0"/>
        </w:rPr>
        <w:t xml:space="preserve"> </w:t>
      </w:r>
      <w:r>
        <w:rPr>
          <w:rStyle w:val="Hyperlink.8"/>
          <w:rtl w:val="0"/>
        </w:rPr>
        <w:t>by</w:t>
      </w:r>
      <w:r>
        <w:rPr>
          <w:rStyle w:val="None"/>
          <w:i w:val="1"/>
          <w:iCs w:val="1"/>
          <w:spacing w:val="-7"/>
          <w:sz w:val="16"/>
          <w:szCs w:val="16"/>
          <w:rtl w:val="0"/>
        </w:rPr>
        <w:t xml:space="preserve"> </w:t>
      </w:r>
      <w:r>
        <w:rPr>
          <w:rStyle w:val="Hyperlink.8"/>
          <w:rtl w:val="0"/>
          <w:lang w:val="en-US"/>
        </w:rPr>
        <w:t>way</w:t>
      </w:r>
      <w:r>
        <w:rPr>
          <w:rStyle w:val="None"/>
          <w:i w:val="1"/>
          <w:iCs w:val="1"/>
          <w:spacing w:val="-6"/>
          <w:sz w:val="16"/>
          <w:szCs w:val="16"/>
          <w:rtl w:val="0"/>
        </w:rPr>
        <w:t xml:space="preserve"> </w:t>
      </w:r>
      <w:r>
        <w:rPr>
          <w:rStyle w:val="Hyperlink.8"/>
          <w:rtl w:val="0"/>
          <w:lang w:val="en-US"/>
        </w:rPr>
        <w:t>of</w:t>
      </w:r>
      <w:r>
        <w:rPr>
          <w:rStyle w:val="None"/>
          <w:i w:val="1"/>
          <w:iCs w:val="1"/>
          <w:spacing w:val="-6"/>
          <w:sz w:val="16"/>
          <w:szCs w:val="16"/>
          <w:rtl w:val="0"/>
        </w:rPr>
        <w:t xml:space="preserve"> </w:t>
      </w:r>
      <w:r>
        <w:rPr>
          <w:rStyle w:val="Hyperlink.8"/>
          <w:rtl w:val="0"/>
          <w:lang w:val="en-US"/>
        </w:rPr>
        <w:t>their</w:t>
      </w:r>
      <w:r>
        <w:rPr>
          <w:rStyle w:val="None"/>
          <w:i w:val="1"/>
          <w:iCs w:val="1"/>
          <w:spacing w:val="-5"/>
          <w:sz w:val="16"/>
          <w:szCs w:val="16"/>
          <w:rtl w:val="0"/>
        </w:rPr>
        <w:t xml:space="preserve"> </w:t>
      </w:r>
      <w:r>
        <w:rPr>
          <w:rStyle w:val="Hyperlink.8"/>
          <w:rtl w:val="0"/>
          <w:lang w:val="it-IT"/>
        </w:rPr>
        <w:t>certificate</w:t>
      </w:r>
      <w:r>
        <w:rPr>
          <w:rStyle w:val="None"/>
          <w:i w:val="1"/>
          <w:iCs w:val="1"/>
          <w:spacing w:val="-6"/>
          <w:sz w:val="16"/>
          <w:szCs w:val="16"/>
          <w:rtl w:val="0"/>
        </w:rPr>
        <w:t xml:space="preserve"> </w:t>
      </w:r>
      <w:r>
        <w:rPr>
          <w:rStyle w:val="Hyperlink.8"/>
          <w:rtl w:val="0"/>
          <w:lang w:val="en-US"/>
        </w:rPr>
        <w:t>dated</w:t>
      </w:r>
      <w:r>
        <w:rPr>
          <w:rStyle w:val="None"/>
          <w:i w:val="1"/>
          <w:iCs w:val="1"/>
          <w:spacing w:val="2"/>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None"/>
          <w:i w:val="1"/>
          <w:iCs w:val="1"/>
          <w:spacing w:val="-2"/>
          <w:sz w:val="16"/>
          <w:szCs w:val="16"/>
          <w:rtl w:val="0"/>
        </w:rPr>
        <w:t>2025.</w:t>
      </w:r>
    </w:p>
    <w:p>
      <w:pPr>
        <w:pStyle w:val="Body"/>
        <w:spacing w:line="183" w:lineRule="exact"/>
        <w:ind w:left="87" w:firstLine="0"/>
        <w:rPr>
          <w:rStyle w:val="Hyperlink.8"/>
        </w:rPr>
      </w:pPr>
      <w:r>
        <w:rPr>
          <w:rStyle w:val="Hyperlink.8"/>
          <w:rtl w:val="0"/>
        </w:rPr>
        <w:t>**</w:t>
      </w:r>
      <w:r>
        <w:rPr>
          <w:rStyle w:val="None"/>
          <w:i w:val="1"/>
          <w:iCs w:val="1"/>
          <w:spacing w:val="56"/>
          <w:sz w:val="16"/>
          <w:szCs w:val="16"/>
          <w:rtl w:val="0"/>
        </w:rPr>
        <w:t xml:space="preserve">  </w:t>
      </w:r>
      <w:r>
        <w:rPr>
          <w:rStyle w:val="Hyperlink.8"/>
          <w:rtl w:val="0"/>
        </w:rPr>
        <w:t>To</w:t>
      </w:r>
      <w:r>
        <w:rPr>
          <w:rStyle w:val="None"/>
          <w:i w:val="1"/>
          <w:iCs w:val="1"/>
          <w:spacing w:val="-3"/>
          <w:sz w:val="16"/>
          <w:szCs w:val="16"/>
          <w:rtl w:val="0"/>
        </w:rPr>
        <w:t xml:space="preserve"> </w:t>
      </w:r>
      <w:r>
        <w:rPr>
          <w:rStyle w:val="Hyperlink.8"/>
          <w:rtl w:val="0"/>
        </w:rPr>
        <w:t>be</w:t>
      </w:r>
      <w:r>
        <w:rPr>
          <w:rStyle w:val="None"/>
          <w:i w:val="1"/>
          <w:iCs w:val="1"/>
          <w:spacing w:val="-3"/>
          <w:sz w:val="16"/>
          <w:szCs w:val="16"/>
          <w:rtl w:val="0"/>
        </w:rPr>
        <w:t xml:space="preserve"> </w:t>
      </w:r>
      <w:r>
        <w:rPr>
          <w:rStyle w:val="Hyperlink.8"/>
          <w:rtl w:val="0"/>
          <w:lang w:val="en-US"/>
        </w:rPr>
        <w:t>updated in</w:t>
      </w:r>
      <w:r>
        <w:rPr>
          <w:rStyle w:val="None"/>
          <w:i w:val="1"/>
          <w:iCs w:val="1"/>
          <w:spacing w:val="-2"/>
          <w:sz w:val="16"/>
          <w:szCs w:val="16"/>
          <w:rtl w:val="0"/>
        </w:rPr>
        <w:t xml:space="preserve"> </w:t>
      </w:r>
      <w:r>
        <w:rPr>
          <w:rStyle w:val="Hyperlink.8"/>
          <w:rtl w:val="0"/>
          <w:lang w:val="en-US"/>
        </w:rPr>
        <w:t xml:space="preserve">the </w:t>
      </w:r>
      <w:r>
        <w:rPr>
          <w:rStyle w:val="None"/>
          <w:i w:val="1"/>
          <w:iCs w:val="1"/>
          <w:spacing w:val="-2"/>
          <w:sz w:val="16"/>
          <w:szCs w:val="16"/>
          <w:rtl w:val="0"/>
          <w:lang w:val="pt-PT"/>
        </w:rPr>
        <w:t>Prospectus.</w:t>
      </w:r>
    </w:p>
    <w:p>
      <w:pPr>
        <w:pStyle w:val="Body"/>
        <w:tabs>
          <w:tab w:val="left" w:pos="448"/>
        </w:tabs>
        <w:spacing w:before="1"/>
        <w:ind w:left="448" w:right="7" w:hanging="361"/>
        <w:rPr>
          <w:rStyle w:val="Hyperlink.8"/>
        </w:rPr>
      </w:pPr>
      <w:r>
        <w:rPr>
          <w:rStyle w:val="None"/>
          <w:i w:val="1"/>
          <w:iCs w:val="1"/>
          <w:spacing w:val="-10"/>
          <w:sz w:val="16"/>
          <w:szCs w:val="16"/>
          <w:rtl w:val="0"/>
        </w:rPr>
        <w:t>#</w:t>
      </w:r>
      <w:r>
        <w:rPr>
          <w:rStyle w:val="Hyperlink.8"/>
          <w:rtl w:val="0"/>
          <w:lang w:val="en-US"/>
        </w:rPr>
        <w:tab/>
        <w:t>Impact</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rPr>
        <w:t>bonus</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it-IT"/>
        </w:rPr>
        <w:t>sub-division</w:t>
      </w:r>
      <w:r>
        <w:rPr>
          <w:rStyle w:val="None"/>
          <w:i w:val="1"/>
          <w:iCs w:val="1"/>
          <w:spacing w:val="-4"/>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taken</w:t>
      </w:r>
      <w:r>
        <w:rPr>
          <w:rStyle w:val="None"/>
          <w:i w:val="1"/>
          <w:iCs w:val="1"/>
          <w:spacing w:val="-5"/>
          <w:sz w:val="16"/>
          <w:szCs w:val="16"/>
          <w:rtl w:val="0"/>
        </w:rPr>
        <w:t xml:space="preserve"> </w:t>
      </w:r>
      <w:r>
        <w:rPr>
          <w:rStyle w:val="Hyperlink.8"/>
          <w:rtl w:val="0"/>
          <w:lang w:val="en-US"/>
        </w:rPr>
        <w:t>only</w:t>
      </w:r>
      <w:r>
        <w:rPr>
          <w:rStyle w:val="None"/>
          <w:i w:val="1"/>
          <w:iCs w:val="1"/>
          <w:spacing w:val="-7"/>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fr-FR"/>
        </w:rPr>
        <w:t>transactions</w:t>
      </w:r>
      <w:r>
        <w:rPr>
          <w:rStyle w:val="None"/>
          <w:i w:val="1"/>
          <w:iCs w:val="1"/>
          <w:spacing w:val="-6"/>
          <w:sz w:val="16"/>
          <w:szCs w:val="16"/>
          <w:rtl w:val="0"/>
        </w:rPr>
        <w:t xml:space="preserve"> </w:t>
      </w:r>
      <w:r>
        <w:rPr>
          <w:rStyle w:val="Hyperlink.8"/>
          <w:rtl w:val="0"/>
          <w:lang w:val="en-US"/>
        </w:rPr>
        <w:t>that</w:t>
      </w:r>
      <w:r>
        <w:rPr>
          <w:rStyle w:val="None"/>
          <w:i w:val="1"/>
          <w:iCs w:val="1"/>
          <w:spacing w:val="-4"/>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transacted</w:t>
      </w:r>
      <w:r>
        <w:rPr>
          <w:rStyle w:val="None"/>
          <w:i w:val="1"/>
          <w:iCs w:val="1"/>
          <w:spacing w:val="-5"/>
          <w:sz w:val="16"/>
          <w:szCs w:val="16"/>
          <w:rtl w:val="0"/>
        </w:rPr>
        <w:t xml:space="preserve"> </w:t>
      </w:r>
      <w:r>
        <w:rPr>
          <w:rStyle w:val="Hyperlink.8"/>
          <w:rtl w:val="0"/>
          <w:lang w:val="en-US"/>
        </w:rPr>
        <w:t>during</w:t>
      </w:r>
      <w:r>
        <w:rPr>
          <w:rStyle w:val="None"/>
          <w:i w:val="1"/>
          <w:iCs w:val="1"/>
          <w:spacing w:val="-4"/>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last</w:t>
      </w:r>
      <w:r>
        <w:rPr>
          <w:rStyle w:val="None"/>
          <w:i w:val="1"/>
          <w:iCs w:val="1"/>
          <w:spacing w:val="-7"/>
          <w:sz w:val="16"/>
          <w:szCs w:val="16"/>
          <w:rtl w:val="0"/>
        </w:rPr>
        <w:t xml:space="preserve"> </w:t>
      </w:r>
      <w:r>
        <w:rPr>
          <w:rStyle w:val="Hyperlink.8"/>
          <w:rtl w:val="0"/>
        </w:rPr>
        <w:t>1</w:t>
      </w:r>
      <w:r>
        <w:rPr>
          <w:rStyle w:val="None"/>
          <w:i w:val="1"/>
          <w:iCs w:val="1"/>
          <w:spacing w:val="-5"/>
          <w:sz w:val="16"/>
          <w:szCs w:val="16"/>
          <w:rtl w:val="0"/>
        </w:rPr>
        <w:t xml:space="preserve"> </w:t>
      </w:r>
      <w:r>
        <w:rPr>
          <w:rStyle w:val="Hyperlink.8"/>
          <w:rtl w:val="0"/>
          <w:lang w:val="en-US"/>
        </w:rPr>
        <w:t>year,</w:t>
      </w:r>
      <w:r>
        <w:rPr>
          <w:rStyle w:val="None"/>
          <w:i w:val="1"/>
          <w:iCs w:val="1"/>
          <w:spacing w:val="-5"/>
          <w:sz w:val="16"/>
          <w:szCs w:val="16"/>
          <w:rtl w:val="0"/>
        </w:rPr>
        <w:t xml:space="preserve"> </w:t>
      </w:r>
      <w:r>
        <w:rPr>
          <w:rStyle w:val="Hyperlink.8"/>
          <w:rtl w:val="0"/>
          <w:lang w:val="en-US"/>
        </w:rPr>
        <w:t>trailing</w:t>
      </w:r>
      <w:r>
        <w:rPr>
          <w:rStyle w:val="None"/>
          <w:i w:val="1"/>
          <w:iCs w:val="1"/>
          <w:spacing w:val="-5"/>
          <w:sz w:val="16"/>
          <w:szCs w:val="16"/>
          <w:rtl w:val="0"/>
        </w:rPr>
        <w:t xml:space="preserve"> </w:t>
      </w:r>
      <w:r>
        <w:rPr>
          <w:rStyle w:val="Hyperlink.8"/>
          <w:rtl w:val="0"/>
        </w:rPr>
        <w:t>18</w:t>
      </w:r>
      <w:r>
        <w:rPr>
          <w:rStyle w:val="None"/>
          <w:i w:val="1"/>
          <w:iCs w:val="1"/>
          <w:spacing w:val="-2"/>
          <w:sz w:val="16"/>
          <w:szCs w:val="16"/>
          <w:rtl w:val="0"/>
        </w:rPr>
        <w:t xml:space="preserve"> </w:t>
      </w:r>
      <w:r>
        <w:rPr>
          <w:rStyle w:val="Hyperlink.8"/>
          <w:rtl w:val="0"/>
          <w:lang w:val="en-US"/>
        </w:rPr>
        <w:t>months</w:t>
      </w:r>
      <w:r>
        <w:rPr>
          <w:rStyle w:val="None"/>
          <w:i w:val="1"/>
          <w:iCs w:val="1"/>
          <w:spacing w:val="-1"/>
          <w:sz w:val="16"/>
          <w:szCs w:val="16"/>
          <w:rtl w:val="0"/>
        </w:rPr>
        <w:t xml:space="preserve"> </w:t>
      </w:r>
      <w:r>
        <w:rPr>
          <w:rStyle w:val="Hyperlink.8"/>
          <w:rtl w:val="0"/>
        </w:rPr>
        <w:t>and</w:t>
      </w:r>
      <w:r>
        <w:rPr>
          <w:rStyle w:val="None"/>
          <w:i w:val="1"/>
          <w:iCs w:val="1"/>
          <w:spacing w:val="40"/>
          <w:sz w:val="16"/>
          <w:szCs w:val="16"/>
          <w:rtl w:val="0"/>
        </w:rPr>
        <w:t xml:space="preserve"> </w:t>
      </w:r>
      <w:r>
        <w:rPr>
          <w:rStyle w:val="Hyperlink.8"/>
          <w:rtl w:val="0"/>
          <w:lang w:val="en-US"/>
        </w:rPr>
        <w:t>last 3 years.</w:t>
      </w:r>
    </w:p>
    <w:p>
      <w:pPr>
        <w:pStyle w:val="Body Text"/>
        <w:spacing w:before="44"/>
        <w:rPr>
          <w:rStyle w:val="None"/>
          <w:i w:val="1"/>
          <w:iCs w:val="1"/>
          <w:sz w:val="16"/>
          <w:szCs w:val="16"/>
        </w:rPr>
      </w:pPr>
    </w:p>
    <w:p>
      <w:pPr>
        <w:pStyle w:val="Heading 3"/>
        <w:spacing w:before="0"/>
        <w:ind w:left="87" w:firstLine="0"/>
        <w:jc w:val="both"/>
      </w:pPr>
      <w:r>
        <w:rPr>
          <w:rStyle w:val="Hyperlink.4"/>
          <w:rtl w:val="0"/>
          <w:lang w:val="en-US"/>
        </w:rPr>
        <w:t>Average</w:t>
      </w:r>
      <w:r>
        <w:rPr>
          <w:rStyle w:val="None"/>
          <w:spacing w:val="0"/>
          <w:rtl w:val="0"/>
        </w:rPr>
        <w:t xml:space="preserve"> </w:t>
      </w:r>
      <w:r>
        <w:rPr>
          <w:rStyle w:val="Hyperlink.4"/>
          <w:rtl w:val="0"/>
          <w:lang w:val="it-IT"/>
        </w:rPr>
        <w:t>cost</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it-IT"/>
        </w:rPr>
        <w:t>acquisition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pt-PT"/>
        </w:rPr>
        <w:t>Shares</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the</w:t>
      </w:r>
      <w:r>
        <w:rPr>
          <w:rStyle w:val="None"/>
          <w:spacing w:val="-1"/>
          <w:rtl w:val="0"/>
        </w:rPr>
        <w:t xml:space="preserve"> </w:t>
      </w:r>
      <w:r>
        <w:rPr>
          <w:rStyle w:val="Hyperlink.4"/>
          <w:rtl w:val="0"/>
        </w:rPr>
        <w:t>Promoter</w:t>
      </w:r>
      <w:r>
        <w:rPr>
          <w:rStyle w:val="None"/>
          <w:spacing w:val="0"/>
          <w:rtl w:val="0"/>
        </w:rPr>
        <w:t xml:space="preserve"> </w:t>
      </w:r>
      <w:r>
        <w:rPr>
          <w:rStyle w:val="Hyperlink.4"/>
          <w:rtl w:val="0"/>
          <w:lang w:val="en-US"/>
        </w:rPr>
        <w:t>Selling</w:t>
      </w:r>
      <w:r>
        <w:rPr>
          <w:rStyle w:val="None"/>
          <w:spacing w:val="0"/>
          <w:rtl w:val="0"/>
        </w:rPr>
        <w:t xml:space="preserve"> </w:t>
      </w:r>
      <w:r>
        <w:rPr>
          <w:rStyle w:val="Hyperlink.5"/>
          <w:rtl w:val="0"/>
        </w:rPr>
        <w:t>Shareholders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average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acquisition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 Red Herring Prospectus, is as set forth below:</w:t>
      </w:r>
    </w:p>
    <w:p>
      <w:pPr>
        <w:pStyle w:val="Body Text"/>
        <w:spacing w:before="6"/>
        <w:rPr>
          <w:rStyle w:val="Hyperlink.4"/>
          <w:sz w:val="17"/>
          <w:szCs w:val="17"/>
        </w:rPr>
      </w:pPr>
    </w:p>
    <w:tbl>
      <w:tblPr>
        <w:tblW w:w="10092" w:type="dxa"/>
        <w:jc w:val="left"/>
        <w:tblInd w:w="21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7"/>
        <w:gridCol w:w="2659"/>
        <w:gridCol w:w="2476"/>
      </w:tblGrid>
      <w:tr>
        <w:tblPrEx>
          <w:shd w:val="clear" w:color="auto" w:fill="ced7e7"/>
        </w:tblPrEx>
        <w:trPr>
          <w:trHeight w:val="65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96"/>
              <w:bottom w:type="dxa" w:w="80"/>
              <w:right w:type="dxa" w:w="80"/>
            </w:tcMar>
            <w:vAlign w:val="top"/>
          </w:tcPr>
          <w:p>
            <w:pPr>
              <w:pStyle w:val="Table Paragraph"/>
              <w:spacing w:line="207" w:lineRule="exact"/>
              <w:ind w:left="16" w:firstLine="0"/>
              <w:jc w:val="center"/>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Promoter</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620"/>
              <w:bottom w:type="dxa" w:w="80"/>
              <w:right w:type="dxa" w:w="80"/>
            </w:tcMar>
            <w:vAlign w:val="top"/>
          </w:tcPr>
          <w:p>
            <w:pPr>
              <w:pStyle w:val="Table Paragraph"/>
              <w:spacing w:line="206" w:lineRule="exact"/>
              <w:ind w:left="540" w:hanging="480"/>
            </w:pPr>
            <w:r>
              <w:rPr>
                <w:rStyle w:val="None"/>
                <w:b w:val="1"/>
                <w:bCs w:val="1"/>
                <w:sz w:val="18"/>
                <w:szCs w:val="18"/>
                <w:shd w:val="nil" w:color="auto" w:fill="auto"/>
                <w:rtl w:val="0"/>
                <w:lang w:val="en-US"/>
              </w:rPr>
              <w:t>Number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held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176"/>
              <w:bottom w:type="dxa" w:w="80"/>
              <w:right w:type="dxa" w:w="80"/>
            </w:tcMar>
            <w:vAlign w:val="top"/>
          </w:tcPr>
          <w:p>
            <w:pPr>
              <w:pStyle w:val="Table Paragraph"/>
              <w:spacing w:line="206" w:lineRule="exact"/>
              <w:ind w:left="96" w:hanging="36"/>
            </w:pPr>
            <w:r>
              <w:rPr>
                <w:rStyle w:val="None"/>
                <w:b w:val="1"/>
                <w:bCs w:val="1"/>
                <w:sz w:val="18"/>
                <w:szCs w:val="18"/>
                <w:shd w:val="nil" w:color="auto" w:fill="auto"/>
                <w:rtl w:val="0"/>
                <w:lang w:val="en-US"/>
              </w:rPr>
              <w:t>Average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per</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 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r>
              <w:rPr>
                <w:rStyle w:val="None"/>
                <w:b w:val="0"/>
                <w:bCs w:val="0"/>
                <w:sz w:val="18"/>
                <w:szCs w:val="18"/>
                <w:shd w:val="nil" w:color="auto" w:fill="auto"/>
                <w:rtl w:val="0"/>
                <w:lang w:val="en-US"/>
              </w:rPr>
              <w:t>**</w:t>
            </w:r>
            <w:r>
              <w:rPr>
                <w:rStyle w:val="None"/>
                <w:b w:val="0"/>
                <w:bCs w:val="0"/>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Kushal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Subbayya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Hegde</w:t>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26,704,570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1.36</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[REDACTED: PERSON_NAME]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7,386,270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1.51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[REDACTED: PERSON_NAME]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1.41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[REDACTED: PERSON_NAME]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None"/>
                <w:spacing w:val="-4"/>
                <w:sz w:val="18"/>
                <w:szCs w:val="18"/>
                <w:shd w:val="nil" w:color="auto" w:fill="auto"/>
                <w:rtl w:val="0"/>
                <w:lang w:val="en-US"/>
              </w:rPr>
              <w:t>1.35</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[REDACTED: PERSON_NAME]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Shetty</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Hyperlink.7"/>
                <w:spacing w:val="-2"/>
                <w:sz w:val="18"/>
                <w:szCs w:val="18"/>
                <w:shd w:val="nil" w:color="auto" w:fill="auto"/>
                <w:rtl w:val="0"/>
                <w:lang w:val="en-US"/>
              </w:rPr>
              <w:t>530.00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Dhaulagiri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5"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9" w:lineRule="exact"/>
              <w:ind w:left="60" w:firstLine="0"/>
            </w:pPr>
            <w:r>
              <w:rPr>
                <w:rStyle w:val="Hyperlink.6"/>
                <w:sz w:val="18"/>
                <w:szCs w:val="18"/>
                <w:shd w:val="nil" w:color="auto" w:fill="auto"/>
                <w:rtl w:val="0"/>
                <w:lang w:val="en-US"/>
              </w:rPr>
              <w:t>Everest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9"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9"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Makalu</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Annapurna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Kanchenjunga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bl>
    <w:p>
      <w:pPr>
        <w:pStyle w:val="Body Text"/>
        <w:spacing w:before="6"/>
        <w:ind w:left="103" w:hanging="103"/>
        <w:rPr>
          <w:rStyle w:val="Hyperlink.4"/>
          <w:sz w:val="17"/>
          <w:szCs w:val="17"/>
        </w:rPr>
      </w:pPr>
    </w:p>
    <w:p>
      <w:pPr>
        <w:pStyle w:val="Body"/>
        <w:spacing w:before="7" w:line="183" w:lineRule="exact"/>
        <w:ind w:left="87" w:firstLine="0"/>
        <w:rPr>
          <w:rStyle w:val="Hyperlink.8"/>
        </w:rPr>
      </w:pPr>
      <w:r>
        <w:rPr>
          <w:rStyle w:val="Hyperlink.8"/>
          <w:rtl w:val="0"/>
          <w:lang w:val="de-DE"/>
        </w:rPr>
        <w:t>Note:</w:t>
      </w:r>
      <w:r>
        <w:rPr>
          <w:rStyle w:val="None"/>
          <w:i w:val="1"/>
          <w:iCs w:val="1"/>
          <w:spacing w:val="-9"/>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5"/>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6"/>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adjusted</w:t>
      </w:r>
      <w:r>
        <w:rPr>
          <w:rStyle w:val="None"/>
          <w:i w:val="1"/>
          <w:iCs w:val="1"/>
          <w:spacing w:val="-5"/>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2"/>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line="183" w:lineRule="exact"/>
        <w:ind w:left="87" w:firstLine="0"/>
        <w:rPr>
          <w:rStyle w:val="Hyperlink.8"/>
        </w:rPr>
      </w:pPr>
      <w:r>
        <w:rPr>
          <w:rStyle w:val="Hyperlink.8"/>
          <w:rtl w:val="0"/>
        </w:rPr>
        <w:t>**</w:t>
      </w:r>
      <w:r>
        <w:rPr>
          <w:rStyle w:val="None"/>
          <w:i w:val="1"/>
          <w:iCs w:val="1"/>
          <w:spacing w:val="47"/>
          <w:sz w:val="16"/>
          <w:szCs w:val="16"/>
          <w:rtl w:val="0"/>
        </w:rPr>
        <w:t xml:space="preserve">  </w:t>
      </w:r>
      <w:r>
        <w:rPr>
          <w:rStyle w:val="Hyperlink.8"/>
          <w:rtl w:val="0"/>
        </w:rPr>
        <w:t>[REDACTED: COMPANY_NAME]</w:t>
      </w:r>
      <w:r>
        <w:rPr>
          <w:rStyle w:val="None"/>
          <w:i w:val="1"/>
          <w:iCs w:val="1"/>
          <w:spacing w:val="-2"/>
          <w:sz w:val="16"/>
          <w:szCs w:val="16"/>
          <w:rtl w:val="0"/>
        </w:rPr>
      </w:r>
      <w:r>
        <w:rPr>
          <w:rStyle w:val="Hyperlink.8"/>
          <w:rtl w:val="0"/>
          <w:lang w:val="en-US"/>
        </w:rPr>
      </w:r>
      <w:r>
        <w:rPr>
          <w:rStyle w:val="None"/>
          <w:i w:val="1"/>
          <w:iCs w:val="1"/>
          <w:spacing w:val="-5"/>
          <w:sz w:val="16"/>
          <w:szCs w:val="16"/>
          <w:rtl w:val="0"/>
        </w:rPr>
      </w:r>
      <w:r>
        <w:rPr>
          <w:rStyle w:val="Hyperlink.8"/>
          <w:rtl w:val="0"/>
        </w:rPr>
      </w:r>
      <w:r>
        <w:rPr>
          <w:rStyle w:val="None"/>
          <w:i w:val="1"/>
          <w:iCs w:val="1"/>
          <w:spacing w:val="-6"/>
          <w:sz w:val="16"/>
          <w:szCs w:val="16"/>
          <w:rtl w:val="0"/>
        </w:rPr>
      </w:r>
      <w:r>
        <w:rPr>
          <w:rStyle w:val="Hyperlink.8"/>
          <w:rtl w:val="0"/>
        </w:rPr>
      </w:r>
      <w:r>
        <w:rPr>
          <w:rStyle w:val="None"/>
          <w:i w:val="1"/>
          <w:iCs w:val="1"/>
          <w:spacing w:val="-2"/>
          <w:sz w:val="16"/>
          <w:szCs w:val="16"/>
          <w:rtl w:val="0"/>
        </w:rPr>
      </w:r>
      <w:r>
        <w:rPr>
          <w:rStyle w:val="Hyperlink.8"/>
          <w:rtl w:val="0"/>
        </w:rPr>
      </w:r>
      <w:r>
        <w:rPr>
          <w:rStyle w:val="None"/>
          <w:i w:val="1"/>
          <w:iCs w:val="1"/>
          <w:spacing w:val="-6"/>
          <w:sz w:val="16"/>
          <w:szCs w:val="16"/>
          <w:rtl w:val="0"/>
        </w:rPr>
      </w:r>
      <w:r>
        <w:rPr>
          <w:rStyle w:val="Hyperlink.8"/>
          <w:rtl w:val="0"/>
          <w:lang w:val="it-IT"/>
        </w:rPr>
      </w:r>
      <w:r>
        <w:rPr>
          <w:rStyle w:val="None"/>
          <w:i w:val="1"/>
          <w:iCs w:val="1"/>
          <w:spacing w:val="-3"/>
          <w:sz w:val="16"/>
          <w:szCs w:val="16"/>
          <w:rtl w:val="0"/>
        </w:rPr>
      </w:r>
      <w:r>
        <w:rPr>
          <w:rStyle w:val="Hyperlink.8"/>
          <w:rtl w:val="0"/>
          <w:lang w:val="da-DK"/>
        </w:rPr>
        <w:t>,</w:t>
      </w:r>
      <w:r>
        <w:rPr>
          <w:rStyle w:val="None"/>
          <w:i w:val="1"/>
          <w:iCs w:val="1"/>
          <w:spacing w:val="-4"/>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5"/>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3"/>
          <w:sz w:val="16"/>
          <w:szCs w:val="16"/>
          <w:rtl w:val="0"/>
        </w:rPr>
        <w:t xml:space="preserve"> </w:t>
      </w:r>
      <w:r>
        <w:rPr>
          <w:rStyle w:val="Hyperlink.8"/>
          <w:rtl w:val="0"/>
          <w:lang w:val="en-US"/>
        </w:rPr>
        <w:t>Auditors,</w:t>
      </w:r>
      <w:r>
        <w:rPr>
          <w:rStyle w:val="None"/>
          <w:i w:val="1"/>
          <w:iCs w:val="1"/>
          <w:spacing w:val="-5"/>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lang w:val="en-US"/>
        </w:rPr>
        <w:t>way</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their</w:t>
      </w:r>
      <w:r>
        <w:rPr>
          <w:rStyle w:val="None"/>
          <w:i w:val="1"/>
          <w:iCs w:val="1"/>
          <w:spacing w:val="-4"/>
          <w:sz w:val="16"/>
          <w:szCs w:val="16"/>
          <w:rtl w:val="0"/>
        </w:rPr>
        <w:t xml:space="preserve"> </w:t>
      </w:r>
      <w:r>
        <w:rPr>
          <w:rStyle w:val="Hyperlink.8"/>
          <w:rtl w:val="0"/>
          <w:lang w:val="it-IT"/>
        </w:rPr>
        <w:t>certificate</w:t>
      </w:r>
      <w:r>
        <w:rPr>
          <w:rStyle w:val="None"/>
          <w:i w:val="1"/>
          <w:iCs w:val="1"/>
          <w:spacing w:val="-5"/>
          <w:sz w:val="16"/>
          <w:szCs w:val="16"/>
          <w:rtl w:val="0"/>
        </w:rPr>
        <w:t xml:space="preserve"> </w:t>
      </w:r>
      <w:r>
        <w:rPr>
          <w:rStyle w:val="Hyperlink.8"/>
          <w:rtl w:val="0"/>
          <w:lang w:val="en-US"/>
        </w:rPr>
        <w:t>dated</w:t>
      </w:r>
      <w:r>
        <w:rPr>
          <w:rStyle w:val="None"/>
          <w:i w:val="1"/>
          <w:iCs w:val="1"/>
          <w:spacing w:val="4"/>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5"/>
          <w:sz w:val="16"/>
          <w:szCs w:val="16"/>
          <w:rtl w:val="0"/>
        </w:rPr>
        <w:t xml:space="preserve"> </w:t>
      </w:r>
      <w:r>
        <w:rPr>
          <w:rStyle w:val="None"/>
          <w:i w:val="1"/>
          <w:iCs w:val="1"/>
          <w:spacing w:val="-2"/>
          <w:sz w:val="16"/>
          <w:szCs w:val="16"/>
          <w:rtl w:val="0"/>
        </w:rPr>
        <w:t>2025.</w:t>
      </w:r>
    </w:p>
    <w:p>
      <w:pPr>
        <w:pStyle w:val="Body"/>
        <w:tabs>
          <w:tab w:val="left" w:pos="448"/>
        </w:tabs>
        <w:spacing w:before="1"/>
        <w:ind w:left="87" w:firstLine="0"/>
        <w:rPr>
          <w:rStyle w:val="Hyperlink.8"/>
        </w:rPr>
      </w:pPr>
      <w:r>
        <w:rPr>
          <w:rStyle w:val="None"/>
          <w:spacing w:val="-10"/>
          <w:sz w:val="16"/>
          <w:szCs w:val="16"/>
          <w:vertAlign w:val="superscript"/>
          <w:rtl w:val="0"/>
        </w:rPr>
        <w:t>*</w:t>
      </w:r>
      <w:r>
        <w:rPr>
          <w:rStyle w:val="None"/>
          <w:sz w:val="16"/>
          <w:szCs w:val="16"/>
          <w:vertAlign w:val="baseline"/>
        </w:rPr>
        <w:tab/>
      </w:r>
      <w:r>
        <w:rPr>
          <w:rStyle w:val="None"/>
          <w:i w:val="1"/>
          <w:iCs w:val="1"/>
          <w:sz w:val="16"/>
          <w:szCs w:val="16"/>
          <w:vertAlign w:val="baseline"/>
          <w:rtl w:val="0"/>
          <w:lang w:val="en-US"/>
        </w:rPr>
        <w:t>Also,</w:t>
      </w:r>
      <w:r>
        <w:rPr>
          <w:rStyle w:val="None"/>
          <w:i w:val="1"/>
          <w:iCs w:val="1"/>
          <w:spacing w:val="-5"/>
          <w:sz w:val="16"/>
          <w:szCs w:val="16"/>
          <w:vertAlign w:val="baseline"/>
          <w:rtl w:val="0"/>
        </w:rPr>
        <w:t xml:space="preserve"> </w:t>
      </w:r>
      <w:r>
        <w:rPr>
          <w:rStyle w:val="None"/>
          <w:i w:val="1"/>
          <w:iCs w:val="1"/>
          <w:sz w:val="16"/>
          <w:szCs w:val="16"/>
          <w:vertAlign w:val="baseline"/>
          <w:rtl w:val="0"/>
        </w:rPr>
        <w:t>Promoter</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Shareholders.</w:t>
      </w:r>
    </w:p>
    <w:p>
      <w:pPr>
        <w:pStyle w:val="Heading 3"/>
        <w:spacing w:before="182"/>
        <w:ind w:left="87" w:right="10" w:firstLine="0"/>
        <w:jc w:val="both"/>
      </w:pPr>
      <w:r>
        <w:rPr>
          <w:rStyle w:val="Hyperlink.4"/>
          <w:rtl w:val="0"/>
          <w:lang w:val="en-US"/>
        </w:rPr>
        <w:t>[REDACTED: COMPANY_NAME]</w:t>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were</w:t>
      </w:r>
      <w:r>
        <w:rPr>
          <w:rStyle w:val="None"/>
          <w:spacing w:val="0"/>
          <w:rtl w:val="0"/>
        </w:rPr>
        <w:t xml:space="preserve"> </w:t>
      </w:r>
      <w:r>
        <w:rPr>
          <w:rStyle w:val="Hyperlink.4"/>
          <w:rtl w:val="0"/>
          <w:lang w:val="en-US"/>
        </w:rPr>
        <w:t>acquired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de-DE"/>
        </w:rPr>
        <w:t>Promoter Group,</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en-US"/>
        </w:rPr>
        <w:t>Selling</w:t>
      </w:r>
      <w:r>
        <w:rPr>
          <w:rStyle w:val="None"/>
          <w:spacing w:val="0"/>
          <w:rtl w:val="0"/>
        </w:rPr>
        <w:t xml:space="preserve"> </w:t>
      </w:r>
      <w:r>
        <w:rPr>
          <w:rStyle w:val="Hyperlink.4"/>
          <w:rtl w:val="0"/>
        </w:rPr>
        <w:t>Shareholders</w:t>
      </w:r>
      <w:r>
        <w:rPr>
          <w:rStyle w:val="None"/>
          <w:spacing w:val="0"/>
          <w:rtl w:val="0"/>
        </w:rPr>
        <w:t xml:space="preserve"> </w:t>
      </w:r>
      <w:r>
        <w:rPr>
          <w:rStyle w:val="Hyperlink.4"/>
          <w:rtl w:val="0"/>
        </w:rPr>
        <w:t>and</w:t>
      </w:r>
      <w:r>
        <w:rPr>
          <w:rStyle w:val="None"/>
          <w:spacing w:val="0"/>
          <w:rtl w:val="0"/>
        </w:rPr>
        <w:t xml:space="preserve"> </w:t>
      </w:r>
      <w:r>
        <w:rPr>
          <w:rStyle w:val="Hyperlink.4"/>
          <w:rtl w:val="0"/>
        </w:rPr>
        <w:t>Shareholders</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right</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nominate</w:t>
      </w:r>
      <w:r>
        <w:rPr>
          <w:rStyle w:val="None"/>
          <w:spacing w:val="0"/>
          <w:rtl w:val="0"/>
        </w:rPr>
        <w:t xml:space="preserve"> </w:t>
      </w:r>
      <w:r>
        <w:rPr>
          <w:rStyle w:val="Hyperlink.4"/>
          <w:rtl w:val="0"/>
          <w:lang w:val="en-US"/>
        </w:rPr>
        <w:t>Directors</w:t>
      </w:r>
      <w:r>
        <w:rPr>
          <w:rStyle w:val="None"/>
          <w:spacing w:val="0"/>
          <w:rtl w:val="0"/>
        </w:rPr>
        <w:t xml:space="preserve"> </w:t>
      </w:r>
      <w:r>
        <w:rPr>
          <w:rStyle w:val="Hyperlink.4"/>
          <w:rtl w:val="0"/>
        </w:rPr>
        <w:t>or</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it-IT"/>
        </w:rPr>
        <w:t>special</w:t>
      </w:r>
      <w:r>
        <w:rPr>
          <w:rStyle w:val="None"/>
          <w:spacing w:val="0"/>
          <w:rtl w:val="0"/>
        </w:rPr>
        <w:t xml:space="preserve"> </w:t>
      </w:r>
      <w:r>
        <w:rPr>
          <w:rStyle w:val="Hyperlink.4"/>
          <w:rtl w:val="0"/>
          <w:lang w:val="en-US"/>
        </w:rPr>
        <w:t>rights in the three years preceding the date of this Red Herring Prospectus</w:t>
      </w:r>
    </w:p>
    <w:p>
      <w:pPr>
        <w:pStyle w:val="Body Text"/>
        <w:spacing w:before="200"/>
        <w:ind w:left="87" w:right="6" w:firstLine="0"/>
        <w:jc w:val="both"/>
      </w:pPr>
      <w:r>
        <w:rPr>
          <w:rStyle w:val="Hyperlink.4"/>
          <w:rtl w:val="0"/>
          <w:lang w:val="en-US"/>
        </w:rPr>
        <w:t>Except as stated below, none of our Promoters and members of our Promoter Group, Promoter Selling Shareholders and Shareholders with right to nominate directors or other special rights have acquired any Equity in the three years immediately preceding the date of this Red Herring Prospectus:</w:t>
      </w:r>
    </w:p>
    <w:p>
      <w:pPr>
        <w:pStyle w:val="Body Text"/>
        <w:jc w:val="both"/>
        <w:sectPr>
          <w:headerReference w:type="default" r:id="rId63"/>
          <w:footerReference w:type="default" r:id="rId64"/>
          <w:pgSz w:w="11920" w:h="16840" w:orient="portrait"/>
          <w:pgMar w:top="1140" w:right="708" w:bottom="1120" w:left="992" w:header="0" w:footer="0"/>
          <w:bidi w:val="0"/>
        </w:sect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405"/>
        <w:gridCol w:w="1560"/>
        <w:gridCol w:w="2465"/>
        <w:gridCol w:w="1649"/>
        <w:gridCol w:w="2018"/>
      </w:tblGrid>
      <w:tr>
        <w:tblPrEx>
          <w:shd w:val="clear" w:color="auto" w:fill="ced7e7"/>
        </w:tblPrEx>
        <w:trPr>
          <w:trHeight w:val="442"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61"/>
              <w:bottom w:type="dxa" w:w="80"/>
              <w:right w:type="dxa" w:w="80"/>
            </w:tcMar>
            <w:vAlign w:val="top"/>
          </w:tcPr>
          <w:p>
            <w:pPr>
              <w:pStyle w:val="Table Paragraph"/>
              <w:spacing w:line="207" w:lineRule="exact"/>
              <w:ind w:left="381" w:firstLine="0"/>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Shareholder</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29"/>
            </w:tcMar>
            <w:vAlign w:val="top"/>
          </w:tcPr>
          <w:p>
            <w:pPr>
              <w:pStyle w:val="Table Paragraph"/>
              <w:spacing w:line="207" w:lineRule="exact"/>
              <w:ind w:right="49"/>
              <w:jc w:val="right"/>
            </w:pPr>
            <w:r>
              <w:rPr>
                <w:rStyle w:val="None"/>
                <w:b w:val="1"/>
                <w:bCs w:val="1"/>
                <w:sz w:val="18"/>
                <w:szCs w:val="18"/>
                <w:shd w:val="nil" w:color="auto" w:fill="auto"/>
                <w:rtl w:val="0"/>
                <w:lang w:val="en-US"/>
              </w:rPr>
              <w:t>Date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acquisition</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3"/>
              <w:bottom w:type="dxa" w:w="80"/>
              <w:right w:type="dxa" w:w="80"/>
            </w:tcMar>
            <w:vAlign w:val="top"/>
          </w:tcPr>
          <w:p>
            <w:pPr>
              <w:pStyle w:val="Table Paragraph"/>
              <w:spacing w:line="206" w:lineRule="exact"/>
              <w:ind w:left="893" w:hanging="610"/>
            </w:pPr>
            <w:r>
              <w:rPr>
                <w:rStyle w:val="None"/>
                <w:b w:val="1"/>
                <w:bCs w:val="1"/>
                <w:sz w:val="18"/>
                <w:szCs w:val="18"/>
                <w:shd w:val="nil" w:color="auto" w:fill="auto"/>
                <w:rtl w:val="0"/>
                <w:lang w:val="en-US"/>
              </w:rPr>
              <w:t>Number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2"/>
                <w:sz w:val="18"/>
                <w:szCs w:val="18"/>
                <w:shd w:val="nil" w:color="auto" w:fill="auto"/>
                <w:rtl w:val="0"/>
                <w:lang w:val="en-US"/>
              </w:rPr>
              <w:t>acquired</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8"/>
              <w:bottom w:type="dxa" w:w="80"/>
              <w:right w:type="dxa" w:w="80"/>
            </w:tcMar>
            <w:vAlign w:val="top"/>
          </w:tcPr>
          <w:p>
            <w:pPr>
              <w:pStyle w:val="Table Paragraph"/>
              <w:spacing w:line="207" w:lineRule="exact"/>
              <w:ind w:left="288" w:firstLine="0"/>
            </w:pP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7"/>
              <w:bottom w:type="dxa" w:w="80"/>
              <w:right w:type="dxa" w:w="80"/>
            </w:tcMar>
            <w:vAlign w:val="top"/>
          </w:tcPr>
          <w:p>
            <w:pPr>
              <w:pStyle w:val="Table Paragraph"/>
              <w:spacing w:line="206" w:lineRule="exact"/>
              <w:ind w:left="277" w:hanging="77"/>
            </w:pPr>
            <w:r>
              <w:rPr>
                <w:rStyle w:val="None"/>
                <w:b w:val="1"/>
                <w:bCs w:val="1"/>
                <w:sz w:val="18"/>
                <w:szCs w:val="18"/>
                <w:shd w:val="nil" w:color="auto" w:fill="auto"/>
                <w:rtl w:val="0"/>
                <w:lang w:val="en-US"/>
              </w:rPr>
              <w:t>Acquisition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per equity share</w:t>
            </w:r>
            <w:r>
              <w:rPr>
                <w:rStyle w:val="None"/>
                <w:b w:val="1"/>
                <w:bCs w:val="1"/>
                <w:sz w:val="18"/>
                <w:szCs w:val="18"/>
                <w:shd w:val="nil" w:color="auto" w:fill="auto"/>
                <w:vertAlign w:val="superscript"/>
                <w:rtl w:val="0"/>
                <w:lang w:val="en-US"/>
              </w:rPr>
              <w:t>^</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Kushal</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Subbayya</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Hegde</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21,363,680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Pushpa</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 xml:space="preserve">Kushal </w:t>
            </w:r>
            <w:r>
              <w:rPr>
                <w:rStyle w:val="None"/>
                <w:i w:val="0"/>
                <w:iCs w:val="0"/>
                <w:spacing w:val="-2"/>
                <w:sz w:val="18"/>
                <w:szCs w:val="18"/>
                <w:shd w:val="nil" w:color="auto" w:fill="auto"/>
                <w:rtl w:val="0"/>
                <w:lang w:val="en-US"/>
              </w:rPr>
              <w:t>Hegde</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5,909,040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Rajesh</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Kushal</w:t>
            </w:r>
            <w:r>
              <w:rPr>
                <w:rStyle w:val="None"/>
                <w:i w:val="0"/>
                <w:iCs w:val="0"/>
                <w:spacing w:val="-2"/>
                <w:sz w:val="18"/>
                <w:szCs w:val="18"/>
                <w:shd w:val="nil" w:color="auto" w:fill="auto"/>
                <w:rtl w:val="0"/>
                <w:lang w:val="en-US"/>
              </w:rPr>
              <w:t xml:space="preserve"> Hegde</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Rohit</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 xml:space="preserve">Kushal </w:t>
            </w:r>
            <w:r>
              <w:rPr>
                <w:rStyle w:val="None"/>
                <w:i w:val="0"/>
                <w:iCs w:val="0"/>
                <w:spacing w:val="-2"/>
                <w:sz w:val="18"/>
                <w:szCs w:val="18"/>
                <w:shd w:val="nil" w:color="auto" w:fill="auto"/>
                <w:rtl w:val="0"/>
                <w:lang w:val="en-US"/>
              </w:rPr>
              <w:t>Hegde</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Rakhi</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Girija</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Shetty</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Rakhi</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Girija</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Shetty</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Dhaulagiri</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 xml:space="preserve">Family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Everest</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 xml:space="preserve">Family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Makalu</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Broad</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May 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Annapurna</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2"/>
                <w:sz w:val="18"/>
                <w:szCs w:val="18"/>
                <w:shd w:val="nil" w:color="auto" w:fill="auto"/>
                <w:rtl w:val="0"/>
                <w:lang w:val="en-US"/>
              </w:rPr>
              <w:t xml:space="preserve"> 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May 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Kanchenjunga</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Trust</w:t>
            </w:r>
            <w:r>
              <w:rPr>
                <w:rStyle w:val="None"/>
                <w:i w:val="0"/>
                <w:iCs w:val="0"/>
                <w:spacing w:val="-1"/>
                <w:sz w:val="18"/>
                <w:szCs w:val="18"/>
                <w:shd w:val="nil" w:color="auto" w:fill="auto"/>
                <w:rtl w:val="0"/>
                <w:lang w:val="en-US"/>
              </w:rPr>
              <w:t xml:space="preserve"> </w:t>
            </w:r>
            <w:r>
              <w:rPr>
                <w:rStyle w:val="None"/>
                <w:i w:val="1"/>
                <w:iCs w:val="1"/>
                <w:spacing w:val="-10"/>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Group</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Maithili</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Rajesh</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Hegde</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[REDACTED: PERSON_NAME]</w:t>
            </w:r>
            <w:r>
              <w:rPr>
                <w:rStyle w:val="None"/>
                <w:i w:val="0"/>
                <w:iCs w:val="0"/>
                <w:spacing w:val="-4"/>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Hegde</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4"/>
                <w:sz w:val="18"/>
                <w:szCs w:val="18"/>
                <w:shd w:val="nil" w:color="auto" w:fill="auto"/>
                <w:rtl w:val="0"/>
                <w:lang w:val="en-US"/>
              </w:rPr>
              <w:t>N.A.</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Katyayani</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Balasubramanian</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387"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[REDACTED: PERSON_NAME]</w:t>
            </w:r>
            <w:r>
              <w:rPr>
                <w:rStyle w:val="None"/>
                <w:i w:val="0"/>
                <w:iCs w:val="0"/>
                <w:spacing w:val="-7"/>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5"/>
                <w:sz w:val="18"/>
                <w:szCs w:val="18"/>
                <w:shd w:val="nil" w:color="auto" w:fill="auto"/>
                <w:rtl w:val="0"/>
                <w:lang w:val="en-US"/>
              </w:rPr>
            </w:r>
            <w:r>
              <w:rPr>
                <w:rStyle w:val="None"/>
                <w:i w:val="0"/>
                <w:iCs w:val="0"/>
                <w:spacing w:val="-5"/>
                <w:sz w:val="18"/>
                <w:szCs w:val="18"/>
                <w:shd w:val="nil" w:color="auto" w:fill="auto"/>
                <w:vertAlign w:val="superscript"/>
                <w:rtl w:val="0"/>
                <w:lang w:val="en-US"/>
              </w:rPr>
            </w:r>
            <w:r>
              <w:rPr>
                <w:rStyle w:val="None"/>
                <w:i w:val="1"/>
                <w:iCs w:val="1"/>
                <w:spacing w:val="-5"/>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N.A.</w:t>
            </w:r>
          </w:p>
        </w:tc>
      </w:tr>
    </w:tbl>
    <w:p>
      <w:pPr>
        <w:pStyle w:val="Body Text"/>
        <w:ind w:left="98" w:hanging="98"/>
      </w:pPr>
    </w:p>
    <w:p>
      <w:pPr>
        <w:pStyle w:val="Body"/>
        <w:tabs>
          <w:tab w:val="left" w:pos="448"/>
        </w:tabs>
        <w:spacing w:before="29"/>
        <w:ind w:left="87" w:firstLine="0"/>
        <w:rPr>
          <w:rStyle w:val="Hyperlink.8"/>
        </w:rPr>
      </w:pPr>
      <w:r>
        <w:rPr>
          <w:rStyle w:val="None"/>
          <w:spacing w:val="-10"/>
          <w:sz w:val="16"/>
          <w:szCs w:val="16"/>
          <w:rtl w:val="0"/>
        </w:rPr>
        <w:t>#</w:t>
      </w:r>
      <w:r>
        <w:rPr>
          <w:rStyle w:val="None"/>
          <w:sz w:val="16"/>
          <w:szCs w:val="16"/>
        </w:rPr>
        <w:tab/>
      </w:r>
      <w:r>
        <w:rPr>
          <w:rStyle w:val="Hyperlink.8"/>
          <w:rtl w:val="0"/>
        </w:rPr>
        <w:t>[REDACTED: COMPANY_NAME]</w:t>
      </w:r>
      <w:r>
        <w:rPr>
          <w:rStyle w:val="None"/>
          <w:i w:val="1"/>
          <w:iCs w:val="1"/>
          <w:spacing w:val="-7"/>
          <w:sz w:val="16"/>
          <w:szCs w:val="16"/>
          <w:rtl w:val="0"/>
        </w:rPr>
      </w:r>
      <w:r>
        <w:rPr>
          <w:rStyle w:val="Hyperlink.8"/>
          <w:rtl w:val="0"/>
          <w:lang w:val="en-US"/>
        </w:rPr>
      </w:r>
      <w:r>
        <w:rPr>
          <w:rStyle w:val="None"/>
          <w:i w:val="1"/>
          <w:iCs w:val="1"/>
          <w:spacing w:val="-6"/>
          <w:sz w:val="16"/>
          <w:szCs w:val="16"/>
          <w:rtl w:val="0"/>
        </w:rPr>
      </w:r>
      <w:r>
        <w:rPr>
          <w:rStyle w:val="Hyperlink.8"/>
          <w:rtl w:val="0"/>
        </w:rPr>
      </w:r>
      <w:r>
        <w:rPr>
          <w:rStyle w:val="None"/>
          <w:i w:val="1"/>
          <w:iCs w:val="1"/>
          <w:spacing w:val="-6"/>
          <w:sz w:val="16"/>
          <w:szCs w:val="16"/>
          <w:rtl w:val="0"/>
        </w:rPr>
      </w:r>
      <w:r>
        <w:rPr>
          <w:rStyle w:val="Hyperlink.8"/>
          <w:rtl w:val="0"/>
        </w:rPr>
      </w:r>
      <w:r>
        <w:rPr>
          <w:rStyle w:val="None"/>
          <w:i w:val="1"/>
          <w:iCs w:val="1"/>
          <w:spacing w:val="-4"/>
          <w:sz w:val="16"/>
          <w:szCs w:val="16"/>
          <w:rtl w:val="0"/>
        </w:rPr>
      </w:r>
      <w:r>
        <w:rPr>
          <w:rStyle w:val="Hyperlink.8"/>
          <w:rtl w:val="0"/>
        </w:rPr>
      </w:r>
      <w:r>
        <w:rPr>
          <w:rStyle w:val="None"/>
          <w:i w:val="1"/>
          <w:iCs w:val="1"/>
          <w:spacing w:val="-6"/>
          <w:sz w:val="16"/>
          <w:szCs w:val="16"/>
          <w:rtl w:val="0"/>
        </w:rPr>
      </w:r>
      <w:r>
        <w:rPr>
          <w:rStyle w:val="Hyperlink.8"/>
          <w:rtl w:val="0"/>
          <w:lang w:val="it-IT"/>
        </w:rPr>
      </w:r>
      <w:r>
        <w:rPr>
          <w:rStyle w:val="None"/>
          <w:i w:val="1"/>
          <w:iCs w:val="1"/>
          <w:spacing w:val="-4"/>
          <w:sz w:val="16"/>
          <w:szCs w:val="16"/>
          <w:rtl w:val="0"/>
        </w:rPr>
      </w:r>
      <w:r>
        <w:rPr>
          <w:rStyle w:val="Hyperlink.8"/>
          <w:rtl w:val="0"/>
          <w:lang w:val="da-DK"/>
        </w:rPr>
        <w:t>,</w:t>
      </w:r>
      <w:r>
        <w:rPr>
          <w:rStyle w:val="None"/>
          <w:i w:val="1"/>
          <w:iCs w:val="1"/>
          <w:spacing w:val="-6"/>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7"/>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4"/>
          <w:sz w:val="16"/>
          <w:szCs w:val="16"/>
          <w:rtl w:val="0"/>
        </w:rPr>
        <w:t xml:space="preserve"> </w:t>
      </w:r>
      <w:r>
        <w:rPr>
          <w:rStyle w:val="Hyperlink.8"/>
          <w:rtl w:val="0"/>
          <w:lang w:val="en-US"/>
        </w:rPr>
        <w:t>Auditors,</w:t>
      </w:r>
      <w:r>
        <w:rPr>
          <w:rStyle w:val="None"/>
          <w:i w:val="1"/>
          <w:iCs w:val="1"/>
          <w:spacing w:val="-6"/>
          <w:sz w:val="16"/>
          <w:szCs w:val="16"/>
          <w:rtl w:val="0"/>
        </w:rPr>
        <w:t xml:space="preserve"> </w:t>
      </w:r>
      <w:r>
        <w:rPr>
          <w:rStyle w:val="Hyperlink.8"/>
          <w:rtl w:val="0"/>
        </w:rPr>
        <w:t>by</w:t>
      </w:r>
      <w:r>
        <w:rPr>
          <w:rStyle w:val="None"/>
          <w:i w:val="1"/>
          <w:iCs w:val="1"/>
          <w:spacing w:val="-7"/>
          <w:sz w:val="16"/>
          <w:szCs w:val="16"/>
          <w:rtl w:val="0"/>
        </w:rPr>
        <w:t xml:space="preserve"> </w:t>
      </w:r>
      <w:r>
        <w:rPr>
          <w:rStyle w:val="Hyperlink.8"/>
          <w:rtl w:val="0"/>
          <w:lang w:val="en-US"/>
        </w:rPr>
        <w:t>way</w:t>
      </w:r>
      <w:r>
        <w:rPr>
          <w:rStyle w:val="None"/>
          <w:i w:val="1"/>
          <w:iCs w:val="1"/>
          <w:spacing w:val="-6"/>
          <w:sz w:val="16"/>
          <w:szCs w:val="16"/>
          <w:rtl w:val="0"/>
        </w:rPr>
        <w:t xml:space="preserve"> </w:t>
      </w:r>
      <w:r>
        <w:rPr>
          <w:rStyle w:val="Hyperlink.8"/>
          <w:rtl w:val="0"/>
          <w:lang w:val="en-US"/>
        </w:rPr>
        <w:t>of</w:t>
      </w:r>
      <w:r>
        <w:rPr>
          <w:rStyle w:val="None"/>
          <w:i w:val="1"/>
          <w:iCs w:val="1"/>
          <w:spacing w:val="-6"/>
          <w:sz w:val="16"/>
          <w:szCs w:val="16"/>
          <w:rtl w:val="0"/>
        </w:rPr>
        <w:t xml:space="preserve"> </w:t>
      </w:r>
      <w:r>
        <w:rPr>
          <w:rStyle w:val="Hyperlink.8"/>
          <w:rtl w:val="0"/>
          <w:lang w:val="en-US"/>
        </w:rPr>
        <w:t>their</w:t>
      </w:r>
      <w:r>
        <w:rPr>
          <w:rStyle w:val="None"/>
          <w:i w:val="1"/>
          <w:iCs w:val="1"/>
          <w:spacing w:val="-5"/>
          <w:sz w:val="16"/>
          <w:szCs w:val="16"/>
          <w:rtl w:val="0"/>
        </w:rPr>
        <w:t xml:space="preserve"> </w:t>
      </w:r>
      <w:r>
        <w:rPr>
          <w:rStyle w:val="Hyperlink.8"/>
          <w:rtl w:val="0"/>
          <w:lang w:val="it-IT"/>
        </w:rPr>
        <w:t>certificate</w:t>
      </w:r>
      <w:r>
        <w:rPr>
          <w:rStyle w:val="None"/>
          <w:i w:val="1"/>
          <w:iCs w:val="1"/>
          <w:spacing w:val="-6"/>
          <w:sz w:val="16"/>
          <w:szCs w:val="16"/>
          <w:rtl w:val="0"/>
        </w:rPr>
        <w:t xml:space="preserve"> </w:t>
      </w:r>
      <w:r>
        <w:rPr>
          <w:rStyle w:val="Hyperlink.8"/>
          <w:rtl w:val="0"/>
          <w:lang w:val="en-US"/>
        </w:rPr>
        <w:t>dated</w:t>
      </w:r>
      <w:r>
        <w:rPr>
          <w:rStyle w:val="None"/>
          <w:i w:val="1"/>
          <w:iCs w:val="1"/>
          <w:spacing w:val="2"/>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None"/>
          <w:i w:val="1"/>
          <w:iCs w:val="1"/>
          <w:spacing w:val="-2"/>
          <w:sz w:val="16"/>
          <w:szCs w:val="16"/>
          <w:rtl w:val="0"/>
        </w:rPr>
        <w:t>2025.</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lang w:val="en-US"/>
        </w:rPr>
        <w:tab/>
        <w:t>Also,</w:t>
      </w:r>
      <w:r>
        <w:rPr>
          <w:rStyle w:val="None"/>
          <w:i w:val="1"/>
          <w:iCs w:val="1"/>
          <w:spacing w:val="-6"/>
          <w:sz w:val="16"/>
          <w:szCs w:val="16"/>
          <w:rtl w:val="0"/>
        </w:rPr>
        <w:t xml:space="preserve"> </w:t>
      </w:r>
      <w:r>
        <w:rPr>
          <w:rStyle w:val="Hyperlink.8"/>
          <w:rtl w:val="0"/>
        </w:rPr>
        <w:t>a</w:t>
      </w:r>
      <w:r>
        <w:rPr>
          <w:rStyle w:val="None"/>
          <w:i w:val="1"/>
          <w:iCs w:val="1"/>
          <w:spacing w:val="-3"/>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tabs>
          <w:tab w:val="left" w:pos="489"/>
        </w:tabs>
        <w:ind w:left="87" w:firstLine="0"/>
        <w:rPr>
          <w:rStyle w:val="Hyperlink.8"/>
        </w:rPr>
      </w:pPr>
      <w:r>
        <w:rPr>
          <w:rStyle w:val="None"/>
          <w:i w:val="1"/>
          <w:iCs w:val="1"/>
          <w:spacing w:val="-10"/>
          <w:sz w:val="16"/>
          <w:szCs w:val="16"/>
          <w:vertAlign w:val="superscript"/>
          <w:rtl w:val="0"/>
        </w:rPr>
        <w:t>&amp;</w:t>
      </w:r>
      <w:r>
        <w:rPr>
          <w:rStyle w:val="None"/>
          <w:i w:val="1"/>
          <w:iCs w:val="1"/>
          <w:sz w:val="16"/>
          <w:szCs w:val="16"/>
          <w:vertAlign w:val="baseline"/>
          <w:rtl w:val="0"/>
        </w:rPr>
        <w:tab/>
        <w:t>Shareholder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entitled</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right</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nominate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directors</w:t>
      </w:r>
      <w:r>
        <w:rPr>
          <w:rStyle w:val="None"/>
          <w:i w:val="1"/>
          <w:iCs w:val="1"/>
          <w:spacing w:val="-6"/>
          <w:sz w:val="16"/>
          <w:szCs w:val="16"/>
          <w:vertAlign w:val="baseline"/>
          <w:rtl w:val="0"/>
        </w:rPr>
        <w:t xml:space="preserve"> </w:t>
      </w:r>
      <w:r>
        <w:rPr>
          <w:rStyle w:val="None"/>
          <w:i w:val="1"/>
          <w:iCs w:val="1"/>
          <w:sz w:val="16"/>
          <w:szCs w:val="16"/>
          <w:vertAlign w:val="baseline"/>
          <w:rtl w:val="0"/>
        </w:rPr>
        <w:t>or</w:t>
      </w:r>
      <w:r>
        <w:rPr>
          <w:rStyle w:val="None"/>
          <w:i w:val="1"/>
          <w:iCs w:val="1"/>
          <w:spacing w:val="-7"/>
          <w:sz w:val="16"/>
          <w:szCs w:val="16"/>
          <w:vertAlign w:val="baseline"/>
          <w:rtl w:val="0"/>
        </w:rPr>
        <w:t xml:space="preserve"> </w:t>
      </w:r>
      <w:r>
        <w:rPr>
          <w:rStyle w:val="None"/>
          <w:i w:val="1"/>
          <w:iCs w:val="1"/>
          <w:sz w:val="16"/>
          <w:szCs w:val="16"/>
          <w:vertAlign w:val="baseline"/>
          <w:rtl w:val="0"/>
        </w:rPr>
        <w:t>any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1"/>
          <w:sz w:val="16"/>
          <w:szCs w:val="16"/>
          <w:vertAlign w:val="baseline"/>
          <w:rtl w:val="0"/>
        </w:rPr>
        <w:t xml:space="preserve"> </w:t>
      </w:r>
      <w:r>
        <w:rPr>
          <w:rStyle w:val="None"/>
          <w:i w:val="1"/>
          <w:iCs w:val="1"/>
          <w:spacing w:val="-2"/>
          <w:sz w:val="16"/>
          <w:szCs w:val="16"/>
          <w:vertAlign w:val="baseline"/>
          <w:rtl w:val="0"/>
          <w:lang w:val="en-US"/>
        </w:rPr>
        <w:t>rights</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rPr>
        <w:tab/>
        <w:t>Bonus</w:t>
      </w:r>
      <w:r>
        <w:rPr>
          <w:rStyle w:val="None"/>
          <w:i w:val="1"/>
          <w:iCs w:val="1"/>
          <w:spacing w:val="-6"/>
          <w:sz w:val="16"/>
          <w:szCs w:val="16"/>
          <w:rtl w:val="0"/>
        </w:rPr>
        <w:t xml:space="preserve"> </w:t>
      </w:r>
      <w:r>
        <w:rPr>
          <w:rStyle w:val="Hyperlink.8"/>
          <w:rtl w:val="0"/>
          <w:lang w:val="en-US"/>
        </w:rPr>
        <w:t>shares</w:t>
      </w:r>
      <w:r>
        <w:rPr>
          <w:rStyle w:val="None"/>
          <w:i w:val="1"/>
          <w:iCs w:val="1"/>
          <w:spacing w:val="-3"/>
          <w:sz w:val="16"/>
          <w:szCs w:val="16"/>
          <w:rtl w:val="0"/>
        </w:rPr>
        <w:t xml:space="preserve"> </w:t>
      </w:r>
      <w:r>
        <w:rPr>
          <w:rStyle w:val="Hyperlink.8"/>
          <w:rtl w:val="0"/>
          <w:lang w:val="en-US"/>
        </w:rPr>
        <w:t>issued</w:t>
      </w:r>
      <w:r>
        <w:rPr>
          <w:rStyle w:val="None"/>
          <w:i w:val="1"/>
          <w:iCs w:val="1"/>
          <w:spacing w:val="-4"/>
          <w:sz w:val="16"/>
          <w:szCs w:val="16"/>
          <w:rtl w:val="0"/>
        </w:rPr>
        <w:t xml:space="preserve"> </w:t>
      </w:r>
      <w:r>
        <w:rPr>
          <w:rStyle w:val="Hyperlink.8"/>
          <w:rtl w:val="0"/>
        </w:rPr>
        <w:t>in</w:t>
      </w:r>
      <w:r>
        <w:rPr>
          <w:rStyle w:val="None"/>
          <w:i w:val="1"/>
          <w:iCs w:val="1"/>
          <w:spacing w:val="-3"/>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fr-FR"/>
        </w:rPr>
        <w:t>ratio</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lang w:val="ru-RU"/>
        </w:rPr>
        <w:t xml:space="preserve"> 4:1.</w:t>
      </w:r>
    </w:p>
    <w:p>
      <w:pPr>
        <w:pStyle w:val="Body Text"/>
        <w:spacing w:before="15"/>
        <w:rPr>
          <w:rStyle w:val="None"/>
          <w:i w:val="1"/>
          <w:iCs w:val="1"/>
          <w:sz w:val="16"/>
          <w:szCs w:val="16"/>
        </w:rPr>
      </w:pPr>
    </w:p>
    <w:p>
      <w:pPr>
        <w:pStyle w:val="Body"/>
        <w:ind w:left="87" w:firstLine="0"/>
        <w:rPr>
          <w:rStyle w:val="None"/>
          <w:b w:val="1"/>
          <w:bCs w:val="1"/>
          <w:sz w:val="20"/>
          <w:szCs w:val="20"/>
        </w:rPr>
      </w:pPr>
      <w:r>
        <w:rPr>
          <w:rStyle w:val="None"/>
          <w:b w:val="1"/>
          <w:bCs w:val="1"/>
          <w:sz w:val="20"/>
          <w:szCs w:val="20"/>
          <w:rtl w:val="0"/>
          <w:lang w:val="en-US"/>
        </w:rPr>
        <w:t>Secondary</w:t>
      </w:r>
      <w:r>
        <w:rPr>
          <w:rStyle w:val="None"/>
          <w:b w:val="1"/>
          <w:bCs w:val="1"/>
          <w:spacing w:val="-2"/>
          <w:sz w:val="20"/>
          <w:szCs w:val="20"/>
          <w:rtl w:val="0"/>
        </w:rPr>
        <w:t xml:space="preserve"> </w:t>
      </w:r>
      <w:r>
        <w:rPr>
          <w:rStyle w:val="None"/>
          <w:b w:val="1"/>
          <w:bCs w:val="1"/>
          <w:sz w:val="20"/>
          <w:szCs w:val="20"/>
          <w:rtl w:val="0"/>
          <w:lang w:val="nl-NL"/>
        </w:rPr>
        <w:t>Transfer</w:t>
      </w:r>
      <w:r>
        <w:rPr>
          <w:rStyle w:val="None"/>
          <w:b w:val="1"/>
          <w:bCs w:val="1"/>
          <w:spacing w:val="-3"/>
          <w:sz w:val="20"/>
          <w:szCs w:val="20"/>
          <w:rtl w:val="0"/>
        </w:rPr>
        <w:t xml:space="preserve"> </w:t>
      </w:r>
      <w:r>
        <w:rPr>
          <w:rStyle w:val="None"/>
          <w:b w:val="1"/>
          <w:bCs w:val="1"/>
          <w:sz w:val="20"/>
          <w:szCs w:val="20"/>
          <w:rtl w:val="0"/>
          <w:lang w:val="en-US"/>
        </w:rPr>
        <w:t>of</w:t>
      </w:r>
      <w:r>
        <w:rPr>
          <w:rStyle w:val="None"/>
          <w:b w:val="1"/>
          <w:bCs w:val="1"/>
          <w:spacing w:val="0"/>
          <w:sz w:val="20"/>
          <w:szCs w:val="20"/>
          <w:rtl w:val="0"/>
        </w:rPr>
        <w:t xml:space="preserve"> </w:t>
      </w:r>
      <w:r>
        <w:rPr>
          <w:rStyle w:val="None"/>
          <w:b w:val="1"/>
          <w:bCs w:val="1"/>
          <w:sz w:val="20"/>
          <w:szCs w:val="20"/>
          <w:rtl w:val="0"/>
          <w:lang w:val="pt-PT"/>
        </w:rPr>
        <w:t>Equity</w:t>
      </w:r>
      <w:r>
        <w:rPr>
          <w:rStyle w:val="None"/>
          <w:b w:val="1"/>
          <w:bCs w:val="1"/>
          <w:spacing w:val="-2"/>
          <w:sz w:val="20"/>
          <w:szCs w:val="20"/>
          <w:rtl w:val="0"/>
        </w:rPr>
        <w:t xml:space="preserve"> </w:t>
      </w:r>
      <w:r>
        <w:rPr>
          <w:rStyle w:val="None"/>
          <w:b w:val="1"/>
          <w:bCs w:val="1"/>
          <w:sz w:val="20"/>
          <w:szCs w:val="20"/>
          <w:rtl w:val="0"/>
          <w:lang w:val="pt-PT"/>
        </w:rPr>
        <w:t>Shares</w:t>
      </w:r>
      <w:r>
        <w:rPr>
          <w:rStyle w:val="None"/>
          <w:b w:val="1"/>
          <w:bCs w:val="1"/>
          <w:spacing w:val="-2"/>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z w:val="20"/>
          <w:szCs w:val="20"/>
          <w:rtl w:val="0"/>
        </w:rPr>
        <w:t>face</w:t>
      </w:r>
      <w:r>
        <w:rPr>
          <w:rStyle w:val="None"/>
          <w:b w:val="1"/>
          <w:bCs w:val="1"/>
          <w:spacing w:val="-5"/>
          <w:sz w:val="20"/>
          <w:szCs w:val="20"/>
          <w:rtl w:val="0"/>
        </w:rPr>
        <w:t xml:space="preserve"> </w:t>
      </w:r>
      <w:r>
        <w:rPr>
          <w:rStyle w:val="None"/>
          <w:b w:val="1"/>
          <w:bCs w:val="1"/>
          <w:sz w:val="20"/>
          <w:szCs w:val="20"/>
          <w:rtl w:val="0"/>
          <w:lang w:val="en-US"/>
        </w:rPr>
        <w:t>value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b w:val="1"/>
          <w:bCs w:val="1"/>
          <w:sz w:val="20"/>
          <w:szCs w:val="20"/>
          <w:rtl w:val="0"/>
        </w:rPr>
        <w:t>5</w:t>
      </w:r>
      <w:r>
        <w:rPr>
          <w:rStyle w:val="None"/>
          <w:b w:val="1"/>
          <w:bCs w:val="1"/>
          <w:spacing w:val="-2"/>
          <w:sz w:val="20"/>
          <w:szCs w:val="20"/>
          <w:rtl w:val="0"/>
        </w:rPr>
        <w:t xml:space="preserve"> </w:t>
      </w:r>
      <w:r>
        <w:rPr>
          <w:rStyle w:val="None"/>
          <w:b w:val="1"/>
          <w:bCs w:val="1"/>
          <w:sz w:val="20"/>
          <w:szCs w:val="20"/>
          <w:rtl w:val="0"/>
          <w:lang w:val="en-US"/>
        </w:rPr>
        <w:t>each</w:t>
      </w:r>
      <w:r>
        <w:rPr>
          <w:rStyle w:val="None"/>
          <w:b w:val="1"/>
          <w:bCs w:val="1"/>
          <w:spacing w:val="0"/>
          <w:sz w:val="20"/>
          <w:szCs w:val="20"/>
          <w:rtl w:val="0"/>
        </w:rPr>
        <w:t xml:space="preserve"> </w:t>
      </w:r>
      <w:r>
        <w:rPr>
          <w:rStyle w:val="None"/>
          <w:b w:val="1"/>
          <w:bCs w:val="1"/>
          <w:sz w:val="20"/>
          <w:szCs w:val="20"/>
          <w:rtl w:val="0"/>
        </w:rPr>
        <w:t>in</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lang w:val="en-US"/>
        </w:rPr>
        <w:t>form</w:t>
      </w:r>
      <w:r>
        <w:rPr>
          <w:rStyle w:val="None"/>
          <w:b w:val="1"/>
          <w:bCs w:val="1"/>
          <w:spacing w:val="-3"/>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rPr>
        <w:t>Gifts</w:t>
      </w:r>
    </w:p>
    <w:p>
      <w:pPr>
        <w:pStyle w:val="Body Text"/>
        <w:spacing w:before="9"/>
        <w:rPr>
          <w:rStyle w:val="None"/>
          <w:b w:val="1"/>
          <w:bCs w:val="1"/>
          <w:sz w:val="19"/>
          <w:szCs w:val="19"/>
        </w:rPr>
      </w:pP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171"/>
        <w:gridCol w:w="2266"/>
        <w:gridCol w:w="2499"/>
        <w:gridCol w:w="2163"/>
      </w:tblGrid>
      <w:tr>
        <w:tblPrEx>
          <w:shd w:val="clear" w:color="auto" w:fill="ced7e7"/>
        </w:tblPrEx>
        <w:trPr>
          <w:trHeight w:val="442"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0"/>
              <w:bottom w:type="dxa" w:w="80"/>
              <w:right w:type="dxa" w:w="95"/>
            </w:tcMar>
            <w:vAlign w:val="top"/>
          </w:tcPr>
          <w:p>
            <w:pPr>
              <w:pStyle w:val="Table Paragraph"/>
              <w:spacing w:before="2"/>
              <w:ind w:left="20" w:right="15" w:firstLine="0"/>
              <w:jc w:val="center"/>
            </w:pPr>
            <w:r>
              <w:rPr>
                <w:rStyle w:val="None"/>
                <w:b w:val="1"/>
                <w:bCs w:val="1"/>
                <w:spacing w:val="-2"/>
                <w:sz w:val="18"/>
                <w:szCs w:val="18"/>
                <w:shd w:val="nil" w:color="auto" w:fill="auto"/>
                <w:rtl w:val="0"/>
                <w:lang w:val="en-US"/>
              </w:rPr>
              <w:t>Transferee</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5"/>
              <w:bottom w:type="dxa" w:w="80"/>
              <w:right w:type="dxa" w:w="80"/>
            </w:tcMar>
            <w:vAlign w:val="top"/>
          </w:tcPr>
          <w:p>
            <w:pPr>
              <w:pStyle w:val="Table Paragraph"/>
              <w:spacing w:before="2"/>
              <w:ind w:left="705" w:firstLine="0"/>
            </w:pPr>
            <w:r>
              <w:rPr>
                <w:rStyle w:val="None"/>
                <w:b w:val="1"/>
                <w:bCs w:val="1"/>
                <w:spacing w:val="-2"/>
                <w:sz w:val="18"/>
                <w:szCs w:val="18"/>
                <w:shd w:val="nil" w:color="auto" w:fill="auto"/>
                <w:rtl w:val="0"/>
                <w:lang w:val="en-US"/>
              </w:rPr>
              <w:t>Transferor</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4"/>
              <w:bottom w:type="dxa" w:w="80"/>
              <w:right w:type="dxa" w:w="184"/>
            </w:tcMar>
            <w:vAlign w:val="top"/>
          </w:tcPr>
          <w:p>
            <w:pPr>
              <w:pStyle w:val="Table Paragraph"/>
              <w:spacing w:line="206" w:lineRule="exact"/>
              <w:ind w:left="864" w:right="104" w:hanging="660"/>
            </w:pP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ind w:left="7" w:firstLine="0"/>
              <w:jc w:val="center"/>
            </w:pPr>
            <w:r>
              <w:rPr>
                <w:rStyle w:val="None"/>
                <w:b w:val="1"/>
                <w:bCs w:val="1"/>
                <w:spacing w:val="-4"/>
                <w:sz w:val="18"/>
                <w:szCs w:val="18"/>
                <w:shd w:val="nil" w:color="auto" w:fill="auto"/>
                <w:rtl w:val="0"/>
                <w:lang w:val="en-US"/>
              </w:rPr>
              <w:t>Date</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Dhaulagiri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Kushal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Subbayya</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Hegde</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Makalu</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Kushal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Subbayya</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Hegde</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Everest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Kushal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Subbayya</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Hegde</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Kanchenjunga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before="2" w:line="186" w:lineRule="exact"/>
              <w:ind w:left="105" w:firstLine="0"/>
            </w:pPr>
            <w:r>
              <w:rPr>
                <w:rStyle w:val="Hyperlink.6"/>
                <w:sz w:val="18"/>
                <w:szCs w:val="18"/>
                <w:shd w:val="nil" w:color="auto" w:fill="auto"/>
                <w:rtl w:val="0"/>
                <w:lang w:val="en-US"/>
              </w:rPr>
              <w:t>[REDACTED: PERSON_NAME]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before="2"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Annapurna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Family</w:t>
            </w:r>
            <w:r>
              <w:rPr>
                <w:rStyle w:val="Hyperlink.7"/>
                <w:spacing w:val="-2"/>
                <w:sz w:val="18"/>
                <w:szCs w:val="18"/>
                <w:shd w:val="nil" w:color="auto" w:fill="auto"/>
                <w:rtl w:val="0"/>
                <w:lang w:val="en-US"/>
              </w:rPr>
              <w:t xml:space="preserve"> 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[REDACTED: PERSON_NAME]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[REDACTED: PERSON_NAME]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bl>
    <w:p>
      <w:pPr>
        <w:pStyle w:val="Body Text"/>
        <w:spacing w:before="9"/>
        <w:ind w:left="98" w:hanging="98"/>
        <w:rPr>
          <w:rStyle w:val="None"/>
          <w:b w:val="1"/>
          <w:bCs w:val="1"/>
          <w:sz w:val="19"/>
          <w:szCs w:val="19"/>
        </w:rPr>
      </w:pPr>
    </w:p>
    <w:p>
      <w:pPr>
        <w:pStyle w:val="Heading 3"/>
        <w:spacing w:before="186"/>
        <w:ind w:left="87" w:firstLine="0"/>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pre-IPO</w:t>
      </w:r>
      <w:r>
        <w:rPr>
          <w:rStyle w:val="None"/>
          <w:spacing w:val="0"/>
          <w:rtl w:val="0"/>
        </w:rPr>
        <w:t xml:space="preserve"> </w:t>
      </w:r>
      <w:r>
        <w:rPr>
          <w:rStyle w:val="Hyperlink.5"/>
          <w:rtl w:val="0"/>
          <w:lang w:val="fr-FR"/>
        </w:rPr>
        <w:t>placement</w:t>
      </w:r>
    </w:p>
    <w:p>
      <w:pPr>
        <w:pStyle w:val="Body Text"/>
        <w:spacing w:before="199"/>
        <w:ind w:left="87"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pre-IPO</w:t>
      </w:r>
      <w:r>
        <w:rPr>
          <w:rStyle w:val="None"/>
          <w:spacing w:val="0"/>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between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Draft</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 Red Herring Prospectus.</w:t>
      </w:r>
    </w:p>
    <w:p>
      <w:pPr>
        <w:pStyle w:val="Heading 3"/>
        <w:spacing w:before="203"/>
        <w:ind w:left="87" w:firstLine="0"/>
      </w:pPr>
      <w:r>
        <w:rPr>
          <w:rStyle w:val="Hyperlink.4"/>
          <w:rtl w:val="0"/>
          <w:lang w:val="en-US"/>
        </w:rPr>
        <w:t>Issue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for</w:t>
      </w:r>
      <w:r>
        <w:rPr>
          <w:rStyle w:val="None"/>
          <w:spacing w:val="0"/>
          <w:rtl w:val="0"/>
        </w:rPr>
        <w:t xml:space="preserve"> </w:t>
      </w:r>
      <w:r>
        <w:rPr>
          <w:rStyle w:val="Hyperlink.4"/>
          <w:rtl w:val="0"/>
          <w:lang w:val="en-US"/>
        </w:rPr>
        <w:t>consideration</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en-US"/>
        </w:rPr>
        <w:t>than</w:t>
      </w:r>
      <w:r>
        <w:rPr>
          <w:rStyle w:val="None"/>
          <w:spacing w:val="0"/>
          <w:rtl w:val="0"/>
        </w:rPr>
        <w:t xml:space="preserve"> </w:t>
      </w:r>
      <w:r>
        <w:rPr>
          <w:rStyle w:val="Hyperlink.4"/>
          <w:rtl w:val="0"/>
          <w:lang w:val="en-US"/>
        </w:rPr>
        <w:t>cash</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w:spacing w:before="199"/>
        <w:ind w:left="87" w:right="14" w:firstLine="0"/>
        <w:jc w:val="both"/>
        <w:rPr>
          <w:rStyle w:val="None"/>
          <w:sz w:val="20"/>
          <w:szCs w:val="20"/>
        </w:rPr>
      </w:pPr>
      <w:r>
        <w:rPr>
          <w:rStyle w:val="None"/>
          <w:sz w:val="20"/>
          <w:szCs w:val="20"/>
          <w:rtl w:val="0"/>
          <w:lang w:val="en-US"/>
        </w:rPr>
        <w:t>Except</w:t>
      </w:r>
      <w:r>
        <w:rPr>
          <w:rStyle w:val="None"/>
          <w:spacing w:val="-2"/>
          <w:sz w:val="20"/>
          <w:szCs w:val="20"/>
          <w:rtl w:val="0"/>
        </w:rPr>
        <w:t xml:space="preserve"> </w:t>
      </w:r>
      <w:r>
        <w:rPr>
          <w:rStyle w:val="None"/>
          <w:sz w:val="20"/>
          <w:szCs w:val="20"/>
          <w:rtl w:val="0"/>
        </w:rPr>
        <w:t>as</w:t>
      </w:r>
      <w:r>
        <w:rPr>
          <w:rStyle w:val="None"/>
          <w:spacing w:val="-2"/>
          <w:sz w:val="20"/>
          <w:szCs w:val="20"/>
          <w:rtl w:val="0"/>
        </w:rPr>
        <w:t xml:space="preserve"> </w:t>
      </w:r>
      <w:r>
        <w:rPr>
          <w:rStyle w:val="None"/>
          <w:sz w:val="20"/>
          <w:szCs w:val="20"/>
          <w:rtl w:val="0"/>
          <w:lang w:val="en-US"/>
        </w:rPr>
        <w:t>disclosed</w:t>
      </w:r>
      <w:r>
        <w:rPr>
          <w:rStyle w:val="None"/>
          <w:spacing w:val="0"/>
          <w:sz w:val="20"/>
          <w:szCs w:val="20"/>
          <w:rtl w:val="0"/>
        </w:rPr>
        <w:t xml:space="preserve"> </w:t>
      </w:r>
      <w:r>
        <w:rPr>
          <w:rStyle w:val="None"/>
          <w:sz w:val="20"/>
          <w:szCs w:val="20"/>
          <w:rtl w:val="0"/>
        </w:rPr>
        <w:t xml:space="preserve">in </w:t>
      </w:r>
      <w:r>
        <w:rPr>
          <w:rStyle w:val="None"/>
          <w:sz w:val="20"/>
          <w:szCs w:val="20"/>
          <w:rtl w:val="1"/>
          <w:lang w:val="ar-SA" w:bidi="ar-SA"/>
        </w:rPr>
        <w:t>“</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de-DE"/>
        </w:rPr>
        <w:t>Notes</w:t>
      </w:r>
      <w:r>
        <w:rPr>
          <w:rStyle w:val="None"/>
          <w:i w:val="1"/>
          <w:iCs w:val="1"/>
          <w:spacing w:val="-2"/>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pt-PT"/>
        </w:rPr>
        <w:t>Shares</w:t>
      </w:r>
      <w:r>
        <w:rPr>
          <w:rStyle w:val="None"/>
          <w:i w:val="1"/>
          <w:iCs w:val="1"/>
          <w:spacing w:val="-2"/>
          <w:sz w:val="20"/>
          <w:szCs w:val="20"/>
          <w:rtl w:val="0"/>
        </w:rPr>
        <w:t xml:space="preserve"> </w:t>
      </w:r>
      <w:r>
        <w:rPr>
          <w:rStyle w:val="None"/>
          <w:i w:val="1"/>
          <w:iCs w:val="1"/>
          <w:sz w:val="20"/>
          <w:szCs w:val="20"/>
          <w:rtl w:val="0"/>
          <w:lang w:val="en-US"/>
        </w:rPr>
        <w:t>issued</w:t>
      </w:r>
      <w:r>
        <w:rPr>
          <w:rStyle w:val="None"/>
          <w:i w:val="1"/>
          <w:iCs w:val="1"/>
          <w:spacing w:val="0"/>
          <w:sz w:val="20"/>
          <w:szCs w:val="20"/>
          <w:rtl w:val="0"/>
        </w:rPr>
        <w:t xml:space="preserve"> </w:t>
      </w:r>
      <w:r>
        <w:rPr>
          <w:rStyle w:val="None"/>
          <w:i w:val="1"/>
          <w:iCs w:val="1"/>
          <w:sz w:val="20"/>
          <w:szCs w:val="20"/>
          <w:rtl w:val="0"/>
          <w:lang w:val="en-US"/>
        </w:rPr>
        <w:t>for</w:t>
      </w:r>
      <w:r>
        <w:rPr>
          <w:rStyle w:val="None"/>
          <w:i w:val="1"/>
          <w:iCs w:val="1"/>
          <w:spacing w:val="-2"/>
          <w:sz w:val="20"/>
          <w:szCs w:val="20"/>
          <w:rtl w:val="0"/>
        </w:rPr>
        <w:t xml:space="preserve"> </w:t>
      </w:r>
      <w:r>
        <w:rPr>
          <w:rStyle w:val="None"/>
          <w:i w:val="1"/>
          <w:iCs w:val="1"/>
          <w:sz w:val="20"/>
          <w:szCs w:val="20"/>
          <w:rtl w:val="0"/>
          <w:lang w:val="en-US"/>
        </w:rPr>
        <w:t>consideration</w:t>
      </w:r>
      <w:r>
        <w:rPr>
          <w:rStyle w:val="None"/>
          <w:i w:val="1"/>
          <w:iCs w:val="1"/>
          <w:spacing w:val="0"/>
          <w:sz w:val="20"/>
          <w:szCs w:val="20"/>
          <w:rtl w:val="0"/>
        </w:rPr>
        <w:t xml:space="preserve"> </w:t>
      </w:r>
      <w:r>
        <w:rPr>
          <w:rStyle w:val="None"/>
          <w:i w:val="1"/>
          <w:iCs w:val="1"/>
          <w:sz w:val="20"/>
          <w:szCs w:val="20"/>
          <w:rtl w:val="0"/>
          <w:lang w:val="en-US"/>
        </w:rPr>
        <w:t>other</w:t>
      </w:r>
      <w:r>
        <w:rPr>
          <w:rStyle w:val="None"/>
          <w:i w:val="1"/>
          <w:iCs w:val="1"/>
          <w:spacing w:val="-2"/>
          <w:sz w:val="20"/>
          <w:szCs w:val="20"/>
          <w:rtl w:val="0"/>
        </w:rPr>
        <w:t xml:space="preserve"> </w:t>
      </w:r>
      <w:r>
        <w:rPr>
          <w:rStyle w:val="None"/>
          <w:i w:val="1"/>
          <w:iCs w:val="1"/>
          <w:sz w:val="20"/>
          <w:szCs w:val="20"/>
          <w:rtl w:val="0"/>
          <w:lang w:val="en-US"/>
        </w:rPr>
        <w:t>than</w:t>
      </w:r>
      <w:r>
        <w:rPr>
          <w:rStyle w:val="None"/>
          <w:i w:val="1"/>
          <w:iCs w:val="1"/>
          <w:spacing w:val="0"/>
          <w:sz w:val="20"/>
          <w:szCs w:val="20"/>
          <w:rtl w:val="0"/>
        </w:rPr>
        <w:t xml:space="preserve"> </w:t>
      </w:r>
      <w:r>
        <w:rPr>
          <w:rStyle w:val="None"/>
          <w:i w:val="1"/>
          <w:iCs w:val="1"/>
          <w:sz w:val="20"/>
          <w:szCs w:val="20"/>
          <w:rtl w:val="0"/>
          <w:lang w:val="en-US"/>
        </w:rPr>
        <w:t>cash</w:t>
      </w:r>
      <w:r>
        <w:rPr>
          <w:rStyle w:val="None"/>
          <w:i w:val="1"/>
          <w:iCs w:val="1"/>
          <w:spacing w:val="-2"/>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0"/>
          <w:lang w:val="en-US"/>
        </w:rPr>
        <w:t>by way of a bonus issue</w:t>
      </w:r>
      <w:r>
        <w:rPr>
          <w:rStyle w:val="None"/>
          <w:sz w:val="20"/>
          <w:szCs w:val="20"/>
          <w:rtl w:val="0"/>
        </w:rPr>
        <w:t xml:space="preserve">” </w:t>
      </w:r>
      <w:r>
        <w:rPr>
          <w:rStyle w:val="None"/>
          <w:sz w:val="20"/>
          <w:szCs w:val="20"/>
          <w:rtl w:val="0"/>
          <w:lang w:val="en-US"/>
        </w:rPr>
        <w:t>on page 90, our Company has not issued any equity shares for consideration other than cash in the one year preceding the date of this Red Herring Prospectus.</w:t>
      </w:r>
    </w:p>
    <w:p>
      <w:pPr>
        <w:pStyle w:val="Heading 3"/>
        <w:spacing w:before="201"/>
        <w:ind w:left="87" w:firstLine="0"/>
        <w:jc w:val="both"/>
      </w:pPr>
      <w:r>
        <w:rPr>
          <w:rStyle w:val="Hyperlink.4"/>
          <w:rtl w:val="0"/>
        </w:rPr>
        <w:t>Split</w:t>
      </w:r>
      <w:r>
        <w:rPr>
          <w:rStyle w:val="None"/>
          <w:spacing w:val="0"/>
          <w:rtl w:val="0"/>
        </w:rPr>
        <w:t xml:space="preserve"> </w:t>
      </w:r>
      <w:r>
        <w:rPr>
          <w:rStyle w:val="Hyperlink.4"/>
          <w:rtl w:val="0"/>
        </w:rPr>
        <w:t>or</w:t>
      </w:r>
      <w:r>
        <w:rPr>
          <w:rStyle w:val="None"/>
          <w:spacing w:val="0"/>
          <w:rtl w:val="0"/>
        </w:rPr>
        <w:t xml:space="preserve"> </w:t>
      </w:r>
      <w:r>
        <w:rPr>
          <w:rStyle w:val="Hyperlink.4"/>
          <w:rtl w:val="0"/>
          <w:lang w:val="fr-FR"/>
        </w:rPr>
        <w:t>consolidation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Text"/>
        <w:spacing w:before="198"/>
        <w:ind w:left="87" w:right="7" w:firstLine="0"/>
        <w:jc w:val="both"/>
      </w:pPr>
      <w:r>
        <w:rPr>
          <w:rStyle w:val="Hyperlink.4"/>
          <w:rtl w:val="0"/>
          <w:lang w:val="en-US"/>
        </w:rPr>
        <w:t>Pursuant to a resolution passed by our Board dated February 10, 2025 and a resolution passed by our Shareholders dated February</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value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split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 xml:space="preserve">Accordingly, the authorised share capital of our Company, being 4,000,000 equity shares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 each was split into 80,000,000 Equity Shares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subscribed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paid-up</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being 568,182</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None"/>
          <w:spacing w:val="0"/>
          <w:rtl w:val="0"/>
          <w:lang w:val="en-US"/>
        </w:rPr>
        <w:t>of</w:t>
      </w:r>
    </w:p>
    <w:p>
      <w:pPr>
        <w:pStyle w:val="Body"/>
        <w:spacing w:before="1"/>
        <w:ind w:left="87" w:right="6" w:firstLine="0"/>
        <w:jc w:val="both"/>
        <w:rPr>
          <w:rStyle w:val="None"/>
          <w:sz w:val="20"/>
          <w:szCs w:val="20"/>
        </w:rPr>
      </w:pP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100</w:t>
      </w:r>
      <w:r>
        <w:rPr>
          <w:rStyle w:val="None"/>
          <w:spacing w:val="-9"/>
          <w:sz w:val="20"/>
          <w:szCs w:val="20"/>
          <w:rtl w:val="0"/>
        </w:rPr>
        <w:t xml:space="preserve"> </w:t>
      </w:r>
      <w:r>
        <w:rPr>
          <w:rStyle w:val="None"/>
          <w:sz w:val="20"/>
          <w:szCs w:val="20"/>
          <w:rtl w:val="0"/>
          <w:lang w:val="en-US"/>
        </w:rPr>
        <w:t>each</w:t>
      </w:r>
      <w:r>
        <w:rPr>
          <w:rStyle w:val="None"/>
          <w:spacing w:val="-5"/>
          <w:sz w:val="20"/>
          <w:szCs w:val="20"/>
          <w:rtl w:val="0"/>
        </w:rPr>
        <w:t xml:space="preserve"> </w:t>
      </w:r>
      <w:r>
        <w:rPr>
          <w:rStyle w:val="None"/>
          <w:sz w:val="20"/>
          <w:szCs w:val="20"/>
          <w:rtl w:val="0"/>
          <w:lang w:val="en-US"/>
        </w:rPr>
        <w:t>was</w:t>
      </w:r>
      <w:r>
        <w:rPr>
          <w:rStyle w:val="None"/>
          <w:spacing w:val="-7"/>
          <w:sz w:val="20"/>
          <w:szCs w:val="20"/>
          <w:rtl w:val="0"/>
        </w:rPr>
        <w:t xml:space="preserve"> </w:t>
      </w:r>
      <w:r>
        <w:rPr>
          <w:rStyle w:val="None"/>
          <w:sz w:val="20"/>
          <w:szCs w:val="20"/>
          <w:rtl w:val="0"/>
        </w:rPr>
        <w:t>split</w:t>
      </w:r>
      <w:r>
        <w:rPr>
          <w:rStyle w:val="None"/>
          <w:spacing w:val="-7"/>
          <w:sz w:val="20"/>
          <w:szCs w:val="20"/>
          <w:rtl w:val="0"/>
        </w:rPr>
        <w:t xml:space="preserve"> </w:t>
      </w:r>
      <w:r>
        <w:rPr>
          <w:rStyle w:val="None"/>
          <w:sz w:val="20"/>
          <w:szCs w:val="20"/>
          <w:rtl w:val="0"/>
          <w:lang w:val="pt-PT"/>
        </w:rPr>
        <w:t>into</w:t>
      </w:r>
      <w:r>
        <w:rPr>
          <w:rStyle w:val="None"/>
          <w:spacing w:val="-5"/>
          <w:sz w:val="20"/>
          <w:szCs w:val="20"/>
          <w:rtl w:val="0"/>
        </w:rPr>
        <w:t xml:space="preserve"> </w:t>
      </w:r>
      <w:r>
        <w:rPr>
          <w:rStyle w:val="None"/>
          <w:sz w:val="20"/>
          <w:szCs w:val="20"/>
          <w:rtl w:val="0"/>
        </w:rPr>
        <w:t>1,13,63,640</w:t>
      </w:r>
      <w:r>
        <w:rPr>
          <w:rStyle w:val="None"/>
          <w:spacing w:val="-5"/>
          <w:sz w:val="20"/>
          <w:szCs w:val="20"/>
          <w:rtl w:val="0"/>
        </w:rPr>
        <w:t xml:space="preserve"> </w:t>
      </w:r>
      <w:r>
        <w:rPr>
          <w:rStyle w:val="None"/>
          <w:sz w:val="20"/>
          <w:szCs w:val="20"/>
          <w:rtl w:val="0"/>
          <w:lang w:val="pt-PT"/>
        </w:rPr>
        <w:t>Equity</w:t>
      </w:r>
      <w:r>
        <w:rPr>
          <w:rStyle w:val="None"/>
          <w:spacing w:val="-7"/>
          <w:sz w:val="20"/>
          <w:szCs w:val="20"/>
          <w:rtl w:val="0"/>
        </w:rPr>
        <w:t xml:space="preserve"> </w:t>
      </w:r>
      <w:r>
        <w:rPr>
          <w:rStyle w:val="None"/>
          <w:sz w:val="20"/>
          <w:szCs w:val="20"/>
          <w:rtl w:val="0"/>
          <w:lang w:val="pt-PT"/>
        </w:rPr>
        <w:t>Shares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5</w:t>
      </w:r>
      <w:r>
        <w:rPr>
          <w:rStyle w:val="None"/>
          <w:spacing w:val="-9"/>
          <w:sz w:val="20"/>
          <w:szCs w:val="20"/>
          <w:rtl w:val="0"/>
        </w:rPr>
        <w:t xml:space="preserve"> </w:t>
      </w:r>
      <w:r>
        <w:rPr>
          <w:rStyle w:val="None"/>
          <w:sz w:val="20"/>
          <w:szCs w:val="20"/>
          <w:rtl w:val="0"/>
        </w:rPr>
        <w:t>each.</w:t>
      </w:r>
      <w:r>
        <w:rPr>
          <w:rStyle w:val="None"/>
          <w:spacing w:val="-7"/>
          <w:sz w:val="20"/>
          <w:szCs w:val="20"/>
          <w:rtl w:val="0"/>
        </w:rPr>
        <w:t xml:space="preserve"> </w:t>
      </w:r>
      <w:r>
        <w:rPr>
          <w:rStyle w:val="None"/>
          <w:sz w:val="20"/>
          <w:szCs w:val="20"/>
          <w:rtl w:val="0"/>
        </w:rPr>
        <w:t>For</w:t>
      </w:r>
      <w:r>
        <w:rPr>
          <w:rStyle w:val="None"/>
          <w:spacing w:val="-7"/>
          <w:sz w:val="20"/>
          <w:szCs w:val="20"/>
          <w:rtl w:val="0"/>
        </w:rPr>
        <w:t xml:space="preserve"> </w:t>
      </w:r>
      <w:r>
        <w:rPr>
          <w:rStyle w:val="None"/>
          <w:sz w:val="20"/>
          <w:szCs w:val="20"/>
          <w:rtl w:val="0"/>
          <w:lang w:val="en-US"/>
        </w:rPr>
        <w:t>further</w:t>
      </w:r>
      <w:r>
        <w:rPr>
          <w:rStyle w:val="None"/>
          <w:spacing w:val="-9"/>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please</w:t>
      </w:r>
      <w:r>
        <w:rPr>
          <w:rStyle w:val="None"/>
          <w:spacing w:val="-7"/>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7"/>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0"/>
          <w:lang w:val="pt-PT"/>
        </w:rPr>
        <w:t>Equity</w:t>
      </w:r>
      <w:r>
        <w:rPr>
          <w:rStyle w:val="None"/>
          <w:i w:val="1"/>
          <w:iCs w:val="1"/>
          <w:spacing w:val="-7"/>
          <w:sz w:val="20"/>
          <w:szCs w:val="20"/>
          <w:rtl w:val="0"/>
        </w:rPr>
        <w:t xml:space="preserve"> </w:t>
      </w:r>
      <w:r>
        <w:rPr>
          <w:rStyle w:val="None"/>
          <w:i w:val="1"/>
          <w:iCs w:val="1"/>
          <w:sz w:val="20"/>
          <w:szCs w:val="20"/>
          <w:rtl w:val="0"/>
          <w:lang w:val="en-US"/>
        </w:rPr>
        <w:t>Share capital history of our Company</w:t>
      </w:r>
      <w:r>
        <w:rPr>
          <w:rStyle w:val="None"/>
          <w:sz w:val="20"/>
          <w:szCs w:val="20"/>
          <w:rtl w:val="0"/>
        </w:rPr>
        <w:t xml:space="preserve">” </w:t>
      </w:r>
      <w:r>
        <w:rPr>
          <w:rStyle w:val="None"/>
          <w:sz w:val="20"/>
          <w:szCs w:val="20"/>
          <w:rtl w:val="0"/>
          <w:lang w:val="fr-FR"/>
        </w:rPr>
        <w:t>on page 85.</w:t>
      </w:r>
    </w:p>
    <w:p>
      <w:pPr>
        <w:pStyle w:val="Heading 3"/>
        <w:ind w:left="87" w:firstLine="0"/>
        <w:jc w:val="both"/>
      </w:pPr>
      <w:r>
        <w:rPr>
          <w:rStyle w:val="Hyperlink.4"/>
          <w:rtl w:val="0"/>
          <w:lang w:val="en-US"/>
        </w:rPr>
        <w:t>[REDACTED: COMPANY_NAME]</w:t>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lang w:val="fr-FR"/>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t xml:space="preserve"> </w:t>
      </w:r>
      <w:r>
        <w:rPr>
          <w:rStyle w:val="Hyperlink.4"/>
          <w:rtl w:val="0"/>
          <w:lang w:val="en-US"/>
        </w:rPr>
        <w:t>laws,</w:t>
      </w:r>
      <w:r>
        <w:rPr>
          <w:rStyle w:val="None"/>
          <w:spacing w:val="0"/>
          <w:rtl w:val="0"/>
        </w:rPr>
        <w:t xml:space="preserve"> </w:t>
      </w:r>
      <w:r>
        <w:rPr>
          <w:rStyle w:val="Hyperlink.4"/>
          <w:rtl w:val="0"/>
        </w:rPr>
        <w:t>if</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granted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en-US"/>
        </w:rPr>
        <w:t>the</w:t>
      </w:r>
      <w:r>
        <w:rPr>
          <w:rStyle w:val="None"/>
          <w:spacing w:val="0"/>
          <w:rtl w:val="0"/>
        </w:rPr>
        <w:t xml:space="preserve"> SEBI</w:t>
      </w:r>
    </w:p>
    <w:p>
      <w:pPr>
        <w:pStyle w:val="Body Text"/>
        <w:spacing w:before="200"/>
        <w:ind w:left="87" w:right="24" w:firstLine="0"/>
        <w:jc w:val="both"/>
      </w:pPr>
      <w:r>
        <w:rPr>
          <w:rStyle w:val="Hyperlink.4"/>
          <w:rtl w:val="0"/>
          <w:lang w:val="en-US"/>
        </w:rPr>
        <w:t>Our Company has not applied for or received any [REDACTED: COMPANY_NAME]</w:t>
      </w:r>
    </w:p>
    <w:p>
      <w:pPr>
        <w:pStyle w:val="Body Text"/>
        <w:jc w:val="both"/>
        <w:sectPr>
          <w:headerReference w:type="default" r:id="rId65"/>
          <w:footerReference w:type="default" r:id="rId66"/>
          <w:pgSz w:w="11920" w:h="16840" w:orient="portrait"/>
          <w:pgMar w:top="1140" w:right="708" w:bottom="1120" w:left="992" w:header="0" w:footer="0"/>
          <w:bidi w:val="0"/>
        </w:sectPr>
      </w:pPr>
    </w:p>
    <w:p>
      <w:pPr>
        <w:pStyle w:val="Heading 2"/>
        <w:spacing w:before="63"/>
        <w:ind w:right="2548"/>
      </w:pPr>
      <w:bookmarkStart w:name="_bookmark5" w:id="4"/>
      <w:bookmarkEnd w:id="4"/>
      <w:r>
        <w:rPr>
          <w:rStyle w:val="Hyperlink.4"/>
          <w:rtl w:val="0"/>
        </w:rPr>
        <w:t>S</w:t>
      </w:r>
      <w:r>
        <w:rPr>
          <w:rStyle w:val="Hyperlink.4"/>
          <w:rtl w:val="0"/>
          <w:lang w:val="en-US"/>
        </w:rPr>
        <w:t>ECTION</w:t>
      </w:r>
      <w:r>
        <w:rPr>
          <w:rStyle w:val="None"/>
          <w:spacing w:val="0"/>
          <w:rtl w:val="0"/>
        </w:rPr>
        <w:t xml:space="preserve"> </w:t>
      </w:r>
      <w:r>
        <w:rPr>
          <w:rStyle w:val="Hyperlink.4"/>
          <w:rtl w:val="0"/>
        </w:rPr>
        <w:t>II:</w:t>
      </w:r>
      <w:r>
        <w:rPr>
          <w:rStyle w:val="None"/>
          <w:spacing w:val="0"/>
          <w:rtl w:val="0"/>
        </w:rPr>
        <w:t xml:space="preserve"> </w:t>
      </w:r>
      <w:r>
        <w:rPr>
          <w:rStyle w:val="Hyperlink.4"/>
          <w:rtl w:val="0"/>
        </w:rPr>
        <w:t>RISK</w:t>
      </w:r>
      <w:r>
        <w:rPr>
          <w:rStyle w:val="None"/>
          <w:spacing w:val="0"/>
          <w:rtl w:val="0"/>
        </w:rPr>
        <w:t xml:space="preserve"> </w:t>
      </w:r>
      <w:r>
        <w:rPr>
          <w:rStyle w:val="Hyperlink.5"/>
          <w:rtl w:val="0"/>
          <w:lang w:val="de-DE"/>
        </w:rPr>
        <w:t>FACTORS</w:t>
      </w:r>
    </w:p>
    <w:p>
      <w:pPr>
        <w:pStyle w:val="Body"/>
        <w:spacing w:before="200"/>
        <w:ind w:left="87" w:right="6" w:firstLine="0"/>
        <w:jc w:val="both"/>
        <w:rPr>
          <w:rStyle w:val="None"/>
          <w:i w:val="1"/>
          <w:iCs w:val="1"/>
          <w:sz w:val="20"/>
          <w:szCs w:val="20"/>
        </w:rPr>
      </w:pPr>
      <w:r>
        <w:rPr>
          <w:rStyle w:val="None"/>
          <w:i w:val="1"/>
          <w:iCs w:val="1"/>
          <w:sz w:val="20"/>
          <w:szCs w:val="20"/>
          <w:rtl w:val="0"/>
        </w:rPr>
        <w:t>An</w:t>
      </w:r>
      <w:r>
        <w:rPr>
          <w:rStyle w:val="None"/>
          <w:i w:val="1"/>
          <w:iCs w:val="1"/>
          <w:spacing w:val="-13"/>
          <w:sz w:val="20"/>
          <w:szCs w:val="20"/>
          <w:rtl w:val="0"/>
        </w:rPr>
        <w:t xml:space="preserve"> </w:t>
      </w:r>
      <w:r>
        <w:rPr>
          <w:rStyle w:val="None"/>
          <w:i w:val="1"/>
          <w:iCs w:val="1"/>
          <w:sz w:val="20"/>
          <w:szCs w:val="20"/>
          <w:rtl w:val="0"/>
          <w:lang w:val="en-US"/>
        </w:rPr>
        <w:t>investment</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pt-PT"/>
        </w:rPr>
        <w:t>equity</w:t>
      </w:r>
      <w:r>
        <w:rPr>
          <w:rStyle w:val="None"/>
          <w:i w:val="1"/>
          <w:iCs w:val="1"/>
          <w:spacing w:val="-11"/>
          <w:sz w:val="20"/>
          <w:szCs w:val="20"/>
          <w:rtl w:val="0"/>
        </w:rPr>
        <w:t xml:space="preserve"> </w:t>
      </w:r>
      <w:r>
        <w:rPr>
          <w:rStyle w:val="None"/>
          <w:i w:val="1"/>
          <w:iCs w:val="1"/>
          <w:sz w:val="20"/>
          <w:szCs w:val="20"/>
          <w:rtl w:val="0"/>
          <w:lang w:val="en-US"/>
        </w:rPr>
        <w:t>shares</w:t>
      </w:r>
      <w:r>
        <w:rPr>
          <w:rStyle w:val="None"/>
          <w:i w:val="1"/>
          <w:iCs w:val="1"/>
          <w:spacing w:val="-13"/>
          <w:sz w:val="20"/>
          <w:szCs w:val="20"/>
          <w:rtl w:val="0"/>
        </w:rPr>
        <w:t xml:space="preserve"> </w:t>
      </w:r>
      <w:r>
        <w:rPr>
          <w:rStyle w:val="None"/>
          <w:i w:val="1"/>
          <w:iCs w:val="1"/>
          <w:sz w:val="20"/>
          <w:szCs w:val="20"/>
          <w:rtl w:val="0"/>
          <w:lang w:val="en-US"/>
        </w:rPr>
        <w:t>involves</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en-US"/>
        </w:rPr>
        <w:t>high</w:t>
      </w:r>
      <w:r>
        <w:rPr>
          <w:rStyle w:val="None"/>
          <w:i w:val="1"/>
          <w:iCs w:val="1"/>
          <w:spacing w:val="-11"/>
          <w:sz w:val="20"/>
          <w:szCs w:val="20"/>
          <w:rtl w:val="0"/>
        </w:rPr>
        <w:t xml:space="preserve"> </w:t>
      </w:r>
      <w:r>
        <w:rPr>
          <w:rStyle w:val="None"/>
          <w:i w:val="1"/>
          <w:iCs w:val="1"/>
          <w:sz w:val="20"/>
          <w:szCs w:val="20"/>
          <w:rtl w:val="0"/>
          <w:lang w:val="en-US"/>
        </w:rPr>
        <w:t>degree</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rPr>
        <w:t>risk.</w:t>
      </w:r>
      <w:r>
        <w:rPr>
          <w:rStyle w:val="None"/>
          <w:i w:val="1"/>
          <w:iCs w:val="1"/>
          <w:spacing w:val="-13"/>
          <w:sz w:val="20"/>
          <w:szCs w:val="20"/>
          <w:rtl w:val="0"/>
        </w:rPr>
        <w:t xml:space="preserve"> </w:t>
      </w:r>
      <w:r>
        <w:rPr>
          <w:rStyle w:val="None"/>
          <w:i w:val="1"/>
          <w:iCs w:val="1"/>
          <w:sz w:val="20"/>
          <w:szCs w:val="20"/>
          <w:rtl w:val="0"/>
          <w:lang w:val="en-US"/>
        </w:rPr>
        <w:t>Prospective</w:t>
      </w:r>
      <w:r>
        <w:rPr>
          <w:rStyle w:val="None"/>
          <w:i w:val="1"/>
          <w:iCs w:val="1"/>
          <w:spacing w:val="-11"/>
          <w:sz w:val="20"/>
          <w:szCs w:val="20"/>
          <w:rtl w:val="0"/>
        </w:rPr>
        <w:t xml:space="preserve"> </w:t>
      </w:r>
      <w:r>
        <w:rPr>
          <w:rStyle w:val="None"/>
          <w:i w:val="1"/>
          <w:iCs w:val="1"/>
          <w:sz w:val="20"/>
          <w:szCs w:val="20"/>
          <w:rtl w:val="0"/>
        </w:rPr>
        <w:t>investors</w:t>
      </w:r>
      <w:r>
        <w:rPr>
          <w:rStyle w:val="None"/>
          <w:i w:val="1"/>
          <w:iCs w:val="1"/>
          <w:spacing w:val="-13"/>
          <w:sz w:val="20"/>
          <w:szCs w:val="20"/>
          <w:rtl w:val="0"/>
        </w:rPr>
        <w:t xml:space="preserve"> </w:t>
      </w:r>
      <w:r>
        <w:rPr>
          <w:rStyle w:val="None"/>
          <w:i w:val="1"/>
          <w:iCs w:val="1"/>
          <w:sz w:val="20"/>
          <w:szCs w:val="20"/>
          <w:rtl w:val="0"/>
          <w:lang w:val="en-US"/>
        </w:rPr>
        <w:t>should</w:t>
      </w:r>
      <w:r>
        <w:rPr>
          <w:rStyle w:val="None"/>
          <w:i w:val="1"/>
          <w:iCs w:val="1"/>
          <w:spacing w:val="-11"/>
          <w:sz w:val="20"/>
          <w:szCs w:val="20"/>
          <w:rtl w:val="0"/>
        </w:rPr>
        <w:t xml:space="preserve"> </w:t>
      </w:r>
      <w:r>
        <w:rPr>
          <w:rStyle w:val="None"/>
          <w:i w:val="1"/>
          <w:iCs w:val="1"/>
          <w:sz w:val="20"/>
          <w:szCs w:val="20"/>
          <w:rtl w:val="0"/>
          <w:lang w:val="en-US"/>
        </w:rPr>
        <w:t>carefully</w:t>
      </w:r>
      <w:r>
        <w:rPr>
          <w:rStyle w:val="None"/>
          <w:i w:val="1"/>
          <w:iCs w:val="1"/>
          <w:spacing w:val="-13"/>
          <w:sz w:val="20"/>
          <w:szCs w:val="20"/>
          <w:rtl w:val="0"/>
        </w:rPr>
        <w:t xml:space="preserve"> </w:t>
      </w:r>
      <w:r>
        <w:rPr>
          <w:rStyle w:val="None"/>
          <w:i w:val="1"/>
          <w:iCs w:val="1"/>
          <w:sz w:val="20"/>
          <w:szCs w:val="20"/>
          <w:rtl w:val="0"/>
          <w:lang w:val="pt-PT"/>
        </w:rPr>
        <w:t>consider</w:t>
      </w:r>
      <w:r>
        <w:rPr>
          <w:rStyle w:val="None"/>
          <w:i w:val="1"/>
          <w:iCs w:val="1"/>
          <w:spacing w:val="-11"/>
          <w:sz w:val="20"/>
          <w:szCs w:val="20"/>
          <w:rtl w:val="0"/>
        </w:rPr>
        <w:t xml:space="preserve"> </w:t>
      </w:r>
      <w:r>
        <w:rPr>
          <w:rStyle w:val="None"/>
          <w:i w:val="1"/>
          <w:iCs w:val="1"/>
          <w:sz w:val="20"/>
          <w:szCs w:val="20"/>
          <w:rtl w:val="0"/>
        </w:rPr>
        <w:t>all</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information in this Red Herring Prospectus, including the risks and uncertainties described below, before making an investment in our Equity Shares. The risks described in this</w:t>
      </w:r>
      <w:r>
        <w:rPr>
          <w:rStyle w:val="None"/>
          <w:i w:val="1"/>
          <w:iCs w:val="1"/>
          <w:spacing w:val="0"/>
          <w:sz w:val="20"/>
          <w:szCs w:val="20"/>
          <w:rtl w:val="0"/>
        </w:rPr>
        <w:t xml:space="preserve"> </w:t>
      </w:r>
      <w:r>
        <w:rPr>
          <w:rStyle w:val="None"/>
          <w:i w:val="1"/>
          <w:iCs w:val="1"/>
          <w:sz w:val="20"/>
          <w:szCs w:val="20"/>
          <w:rtl w:val="0"/>
          <w:lang w:val="en-US"/>
        </w:rPr>
        <w:t>section are those that we consider to be the most significant to our</w:t>
      </w:r>
      <w:r>
        <w:rPr>
          <w:rStyle w:val="None"/>
          <w:i w:val="1"/>
          <w:iCs w:val="1"/>
          <w:spacing w:val="0"/>
          <w:sz w:val="20"/>
          <w:szCs w:val="20"/>
          <w:rtl w:val="0"/>
        </w:rPr>
        <w:t xml:space="preserve"> </w:t>
      </w:r>
      <w:r>
        <w:rPr>
          <w:rStyle w:val="None"/>
          <w:i w:val="1"/>
          <w:iCs w:val="1"/>
          <w:sz w:val="20"/>
          <w:szCs w:val="20"/>
          <w:rtl w:val="0"/>
          <w:lang w:val="en-US"/>
        </w:rPr>
        <w:t>business, results of operations and financial condition as of the date of this Red Herring Prospectus. The risks described below may not be exhaustive</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only</w:t>
      </w:r>
      <w:r>
        <w:rPr>
          <w:rStyle w:val="None"/>
          <w:i w:val="1"/>
          <w:iCs w:val="1"/>
          <w:spacing w:val="-7"/>
          <w:sz w:val="20"/>
          <w:szCs w:val="20"/>
          <w:rtl w:val="0"/>
        </w:rPr>
        <w:t xml:space="preserve"> </w:t>
      </w:r>
      <w:r>
        <w:rPr>
          <w:rStyle w:val="None"/>
          <w:i w:val="1"/>
          <w:iCs w:val="1"/>
          <w:sz w:val="20"/>
          <w:szCs w:val="20"/>
          <w:rtl w:val="0"/>
          <w:lang w:val="es-ES_tradnl"/>
        </w:rPr>
        <w:t>ones</w:t>
      </w:r>
      <w:r>
        <w:rPr>
          <w:rStyle w:val="None"/>
          <w:i w:val="1"/>
          <w:iCs w:val="1"/>
          <w:spacing w:val="-9"/>
          <w:sz w:val="20"/>
          <w:szCs w:val="20"/>
          <w:rtl w:val="0"/>
        </w:rPr>
        <w:t xml:space="preserve"> </w:t>
      </w:r>
      <w:r>
        <w:rPr>
          <w:rStyle w:val="None"/>
          <w:i w:val="1"/>
          <w:iCs w:val="1"/>
          <w:sz w:val="20"/>
          <w:szCs w:val="20"/>
          <w:rtl w:val="0"/>
          <w:lang w:val="pt-PT"/>
        </w:rPr>
        <w:t>relevant</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7"/>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pt-PT"/>
        </w:rPr>
        <w:t>Equity</w:t>
      </w:r>
      <w:r>
        <w:rPr>
          <w:rStyle w:val="None"/>
          <w:i w:val="1"/>
          <w:iCs w:val="1"/>
          <w:spacing w:val="-7"/>
          <w:sz w:val="20"/>
          <w:szCs w:val="20"/>
          <w:rtl w:val="0"/>
        </w:rPr>
        <w:t xml:space="preserve"> </w:t>
      </w:r>
      <w:r>
        <w:rPr>
          <w:rStyle w:val="None"/>
          <w:i w:val="1"/>
          <w:iCs w:val="1"/>
          <w:sz w:val="20"/>
          <w:szCs w:val="20"/>
          <w:rtl w:val="0"/>
          <w:lang w:val="pt-PT"/>
        </w:rPr>
        <w:t>Shares</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industry</w:t>
      </w:r>
      <w:r>
        <w:rPr>
          <w:rStyle w:val="None"/>
          <w:i w:val="1"/>
          <w:iCs w:val="1"/>
          <w:spacing w:val="-7"/>
          <w:sz w:val="20"/>
          <w:szCs w:val="20"/>
          <w:rtl w:val="0"/>
        </w:rPr>
        <w:t xml:space="preserve"> </w:t>
      </w:r>
      <w:r>
        <w:rPr>
          <w:rStyle w:val="None"/>
          <w:i w:val="1"/>
          <w:iCs w:val="1"/>
          <w:sz w:val="20"/>
          <w:szCs w:val="20"/>
          <w:rtl w:val="0"/>
          <w:lang w:val="en-US"/>
        </w:rPr>
        <w:t>segments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which</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7"/>
          <w:sz w:val="20"/>
          <w:szCs w:val="20"/>
          <w:rtl w:val="0"/>
        </w:rPr>
        <w:t xml:space="preserve"> </w:t>
      </w:r>
      <w:r>
        <w:rPr>
          <w:rStyle w:val="None"/>
          <w:i w:val="1"/>
          <w:iCs w:val="1"/>
          <w:sz w:val="20"/>
          <w:szCs w:val="20"/>
          <w:rtl w:val="0"/>
          <w:lang w:val="en-US"/>
        </w:rPr>
        <w:t>currently</w:t>
      </w:r>
      <w:r>
        <w:rPr>
          <w:rStyle w:val="None"/>
          <w:i w:val="1"/>
          <w:iCs w:val="1"/>
          <w:spacing w:val="-5"/>
          <w:sz w:val="20"/>
          <w:szCs w:val="20"/>
          <w:rtl w:val="0"/>
        </w:rPr>
        <w:t xml:space="preserve"> </w:t>
      </w:r>
      <w:r>
        <w:rPr>
          <w:rStyle w:val="None"/>
          <w:i w:val="1"/>
          <w:iCs w:val="1"/>
          <w:sz w:val="20"/>
          <w:szCs w:val="20"/>
          <w:rtl w:val="0"/>
        </w:rPr>
        <w:t>operate.</w:t>
      </w:r>
      <w:r>
        <w:rPr>
          <w:rStyle w:val="None"/>
          <w:i w:val="1"/>
          <w:iCs w:val="1"/>
          <w:spacing w:val="-7"/>
          <w:sz w:val="20"/>
          <w:szCs w:val="20"/>
          <w:rtl w:val="0"/>
        </w:rPr>
        <w:t xml:space="preserve"> </w:t>
      </w:r>
      <w:r>
        <w:rPr>
          <w:rStyle w:val="None"/>
          <w:i w:val="1"/>
          <w:iCs w:val="1"/>
          <w:sz w:val="20"/>
          <w:szCs w:val="20"/>
          <w:rtl w:val="0"/>
          <w:lang w:val="en-US"/>
        </w:rPr>
        <w:t>Additional risks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en-US"/>
        </w:rPr>
        <w:t>uncertainties,</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presently</w:t>
      </w:r>
      <w:r>
        <w:rPr>
          <w:rStyle w:val="None"/>
          <w:i w:val="1"/>
          <w:iCs w:val="1"/>
          <w:spacing w:val="-7"/>
          <w:sz w:val="20"/>
          <w:szCs w:val="20"/>
          <w:rtl w:val="0"/>
        </w:rPr>
        <w:t xml:space="preserve"> </w:t>
      </w:r>
      <w:r>
        <w:rPr>
          <w:rStyle w:val="None"/>
          <w:i w:val="1"/>
          <w:iCs w:val="1"/>
          <w:sz w:val="20"/>
          <w:szCs w:val="20"/>
          <w:rtl w:val="0"/>
          <w:lang w:val="en-US"/>
        </w:rPr>
        <w:t>known</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lang w:val="en-US"/>
        </w:rPr>
        <w:t>that</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5"/>
          <w:sz w:val="20"/>
          <w:szCs w:val="20"/>
          <w:rtl w:val="0"/>
        </w:rPr>
        <w:t xml:space="preserve"> </w:t>
      </w:r>
      <w:r>
        <w:rPr>
          <w:rStyle w:val="None"/>
          <w:i w:val="1"/>
          <w:iCs w:val="1"/>
          <w:sz w:val="20"/>
          <w:szCs w:val="20"/>
          <w:rtl w:val="0"/>
          <w:lang w:val="en-US"/>
        </w:rPr>
        <w:t>currently</w:t>
      </w:r>
      <w:r>
        <w:rPr>
          <w:rStyle w:val="None"/>
          <w:i w:val="1"/>
          <w:iCs w:val="1"/>
          <w:spacing w:val="-7"/>
          <w:sz w:val="20"/>
          <w:szCs w:val="20"/>
          <w:rtl w:val="0"/>
        </w:rPr>
        <w:t xml:space="preserve"> </w:t>
      </w:r>
      <w:r>
        <w:rPr>
          <w:rStyle w:val="None"/>
          <w:i w:val="1"/>
          <w:iCs w:val="1"/>
          <w:sz w:val="20"/>
          <w:szCs w:val="20"/>
          <w:rtl w:val="0"/>
        </w:rPr>
        <w:t>do</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nl-NL"/>
        </w:rPr>
        <w:t>deem</w:t>
      </w:r>
      <w:r>
        <w:rPr>
          <w:rStyle w:val="None"/>
          <w:i w:val="1"/>
          <w:iCs w:val="1"/>
          <w:spacing w:val="-7"/>
          <w:sz w:val="20"/>
          <w:szCs w:val="20"/>
          <w:rtl w:val="0"/>
        </w:rPr>
        <w:t xml:space="preserve"> </w:t>
      </w:r>
      <w:r>
        <w:rPr>
          <w:rStyle w:val="None"/>
          <w:i w:val="1"/>
          <w:iCs w:val="1"/>
          <w:sz w:val="20"/>
          <w:szCs w:val="20"/>
          <w:rtl w:val="0"/>
          <w:lang w:val="it-IT"/>
        </w:rPr>
        <w:t>material</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fr-FR"/>
        </w:rPr>
        <w:t>arise</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en-US"/>
        </w:rPr>
        <w:t>become</w:t>
      </w:r>
      <w:r>
        <w:rPr>
          <w:rStyle w:val="None"/>
          <w:i w:val="1"/>
          <w:iCs w:val="1"/>
          <w:spacing w:val="-5"/>
          <w:sz w:val="20"/>
          <w:szCs w:val="20"/>
          <w:rtl w:val="0"/>
        </w:rPr>
        <w:t xml:space="preserve"> </w:t>
      </w:r>
      <w:r>
        <w:rPr>
          <w:rStyle w:val="None"/>
          <w:i w:val="1"/>
          <w:iCs w:val="1"/>
          <w:sz w:val="20"/>
          <w:szCs w:val="20"/>
          <w:rtl w:val="0"/>
          <w:lang w:val="en-US"/>
        </w:rPr>
        <w:t>material in the future. If any or a combination of the following risks, or other risks that are not currently known or are not currently deemed material, actually occur, our business, results of operations, cash flows and financial condition could be adversely affected, the trading price of our Equity Shares could decline, and investors may lose all or part of their investment. The risk factors have been presented below on the basis of their materiality. Furthermore, some events may be material collectively rather than individually. Some events may not be material at present but may have a material impact in the future. In making an investment decision, prospective investors must rely on their own examination of us and our business and the terms of the Offer, including the merits and risks involved. Potential investors should consult their tax, financial and legal advisors about the particular consequences of purchasing our Equity Shares.</w:t>
      </w:r>
    </w:p>
    <w:p>
      <w:pPr>
        <w:pStyle w:val="Body"/>
        <w:spacing w:before="200"/>
        <w:ind w:left="87" w:right="9" w:firstLine="0"/>
        <w:jc w:val="both"/>
        <w:rPr>
          <w:rStyle w:val="None"/>
          <w:i w:val="1"/>
          <w:iCs w:val="1"/>
          <w:sz w:val="20"/>
          <w:szCs w:val="20"/>
        </w:rPr>
      </w:pPr>
      <w:r>
        <w:rPr>
          <w:rStyle w:val="None"/>
          <w:i w:val="1"/>
          <w:iCs w:val="1"/>
          <w:sz w:val="20"/>
          <w:szCs w:val="20"/>
          <w:rtl w:val="0"/>
          <w:lang w:val="en-US"/>
        </w:rPr>
        <w:t>In order to obtain a complete</w:t>
      </w:r>
      <w:r>
        <w:rPr>
          <w:rStyle w:val="None"/>
          <w:i w:val="1"/>
          <w:iCs w:val="1"/>
          <w:spacing w:val="-1"/>
          <w:sz w:val="20"/>
          <w:szCs w:val="20"/>
          <w:rtl w:val="0"/>
        </w:rPr>
        <w:t xml:space="preserve"> </w:t>
      </w:r>
      <w:r>
        <w:rPr>
          <w:rStyle w:val="None"/>
          <w:i w:val="1"/>
          <w:iCs w:val="1"/>
          <w:sz w:val="20"/>
          <w:szCs w:val="20"/>
          <w:rtl w:val="0"/>
          <w:lang w:val="en-US"/>
        </w:rPr>
        <w:t>understanding</w:t>
      </w:r>
      <w:r>
        <w:rPr>
          <w:rStyle w:val="None"/>
          <w:i w:val="1"/>
          <w:iCs w:val="1"/>
          <w:spacing w:val="0"/>
          <w:sz w:val="20"/>
          <w:szCs w:val="20"/>
          <w:rtl w:val="0"/>
        </w:rPr>
        <w:t xml:space="preserve"> </w:t>
      </w:r>
      <w:r>
        <w:rPr>
          <w:rStyle w:val="None"/>
          <w:i w:val="1"/>
          <w:iCs w:val="1"/>
          <w:sz w:val="20"/>
          <w:szCs w:val="20"/>
          <w:rtl w:val="0"/>
          <w:lang w:val="en-US"/>
        </w:rPr>
        <w:t>of our</w:t>
      </w:r>
      <w:r>
        <w:rPr>
          <w:rStyle w:val="None"/>
          <w:i w:val="1"/>
          <w:iCs w:val="1"/>
          <w:spacing w:val="0"/>
          <w:sz w:val="20"/>
          <w:szCs w:val="20"/>
          <w:rtl w:val="0"/>
        </w:rPr>
        <w:t xml:space="preserve"> </w:t>
      </w:r>
      <w:r>
        <w:rPr>
          <w:rStyle w:val="None"/>
          <w:i w:val="1"/>
          <w:iCs w:val="1"/>
          <w:sz w:val="20"/>
          <w:szCs w:val="20"/>
          <w:rtl w:val="0"/>
          <w:lang w:val="en-US"/>
        </w:rPr>
        <w:t>Company and</w:t>
      </w:r>
      <w:r>
        <w:rPr>
          <w:rStyle w:val="None"/>
          <w:i w:val="1"/>
          <w:iCs w:val="1"/>
          <w:spacing w:val="0"/>
          <w:sz w:val="20"/>
          <w:szCs w:val="20"/>
          <w:rtl w:val="0"/>
        </w:rPr>
        <w:t xml:space="preserve"> </w:t>
      </w:r>
      <w:r>
        <w:rPr>
          <w:rStyle w:val="None"/>
          <w:i w:val="1"/>
          <w:iCs w:val="1"/>
          <w:sz w:val="20"/>
          <w:szCs w:val="20"/>
          <w:rtl w:val="0"/>
          <w:lang w:val="fr-FR"/>
        </w:rPr>
        <w:t>our</w:t>
      </w:r>
      <w:r>
        <w:rPr>
          <w:rStyle w:val="None"/>
          <w:i w:val="1"/>
          <w:iCs w:val="1"/>
          <w:spacing w:val="0"/>
          <w:sz w:val="20"/>
          <w:szCs w:val="20"/>
          <w:rtl w:val="0"/>
        </w:rPr>
        <w:t xml:space="preserve"> </w:t>
      </w:r>
      <w:r>
        <w:rPr>
          <w:rStyle w:val="None"/>
          <w:i w:val="1"/>
          <w:iCs w:val="1"/>
          <w:sz w:val="20"/>
          <w:szCs w:val="20"/>
          <w:rtl w:val="0"/>
          <w:lang w:val="en-US"/>
        </w:rPr>
        <w:t>business, prospective investors</w:t>
      </w:r>
      <w:r>
        <w:rPr>
          <w:rStyle w:val="None"/>
          <w:i w:val="1"/>
          <w:iCs w:val="1"/>
          <w:spacing w:val="0"/>
          <w:sz w:val="20"/>
          <w:szCs w:val="20"/>
          <w:rtl w:val="0"/>
        </w:rPr>
        <w:t xml:space="preserve"> </w:t>
      </w:r>
      <w:r>
        <w:rPr>
          <w:rStyle w:val="None"/>
          <w:i w:val="1"/>
          <w:iCs w:val="1"/>
          <w:sz w:val="20"/>
          <w:szCs w:val="20"/>
          <w:rtl w:val="0"/>
          <w:lang w:val="en-US"/>
        </w:rPr>
        <w:t>should read this</w:t>
      </w:r>
      <w:r>
        <w:rPr>
          <w:rStyle w:val="None"/>
          <w:i w:val="1"/>
          <w:iCs w:val="1"/>
          <w:spacing w:val="0"/>
          <w:sz w:val="20"/>
          <w:szCs w:val="20"/>
          <w:rtl w:val="0"/>
        </w:rPr>
        <w:t xml:space="preserve"> </w:t>
      </w:r>
      <w:r>
        <w:rPr>
          <w:rStyle w:val="None"/>
          <w:i w:val="1"/>
          <w:iCs w:val="1"/>
          <w:sz w:val="20"/>
          <w:szCs w:val="20"/>
          <w:rtl w:val="0"/>
          <w:lang w:val="en-US"/>
        </w:rPr>
        <w:t xml:space="preserve">section in conjunction with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Key Regulations and Policies in India</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pages 137,</w:t>
      </w:r>
      <w:r>
        <w:rPr>
          <w:rStyle w:val="None"/>
          <w:i w:val="1"/>
          <w:iCs w:val="1"/>
          <w:spacing w:val="0"/>
          <w:sz w:val="20"/>
          <w:szCs w:val="20"/>
          <w:rtl w:val="0"/>
        </w:rPr>
        <w:t xml:space="preserve"> </w:t>
      </w:r>
      <w:r>
        <w:rPr>
          <w:rStyle w:val="None"/>
          <w:i w:val="1"/>
          <w:iCs w:val="1"/>
          <w:sz w:val="20"/>
          <w:szCs w:val="20"/>
          <w:rtl w:val="0"/>
        </w:rPr>
        <w:t>211,</w:t>
      </w:r>
      <w:r>
        <w:rPr>
          <w:rStyle w:val="None"/>
          <w:i w:val="1"/>
          <w:iCs w:val="1"/>
          <w:spacing w:val="0"/>
          <w:sz w:val="20"/>
          <w:szCs w:val="20"/>
          <w:rtl w:val="0"/>
        </w:rPr>
        <w:t xml:space="preserve"> </w:t>
      </w:r>
      <w:r>
        <w:rPr>
          <w:rStyle w:val="None"/>
          <w:i w:val="1"/>
          <w:iCs w:val="1"/>
          <w:sz w:val="20"/>
          <w:szCs w:val="20"/>
          <w:rtl w:val="0"/>
        </w:rPr>
        <w:t>238,</w:t>
      </w:r>
      <w:r>
        <w:rPr>
          <w:rStyle w:val="None"/>
          <w:i w:val="1"/>
          <w:iCs w:val="1"/>
          <w:spacing w:val="0"/>
          <w:sz w:val="20"/>
          <w:szCs w:val="20"/>
          <w:rtl w:val="0"/>
        </w:rPr>
        <w:t xml:space="preserve"> </w:t>
      </w:r>
      <w:r>
        <w:rPr>
          <w:rStyle w:val="None"/>
          <w:i w:val="1"/>
          <w:iCs w:val="1"/>
          <w:sz w:val="20"/>
          <w:szCs w:val="20"/>
          <w:rtl w:val="0"/>
        </w:rPr>
        <w:t>280, 356</w:t>
      </w:r>
      <w:r>
        <w:rPr>
          <w:rStyle w:val="None"/>
          <w:i w:val="1"/>
          <w:iCs w:val="1"/>
          <w:spacing w:val="0"/>
          <w:sz w:val="20"/>
          <w:szCs w:val="20"/>
          <w:rtl w:val="0"/>
        </w:rPr>
        <w:t xml:space="preserve"> </w:t>
      </w:r>
      <w:r>
        <w:rPr>
          <w:rStyle w:val="None"/>
          <w:i w:val="1"/>
          <w:iCs w:val="1"/>
          <w:sz w:val="20"/>
          <w:szCs w:val="20"/>
          <w:rtl w:val="0"/>
          <w:lang w:val="en-US"/>
        </w:rPr>
        <w:t>and 388, respectively, as</w:t>
      </w:r>
      <w:r>
        <w:rPr>
          <w:rStyle w:val="None"/>
          <w:i w:val="1"/>
          <w:iCs w:val="1"/>
          <w:spacing w:val="0"/>
          <w:sz w:val="20"/>
          <w:szCs w:val="20"/>
          <w:rtl w:val="0"/>
        </w:rPr>
        <w:t xml:space="preserve"> </w:t>
      </w:r>
      <w:r>
        <w:rPr>
          <w:rStyle w:val="None"/>
          <w:i w:val="1"/>
          <w:iCs w:val="1"/>
          <w:sz w:val="20"/>
          <w:szCs w:val="20"/>
          <w:rtl w:val="0"/>
          <w:lang w:val="en-US"/>
        </w:rPr>
        <w:t>well as</w:t>
      </w:r>
      <w:r>
        <w:rPr>
          <w:rStyle w:val="None"/>
          <w:i w:val="1"/>
          <w:iCs w:val="1"/>
          <w:spacing w:val="0"/>
          <w:sz w:val="20"/>
          <w:szCs w:val="20"/>
          <w:rtl w:val="0"/>
        </w:rPr>
        <w:t xml:space="preserve"> </w:t>
      </w:r>
      <w:r>
        <w:rPr>
          <w:rStyle w:val="None"/>
          <w:i w:val="1"/>
          <w:iCs w:val="1"/>
          <w:sz w:val="20"/>
          <w:szCs w:val="20"/>
          <w:rtl w:val="0"/>
          <w:lang w:val="en-US"/>
        </w:rPr>
        <w:t>the other financial and statistical information contained in this Red Herring Prospectus.</w:t>
      </w:r>
    </w:p>
    <w:p>
      <w:pPr>
        <w:pStyle w:val="Body"/>
        <w:spacing w:before="199"/>
        <w:ind w:left="87" w:right="8" w:firstLine="0"/>
        <w:jc w:val="both"/>
        <w:rPr>
          <w:rStyle w:val="None"/>
          <w:i w:val="1"/>
          <w:iCs w:val="1"/>
          <w:sz w:val="20"/>
          <w:szCs w:val="20"/>
        </w:rPr>
      </w:pP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9"/>
          <w:sz w:val="20"/>
          <w:szCs w:val="20"/>
          <w:rtl w:val="0"/>
        </w:rPr>
        <w:t xml:space="preserve"> </w:t>
      </w:r>
      <w:r>
        <w:rPr>
          <w:rStyle w:val="None"/>
          <w:i w:val="1"/>
          <w:iCs w:val="1"/>
          <w:sz w:val="20"/>
          <w:szCs w:val="20"/>
          <w:rtl w:val="0"/>
          <w:lang w:val="de-DE"/>
        </w:rPr>
        <w:t>Herring</w:t>
      </w:r>
      <w:r>
        <w:rPr>
          <w:rStyle w:val="None"/>
          <w:i w:val="1"/>
          <w:iCs w:val="1"/>
          <w:spacing w:val="-9"/>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9"/>
          <w:sz w:val="20"/>
          <w:szCs w:val="20"/>
          <w:rtl w:val="0"/>
        </w:rPr>
        <w:t xml:space="preserve"> </w:t>
      </w:r>
      <w:r>
        <w:rPr>
          <w:rStyle w:val="None"/>
          <w:i w:val="1"/>
          <w:iCs w:val="1"/>
          <w:sz w:val="20"/>
          <w:szCs w:val="20"/>
          <w:rtl w:val="0"/>
          <w:lang w:val="fr-FR"/>
        </w:rPr>
        <w:t>contains</w:t>
      </w:r>
      <w:r>
        <w:rPr>
          <w:rStyle w:val="None"/>
          <w:i w:val="1"/>
          <w:iCs w:val="1"/>
          <w:spacing w:val="-11"/>
          <w:sz w:val="20"/>
          <w:szCs w:val="20"/>
          <w:rtl w:val="0"/>
        </w:rPr>
        <w:t xml:space="preserve"> </w:t>
      </w:r>
      <w:r>
        <w:rPr>
          <w:rStyle w:val="None"/>
          <w:i w:val="1"/>
          <w:iCs w:val="1"/>
          <w:sz w:val="20"/>
          <w:szCs w:val="20"/>
          <w:rtl w:val="0"/>
          <w:lang w:val="en-US"/>
        </w:rPr>
        <w:t>forward-looking</w:t>
      </w:r>
      <w:r>
        <w:rPr>
          <w:rStyle w:val="None"/>
          <w:i w:val="1"/>
          <w:iCs w:val="1"/>
          <w:spacing w:val="-11"/>
          <w:sz w:val="20"/>
          <w:szCs w:val="20"/>
          <w:rtl w:val="0"/>
        </w:rPr>
        <w:t xml:space="preserve"> </w:t>
      </w:r>
      <w:r>
        <w:rPr>
          <w:rStyle w:val="None"/>
          <w:i w:val="1"/>
          <w:iCs w:val="1"/>
          <w:sz w:val="20"/>
          <w:szCs w:val="20"/>
          <w:rtl w:val="0"/>
          <w:lang w:val="en-US"/>
        </w:rPr>
        <w:t>statements</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0"/>
          <w:sz w:val="20"/>
          <w:szCs w:val="20"/>
          <w:rtl w:val="0"/>
        </w:rPr>
        <w:t xml:space="preserve"> </w:t>
      </w:r>
      <w:r>
        <w:rPr>
          <w:rStyle w:val="None"/>
          <w:i w:val="1"/>
          <w:iCs w:val="1"/>
          <w:sz w:val="20"/>
          <w:szCs w:val="20"/>
          <w:rtl w:val="0"/>
          <w:lang w:val="en-US"/>
        </w:rPr>
        <w:t>involve</w:t>
      </w:r>
      <w:r>
        <w:rPr>
          <w:rStyle w:val="None"/>
          <w:i w:val="1"/>
          <w:iCs w:val="1"/>
          <w:spacing w:val="-10"/>
          <w:sz w:val="20"/>
          <w:szCs w:val="20"/>
          <w:rtl w:val="0"/>
        </w:rPr>
        <w:t xml:space="preserve"> </w:t>
      </w:r>
      <w:r>
        <w:rPr>
          <w:rStyle w:val="None"/>
          <w:i w:val="1"/>
          <w:iCs w:val="1"/>
          <w:sz w:val="20"/>
          <w:szCs w:val="20"/>
          <w:rtl w:val="0"/>
          <w:lang w:val="en-US"/>
        </w:rPr>
        <w:t>risks,</w:t>
      </w:r>
      <w:r>
        <w:rPr>
          <w:rStyle w:val="None"/>
          <w:i w:val="1"/>
          <w:iCs w:val="1"/>
          <w:spacing w:val="-10"/>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uncertainties and</w:t>
      </w:r>
      <w:r>
        <w:rPr>
          <w:rStyle w:val="None"/>
          <w:i w:val="1"/>
          <w:iCs w:val="1"/>
          <w:spacing w:val="-13"/>
          <w:sz w:val="20"/>
          <w:szCs w:val="20"/>
          <w:rtl w:val="0"/>
        </w:rPr>
        <w:t xml:space="preserve"> </w:t>
      </w:r>
      <w:r>
        <w:rPr>
          <w:rStyle w:val="None"/>
          <w:i w:val="1"/>
          <w:iCs w:val="1"/>
          <w:sz w:val="20"/>
          <w:szCs w:val="20"/>
          <w:rtl w:val="0"/>
          <w:lang w:val="en-US"/>
        </w:rPr>
        <w:t>other</w:t>
      </w:r>
      <w:r>
        <w:rPr>
          <w:rStyle w:val="None"/>
          <w:i w:val="1"/>
          <w:iCs w:val="1"/>
          <w:spacing w:val="-11"/>
          <w:sz w:val="20"/>
          <w:szCs w:val="20"/>
          <w:rtl w:val="0"/>
        </w:rPr>
        <w:t xml:space="preserve"> </w:t>
      </w:r>
      <w:r>
        <w:rPr>
          <w:rStyle w:val="None"/>
          <w:i w:val="1"/>
          <w:iCs w:val="1"/>
          <w:sz w:val="20"/>
          <w:szCs w:val="20"/>
          <w:rtl w:val="0"/>
          <w:lang w:val="en-US"/>
        </w:rPr>
        <w:t>factors,</w:t>
      </w:r>
      <w:r>
        <w:rPr>
          <w:rStyle w:val="None"/>
          <w:i w:val="1"/>
          <w:iCs w:val="1"/>
          <w:spacing w:val="-13"/>
          <w:sz w:val="20"/>
          <w:szCs w:val="20"/>
          <w:rtl w:val="0"/>
        </w:rPr>
        <w:t xml:space="preserve"> </w:t>
      </w:r>
      <w:r>
        <w:rPr>
          <w:rStyle w:val="None"/>
          <w:i w:val="1"/>
          <w:iCs w:val="1"/>
          <w:sz w:val="20"/>
          <w:szCs w:val="20"/>
          <w:rtl w:val="0"/>
          <w:lang w:val="en-US"/>
        </w:rPr>
        <w:t>many</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rPr>
        <w:t>are</w:t>
      </w:r>
      <w:r>
        <w:rPr>
          <w:rStyle w:val="None"/>
          <w:i w:val="1"/>
          <w:iCs w:val="1"/>
          <w:spacing w:val="-13"/>
          <w:sz w:val="20"/>
          <w:szCs w:val="20"/>
          <w:rtl w:val="0"/>
        </w:rPr>
        <w:t xml:space="preserve"> </w:t>
      </w:r>
      <w:r>
        <w:rPr>
          <w:rStyle w:val="None"/>
          <w:i w:val="1"/>
          <w:iCs w:val="1"/>
          <w:sz w:val="20"/>
          <w:szCs w:val="20"/>
          <w:rtl w:val="0"/>
          <w:lang w:val="en-US"/>
        </w:rPr>
        <w:t>beyond</w:t>
      </w:r>
      <w:r>
        <w:rPr>
          <w:rStyle w:val="None"/>
          <w:i w:val="1"/>
          <w:iCs w:val="1"/>
          <w:spacing w:val="-11"/>
          <w:sz w:val="20"/>
          <w:szCs w:val="20"/>
          <w:rtl w:val="0"/>
        </w:rPr>
        <w:t xml:space="preserve"> </w:t>
      </w:r>
      <w:r>
        <w:rPr>
          <w:rStyle w:val="None"/>
          <w:i w:val="1"/>
          <w:iCs w:val="1"/>
          <w:sz w:val="20"/>
          <w:szCs w:val="20"/>
          <w:rtl w:val="0"/>
          <w:lang w:val="fr-FR"/>
        </w:rPr>
        <w:t>our</w:t>
      </w:r>
      <w:r>
        <w:rPr>
          <w:rStyle w:val="None"/>
          <w:i w:val="1"/>
          <w:iCs w:val="1"/>
          <w:spacing w:val="-13"/>
          <w:sz w:val="20"/>
          <w:szCs w:val="20"/>
          <w:rtl w:val="0"/>
        </w:rPr>
        <w:t xml:space="preserve"> </w:t>
      </w:r>
      <w:r>
        <w:rPr>
          <w:rStyle w:val="None"/>
          <w:i w:val="1"/>
          <w:iCs w:val="1"/>
          <w:sz w:val="20"/>
          <w:szCs w:val="20"/>
          <w:rtl w:val="0"/>
          <w:lang w:val="pt-PT"/>
        </w:rPr>
        <w:t>control.</w:t>
      </w:r>
      <w:r>
        <w:rPr>
          <w:rStyle w:val="None"/>
          <w:i w:val="1"/>
          <w:iCs w:val="1"/>
          <w:spacing w:val="-11"/>
          <w:sz w:val="20"/>
          <w:szCs w:val="20"/>
          <w:rtl w:val="0"/>
        </w:rPr>
        <w:t xml:space="preserve"> </w:t>
      </w:r>
      <w:r>
        <w:rPr>
          <w:rStyle w:val="None"/>
          <w:i w:val="1"/>
          <w:iCs w:val="1"/>
          <w:sz w:val="20"/>
          <w:szCs w:val="20"/>
          <w:rtl w:val="0"/>
          <w:lang w:val="en-US"/>
        </w:rPr>
        <w:t>Our</w:t>
      </w:r>
      <w:r>
        <w:rPr>
          <w:rStyle w:val="None"/>
          <w:i w:val="1"/>
          <w:iCs w:val="1"/>
          <w:spacing w:val="-13"/>
          <w:sz w:val="20"/>
          <w:szCs w:val="20"/>
          <w:rtl w:val="0"/>
        </w:rPr>
        <w:t xml:space="preserve"> </w:t>
      </w:r>
      <w:r>
        <w:rPr>
          <w:rStyle w:val="None"/>
          <w:i w:val="1"/>
          <w:iCs w:val="1"/>
          <w:sz w:val="20"/>
          <w:szCs w:val="20"/>
          <w:rtl w:val="0"/>
          <w:lang w:val="en-US"/>
        </w:rPr>
        <w:t>actual</w:t>
      </w:r>
      <w:r>
        <w:rPr>
          <w:rStyle w:val="None"/>
          <w:i w:val="1"/>
          <w:iCs w:val="1"/>
          <w:spacing w:val="-11"/>
          <w:sz w:val="20"/>
          <w:szCs w:val="20"/>
          <w:rtl w:val="0"/>
        </w:rPr>
        <w:t xml:space="preserve"> </w:t>
      </w:r>
      <w:r>
        <w:rPr>
          <w:rStyle w:val="None"/>
          <w:i w:val="1"/>
          <w:iCs w:val="1"/>
          <w:sz w:val="20"/>
          <w:szCs w:val="20"/>
          <w:rtl w:val="0"/>
          <w:lang w:val="en-US"/>
        </w:rPr>
        <w:t>results</w:t>
      </w:r>
      <w:r>
        <w:rPr>
          <w:rStyle w:val="None"/>
          <w:i w:val="1"/>
          <w:iCs w:val="1"/>
          <w:spacing w:val="-13"/>
          <w:sz w:val="20"/>
          <w:szCs w:val="20"/>
          <w:rtl w:val="0"/>
        </w:rPr>
        <w:t xml:space="preserve"> </w:t>
      </w:r>
      <w:r>
        <w:rPr>
          <w:rStyle w:val="None"/>
          <w:i w:val="1"/>
          <w:iCs w:val="1"/>
          <w:sz w:val="20"/>
          <w:szCs w:val="20"/>
          <w:rtl w:val="0"/>
          <w:lang w:val="en-US"/>
        </w:rPr>
        <w:t>could</w:t>
      </w:r>
      <w:r>
        <w:rPr>
          <w:rStyle w:val="None"/>
          <w:i w:val="1"/>
          <w:iCs w:val="1"/>
          <w:spacing w:val="-11"/>
          <w:sz w:val="20"/>
          <w:szCs w:val="20"/>
          <w:rtl w:val="0"/>
        </w:rPr>
        <w:t xml:space="preserve"> </w:t>
      </w:r>
      <w:r>
        <w:rPr>
          <w:rStyle w:val="None"/>
          <w:i w:val="1"/>
          <w:iCs w:val="1"/>
          <w:sz w:val="20"/>
          <w:szCs w:val="20"/>
          <w:rtl w:val="0"/>
          <w:lang w:val="en-US"/>
        </w:rPr>
        <w:t>differ</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those</w:t>
      </w:r>
      <w:r>
        <w:rPr>
          <w:rStyle w:val="None"/>
          <w:i w:val="1"/>
          <w:iCs w:val="1"/>
          <w:spacing w:val="-13"/>
          <w:sz w:val="20"/>
          <w:szCs w:val="20"/>
          <w:rtl w:val="0"/>
        </w:rPr>
        <w:t xml:space="preserve"> </w:t>
      </w:r>
      <w:r>
        <w:rPr>
          <w:rStyle w:val="None"/>
          <w:i w:val="1"/>
          <w:iCs w:val="1"/>
          <w:sz w:val="20"/>
          <w:szCs w:val="20"/>
          <w:rtl w:val="0"/>
          <w:lang w:val="en-US"/>
        </w:rPr>
        <w:t>anticipated</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en-US"/>
        </w:rPr>
        <w:t>these</w:t>
      </w:r>
      <w:r>
        <w:rPr>
          <w:rStyle w:val="None"/>
          <w:i w:val="1"/>
          <w:iCs w:val="1"/>
          <w:spacing w:val="-11"/>
          <w:sz w:val="20"/>
          <w:szCs w:val="20"/>
          <w:rtl w:val="0"/>
        </w:rPr>
        <w:t xml:space="preserve"> </w:t>
      </w:r>
      <w:r>
        <w:rPr>
          <w:rStyle w:val="None"/>
          <w:i w:val="1"/>
          <w:iCs w:val="1"/>
          <w:sz w:val="20"/>
          <w:szCs w:val="20"/>
          <w:rtl w:val="0"/>
          <w:lang w:val="en-US"/>
        </w:rPr>
        <w:t xml:space="preserve">forward-looking statements as a result of certain factors, including the considerations described below and elsewhere in this Red Herring Prospectus. For more details, see </w:t>
      </w:r>
      <w:r>
        <w:rPr>
          <w:rStyle w:val="None"/>
          <w:i w:val="1"/>
          <w:iCs w:val="1"/>
          <w:sz w:val="20"/>
          <w:szCs w:val="20"/>
          <w:rtl w:val="1"/>
          <w:lang w:val="ar-SA" w:bidi="ar-SA"/>
        </w:rPr>
        <w:t>“</w:t>
      </w:r>
      <w:r>
        <w:rPr>
          <w:rStyle w:val="None"/>
          <w:i w:val="1"/>
          <w:iCs w:val="1"/>
          <w:sz w:val="20"/>
          <w:szCs w:val="20"/>
          <w:rtl w:val="0"/>
          <w:lang w:val="en-US"/>
        </w:rPr>
        <w:t>Forward-Looking Statements</w:t>
      </w:r>
      <w:r>
        <w:rPr>
          <w:rStyle w:val="None"/>
          <w:i w:val="1"/>
          <w:iCs w:val="1"/>
          <w:sz w:val="20"/>
          <w:szCs w:val="20"/>
          <w:rtl w:val="0"/>
        </w:rPr>
        <w:t xml:space="preserve">” </w:t>
      </w:r>
      <w:r>
        <w:rPr>
          <w:rStyle w:val="None"/>
          <w:i w:val="1"/>
          <w:iCs w:val="1"/>
          <w:sz w:val="20"/>
          <w:szCs w:val="20"/>
          <w:rtl w:val="0"/>
          <w:lang w:val="fr-FR"/>
        </w:rPr>
        <w:t>on page 18.</w:t>
      </w:r>
    </w:p>
    <w:p>
      <w:pPr>
        <w:pStyle w:val="Body"/>
        <w:spacing w:before="201"/>
        <w:ind w:left="87" w:right="6" w:firstLine="0"/>
        <w:jc w:val="both"/>
        <w:rPr>
          <w:rStyle w:val="None"/>
          <w:i w:val="1"/>
          <w:iCs w:val="1"/>
          <w:sz w:val="20"/>
          <w:szCs w:val="20"/>
        </w:rPr>
      </w:pP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stated,</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10"/>
          <w:sz w:val="20"/>
          <w:szCs w:val="20"/>
          <w:rtl w:val="0"/>
        </w:rPr>
        <w:t xml:space="preserve"> </w:t>
      </w: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fr-FR"/>
        </w:rPr>
        <w:t>context</w:t>
      </w:r>
      <w:r>
        <w:rPr>
          <w:rStyle w:val="None"/>
          <w:i w:val="1"/>
          <w:iCs w:val="1"/>
          <w:spacing w:val="-9"/>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requires,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fr-FR"/>
        </w:rPr>
        <w:t>information</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Company</w:t>
      </w:r>
      <w:r>
        <w:rPr>
          <w:rStyle w:val="None"/>
          <w:i w:val="1"/>
          <w:iCs w:val="1"/>
          <w:spacing w:val="-9"/>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this</w:t>
      </w:r>
      <w:r>
        <w:rPr>
          <w:rStyle w:val="None"/>
          <w:i w:val="1"/>
          <w:iCs w:val="1"/>
          <w:spacing w:val="-10"/>
          <w:sz w:val="20"/>
          <w:szCs w:val="20"/>
          <w:rtl w:val="0"/>
        </w:rPr>
        <w:t xml:space="preserve"> </w:t>
      </w:r>
      <w:r>
        <w:rPr>
          <w:rStyle w:val="None"/>
          <w:i w:val="1"/>
          <w:iCs w:val="1"/>
          <w:sz w:val="20"/>
          <w:szCs w:val="20"/>
          <w:rtl w:val="0"/>
          <w:lang w:val="en-US"/>
        </w:rPr>
        <w:t>section has</w:t>
      </w:r>
      <w:r>
        <w:rPr>
          <w:rStyle w:val="None"/>
          <w:i w:val="1"/>
          <w:iCs w:val="1"/>
          <w:spacing w:val="-2"/>
          <w:sz w:val="20"/>
          <w:szCs w:val="20"/>
          <w:rtl w:val="0"/>
        </w:rPr>
        <w:t xml:space="preserve"> </w:t>
      </w:r>
      <w:r>
        <w:rPr>
          <w:rStyle w:val="None"/>
          <w:i w:val="1"/>
          <w:iCs w:val="1"/>
          <w:sz w:val="20"/>
          <w:szCs w:val="20"/>
          <w:rtl w:val="0"/>
          <w:lang w:val="en-US"/>
        </w:rPr>
        <w:t>been</w:t>
      </w:r>
      <w:r>
        <w:rPr>
          <w:rStyle w:val="None"/>
          <w:i w:val="1"/>
          <w:iCs w:val="1"/>
          <w:spacing w:val="0"/>
          <w:sz w:val="20"/>
          <w:szCs w:val="20"/>
          <w:rtl w:val="0"/>
        </w:rPr>
        <w:t xml:space="preserve"> </w:t>
      </w:r>
      <w:r>
        <w:rPr>
          <w:rStyle w:val="None"/>
          <w:i w:val="1"/>
          <w:iCs w:val="1"/>
          <w:sz w:val="20"/>
          <w:szCs w:val="20"/>
          <w:rtl w:val="0"/>
          <w:lang w:val="en-US"/>
        </w:rPr>
        <w:t>derived</w:t>
      </w:r>
      <w:r>
        <w:rPr>
          <w:rStyle w:val="None"/>
          <w:i w:val="1"/>
          <w:iCs w:val="1"/>
          <w:spacing w:val="0"/>
          <w:sz w:val="20"/>
          <w:szCs w:val="20"/>
          <w:rtl w:val="0"/>
        </w:rPr>
        <w:t xml:space="preserve"> </w:t>
      </w:r>
      <w:r>
        <w:rPr>
          <w:rStyle w:val="None"/>
          <w:i w:val="1"/>
          <w:iCs w:val="1"/>
          <w:sz w:val="20"/>
          <w:szCs w:val="20"/>
          <w:rtl w:val="0"/>
          <w:lang w:val="en-US"/>
        </w:rPr>
        <w:t>from</w:t>
      </w:r>
      <w:r>
        <w:rPr>
          <w:rStyle w:val="None"/>
          <w:i w:val="1"/>
          <w:iCs w:val="1"/>
          <w:spacing w:val="-1"/>
          <w:sz w:val="20"/>
          <w:szCs w:val="20"/>
          <w:rtl w:val="0"/>
        </w:rPr>
        <w:t xml:space="preserve"> </w:t>
      </w:r>
      <w:r>
        <w:rPr>
          <w:rStyle w:val="None"/>
          <w:i w:val="1"/>
          <w:iCs w:val="1"/>
          <w:sz w:val="20"/>
          <w:szCs w:val="20"/>
          <w:rtl w:val="0"/>
          <w:lang w:val="fr-FR"/>
        </w:rPr>
        <w:t>our</w:t>
      </w:r>
      <w:r>
        <w:rPr>
          <w:rStyle w:val="None"/>
          <w:i w:val="1"/>
          <w:iCs w:val="1"/>
          <w:spacing w:val="-2"/>
          <w:sz w:val="20"/>
          <w:szCs w:val="20"/>
          <w:rtl w:val="0"/>
        </w:rPr>
        <w:t xml:space="preserve"> </w:t>
      </w:r>
      <w:r>
        <w:rPr>
          <w:rStyle w:val="None"/>
          <w:i w:val="1"/>
          <w:iCs w:val="1"/>
          <w:sz w:val="20"/>
          <w:szCs w:val="20"/>
          <w:rtl w:val="0"/>
          <w:lang w:val="en-US"/>
        </w:rPr>
        <w:t>Restated</w:t>
      </w:r>
      <w:r>
        <w:rPr>
          <w:rStyle w:val="None"/>
          <w:i w:val="1"/>
          <w:iCs w:val="1"/>
          <w:spacing w:val="0"/>
          <w:sz w:val="20"/>
          <w:szCs w:val="20"/>
          <w:rtl w:val="0"/>
        </w:rPr>
        <w:t xml:space="preserve"> </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Statements</w:t>
      </w:r>
      <w:r>
        <w:rPr>
          <w:rStyle w:val="None"/>
          <w:i w:val="1"/>
          <w:iCs w:val="1"/>
          <w:spacing w:val="-2"/>
          <w:sz w:val="20"/>
          <w:szCs w:val="20"/>
          <w:rtl w:val="0"/>
        </w:rPr>
        <w:t xml:space="preserve"> </w:t>
      </w:r>
      <w:r>
        <w:rPr>
          <w:rStyle w:val="None"/>
          <w:i w:val="1"/>
          <w:iCs w:val="1"/>
          <w:sz w:val="20"/>
          <w:szCs w:val="20"/>
          <w:rtl w:val="0"/>
          <w:lang w:val="en-US"/>
        </w:rPr>
        <w:t>included</w:t>
      </w:r>
      <w:r>
        <w:rPr>
          <w:rStyle w:val="None"/>
          <w:i w:val="1"/>
          <w:iCs w:val="1"/>
          <w:spacing w:val="0"/>
          <w:sz w:val="20"/>
          <w:szCs w:val="20"/>
          <w:rtl w:val="0"/>
        </w:rPr>
        <w:t xml:space="preserve"> </w:t>
      </w:r>
      <w:r>
        <w:rPr>
          <w:rStyle w:val="None"/>
          <w:i w:val="1"/>
          <w:iCs w:val="1"/>
          <w:sz w:val="20"/>
          <w:szCs w:val="20"/>
          <w:rtl w:val="0"/>
        </w:rPr>
        <w:t>in</w:t>
      </w:r>
      <w:r>
        <w:rPr>
          <w:rStyle w:val="None"/>
          <w:i w:val="1"/>
          <w:iCs w:val="1"/>
          <w:spacing w:val="0"/>
          <w:sz w:val="20"/>
          <w:szCs w:val="20"/>
          <w:rtl w:val="0"/>
        </w:rPr>
        <w:t xml:space="preserve"> </w:t>
      </w:r>
      <w:r>
        <w:rPr>
          <w:rStyle w:val="None"/>
          <w:i w:val="1"/>
          <w:iCs w:val="1"/>
          <w:sz w:val="20"/>
          <w:szCs w:val="20"/>
          <w:rtl w:val="0"/>
          <w:lang w:val="en-US"/>
        </w:rPr>
        <w:t>this</w:t>
      </w:r>
      <w:r>
        <w:rPr>
          <w:rStyle w:val="None"/>
          <w:i w:val="1"/>
          <w:iCs w:val="1"/>
          <w:spacing w:val="-2"/>
          <w:sz w:val="20"/>
          <w:szCs w:val="20"/>
          <w:rtl w:val="0"/>
        </w:rPr>
        <w:t xml:space="preserve"> </w:t>
      </w:r>
      <w:r>
        <w:rPr>
          <w:rStyle w:val="None"/>
          <w:i w:val="1"/>
          <w:iCs w:val="1"/>
          <w:sz w:val="20"/>
          <w:szCs w:val="20"/>
          <w:rtl w:val="0"/>
          <w:lang w:val="en-US"/>
        </w:rPr>
        <w:t>Red</w:t>
      </w:r>
      <w:r>
        <w:rPr>
          <w:rStyle w:val="None"/>
          <w:i w:val="1"/>
          <w:iCs w:val="1"/>
          <w:spacing w:val="0"/>
          <w:sz w:val="20"/>
          <w:szCs w:val="20"/>
          <w:rtl w:val="0"/>
        </w:rPr>
        <w:t xml:space="preserve"> </w:t>
      </w:r>
      <w:r>
        <w:rPr>
          <w:rStyle w:val="None"/>
          <w:i w:val="1"/>
          <w:iCs w:val="1"/>
          <w:sz w:val="20"/>
          <w:szCs w:val="20"/>
          <w:rtl w:val="0"/>
          <w:lang w:val="de-DE"/>
        </w:rPr>
        <w:t>Herring</w:t>
      </w:r>
      <w:r>
        <w:rPr>
          <w:rStyle w:val="None"/>
          <w:i w:val="1"/>
          <w:iCs w:val="1"/>
          <w:spacing w:val="0"/>
          <w:sz w:val="20"/>
          <w:szCs w:val="20"/>
          <w:rtl w:val="0"/>
        </w:rPr>
        <w:t xml:space="preserve"> </w:t>
      </w:r>
      <w:r>
        <w:rPr>
          <w:rStyle w:val="None"/>
          <w:i w:val="1"/>
          <w:iCs w:val="1"/>
          <w:sz w:val="20"/>
          <w:szCs w:val="20"/>
          <w:rtl w:val="0"/>
          <w:lang w:val="en-US"/>
        </w:rPr>
        <w:t>Prospectus</w:t>
      </w:r>
      <w:r>
        <w:rPr>
          <w:rStyle w:val="None"/>
          <w:i w:val="1"/>
          <w:iCs w:val="1"/>
          <w:spacing w:val="-2"/>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 280.</w:t>
      </w:r>
      <w:r>
        <w:rPr>
          <w:rStyle w:val="None"/>
          <w:i w:val="1"/>
          <w:iCs w:val="1"/>
          <w:spacing w:val="-1"/>
          <w:sz w:val="20"/>
          <w:szCs w:val="20"/>
          <w:rtl w:val="0"/>
        </w:rPr>
        <w:t xml:space="preserve"> </w:t>
      </w:r>
      <w:r>
        <w:rPr>
          <w:rStyle w:val="None"/>
          <w:i w:val="1"/>
          <w:iCs w:val="1"/>
          <w:sz w:val="20"/>
          <w:szCs w:val="20"/>
          <w:rtl w:val="0"/>
          <w:lang w:val="en-US"/>
        </w:rPr>
        <w:t>Our</w:t>
      </w:r>
      <w:r>
        <w:rPr>
          <w:rStyle w:val="None"/>
          <w:i w:val="1"/>
          <w:iCs w:val="1"/>
          <w:spacing w:val="-2"/>
          <w:sz w:val="20"/>
          <w:szCs w:val="20"/>
          <w:rtl w:val="0"/>
        </w:rPr>
        <w:t xml:space="preserve"> </w:t>
      </w:r>
      <w:r>
        <w:rPr>
          <w:rStyle w:val="None"/>
          <w:i w:val="1"/>
          <w:iCs w:val="1"/>
          <w:sz w:val="20"/>
          <w:szCs w:val="20"/>
          <w:rtl w:val="0"/>
          <w:lang w:val="en-US"/>
        </w:rPr>
        <w:t xml:space="preserve">financial year ends on March 31 of each year. Accordingly, references to </w:t>
      </w:r>
      <w:r>
        <w:rPr>
          <w:rStyle w:val="None"/>
          <w:i w:val="1"/>
          <w:iCs w:val="1"/>
          <w:sz w:val="20"/>
          <w:szCs w:val="20"/>
          <w:rtl w:val="1"/>
          <w:lang w:val="ar-SA" w:bidi="ar-SA"/>
        </w:rPr>
        <w:t>“</w:t>
      </w:r>
      <w:r>
        <w:rPr>
          <w:rStyle w:val="None"/>
          <w:i w:val="1"/>
          <w:iCs w:val="1"/>
          <w:sz w:val="20"/>
          <w:szCs w:val="20"/>
          <w:rtl w:val="0"/>
          <w:lang w:val="it-IT"/>
        </w:rPr>
        <w:t>Fiscal 2025</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Fiscal 2024</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it-IT"/>
        </w:rPr>
        <w:t>Fiscal 2023</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Fiscals 2025,</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0"/>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1"/>
          <w:lang w:val="ar-SA" w:bidi="ar-SA"/>
        </w:rPr>
        <w:t>“</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years</w:t>
      </w:r>
      <w:r>
        <w:rPr>
          <w:rStyle w:val="None"/>
          <w:i w:val="1"/>
          <w:iCs w:val="1"/>
          <w:spacing w:val="-2"/>
          <w:sz w:val="20"/>
          <w:szCs w:val="20"/>
          <w:rtl w:val="0"/>
        </w:rPr>
        <w:t xml:space="preserve"> </w:t>
      </w:r>
      <w:r>
        <w:rPr>
          <w:rStyle w:val="None"/>
          <w:i w:val="1"/>
          <w:iCs w:val="1"/>
          <w:sz w:val="20"/>
          <w:szCs w:val="20"/>
          <w:rtl w:val="0"/>
          <w:lang w:val="en-US"/>
        </w:rPr>
        <w:t>ended</w:t>
      </w:r>
      <w:r>
        <w:rPr>
          <w:rStyle w:val="None"/>
          <w:i w:val="1"/>
          <w:iCs w:val="1"/>
          <w:spacing w:val="-2"/>
          <w:sz w:val="20"/>
          <w:szCs w:val="20"/>
          <w:rtl w:val="0"/>
        </w:rPr>
        <w:t xml:space="preserve"> </w:t>
      </w:r>
      <w:r>
        <w:rPr>
          <w:rStyle w:val="None"/>
          <w:i w:val="1"/>
          <w:iCs w:val="1"/>
          <w:sz w:val="20"/>
          <w:szCs w:val="20"/>
          <w:rtl w:val="0"/>
          <w:lang w:val="en-US"/>
        </w:rPr>
        <w:t>March</w:t>
      </w:r>
      <w:r>
        <w:rPr>
          <w:rStyle w:val="None"/>
          <w:i w:val="1"/>
          <w:iCs w:val="1"/>
          <w:spacing w:val="0"/>
          <w:sz w:val="20"/>
          <w:szCs w:val="20"/>
          <w:rtl w:val="0"/>
        </w:rPr>
        <w:t xml:space="preserve"> </w:t>
      </w:r>
      <w:r>
        <w:rPr>
          <w:rStyle w:val="None"/>
          <w:i w:val="1"/>
          <w:iCs w:val="1"/>
          <w:sz w:val="20"/>
          <w:szCs w:val="20"/>
          <w:rtl w:val="0"/>
        </w:rPr>
        <w:t>31,</w:t>
      </w:r>
      <w:r>
        <w:rPr>
          <w:rStyle w:val="None"/>
          <w:i w:val="1"/>
          <w:iCs w:val="1"/>
          <w:spacing w:val="-1"/>
          <w:sz w:val="20"/>
          <w:szCs w:val="20"/>
          <w:rtl w:val="0"/>
        </w:rPr>
        <w:t xml:space="preserve"> </w:t>
      </w:r>
      <w:r>
        <w:rPr>
          <w:rStyle w:val="None"/>
          <w:i w:val="1"/>
          <w:iCs w:val="1"/>
          <w:sz w:val="20"/>
          <w:szCs w:val="20"/>
          <w:rtl w:val="0"/>
        </w:rPr>
        <w:t>2025,</w:t>
      </w:r>
      <w:r>
        <w:rPr>
          <w:rStyle w:val="None"/>
          <w:i w:val="1"/>
          <w:iCs w:val="1"/>
          <w:spacing w:val="-1"/>
          <w:sz w:val="20"/>
          <w:szCs w:val="20"/>
          <w:rtl w:val="0"/>
        </w:rPr>
        <w:t xml:space="preserve"> </w:t>
      </w:r>
      <w:r>
        <w:rPr>
          <w:rStyle w:val="None"/>
          <w:i w:val="1"/>
          <w:iCs w:val="1"/>
          <w:sz w:val="20"/>
          <w:szCs w:val="20"/>
          <w:rtl w:val="0"/>
          <w:lang w:val="en-US"/>
        </w:rPr>
        <w:t>March</w:t>
      </w:r>
      <w:r>
        <w:rPr>
          <w:rStyle w:val="None"/>
          <w:i w:val="1"/>
          <w:iCs w:val="1"/>
          <w:spacing w:val="-2"/>
          <w:sz w:val="20"/>
          <w:szCs w:val="20"/>
          <w:rtl w:val="0"/>
        </w:rPr>
        <w:t xml:space="preserve"> </w:t>
      </w:r>
      <w:r>
        <w:rPr>
          <w:rStyle w:val="None"/>
          <w:i w:val="1"/>
          <w:iCs w:val="1"/>
          <w:sz w:val="20"/>
          <w:szCs w:val="20"/>
          <w:rtl w:val="0"/>
        </w:rPr>
        <w:t>31,</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2"/>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March</w:t>
      </w:r>
      <w:r>
        <w:rPr>
          <w:rStyle w:val="None"/>
          <w:i w:val="1"/>
          <w:iCs w:val="1"/>
          <w:spacing w:val="0"/>
          <w:sz w:val="20"/>
          <w:szCs w:val="20"/>
          <w:rtl w:val="0"/>
        </w:rPr>
        <w:t xml:space="preserve"> </w:t>
      </w:r>
      <w:r>
        <w:rPr>
          <w:rStyle w:val="None"/>
          <w:i w:val="1"/>
          <w:iCs w:val="1"/>
          <w:sz w:val="20"/>
          <w:szCs w:val="20"/>
          <w:rtl w:val="0"/>
        </w:rPr>
        <w:t>31,</w:t>
      </w:r>
      <w:r>
        <w:rPr>
          <w:rStyle w:val="None"/>
          <w:i w:val="1"/>
          <w:iCs w:val="1"/>
          <w:spacing w:val="-3"/>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rPr>
        <w:t>are</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12-month period ended March 31 of the relevant year.</w:t>
      </w:r>
    </w:p>
    <w:p>
      <w:pPr>
        <w:pStyle w:val="Body"/>
        <w:spacing w:before="200"/>
        <w:ind w:left="87" w:right="15" w:firstLine="0"/>
        <w:jc w:val="both"/>
        <w:rPr>
          <w:rStyle w:val="None"/>
          <w:i w:val="1"/>
          <w:iCs w:val="1"/>
          <w:sz w:val="20"/>
          <w:szCs w:val="20"/>
        </w:rPr>
      </w:pPr>
      <w:r>
        <w:rPr>
          <w:rStyle w:val="None"/>
          <w:i w:val="1"/>
          <w:iCs w:val="1"/>
          <w:sz w:val="20"/>
          <w:szCs w:val="20"/>
          <w:rtl w:val="0"/>
          <w:lang w:val="de-DE"/>
        </w:rPr>
        <w:t>We</w:t>
      </w:r>
      <w:r>
        <w:rPr>
          <w:rStyle w:val="None"/>
          <w:i w:val="1"/>
          <w:iCs w:val="1"/>
          <w:spacing w:val="-13"/>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11"/>
          <w:sz w:val="20"/>
          <w:szCs w:val="20"/>
          <w:rtl w:val="0"/>
        </w:rPr>
        <w:t xml:space="preserve"> </w:t>
      </w:r>
      <w:r>
        <w:rPr>
          <w:rStyle w:val="None"/>
          <w:i w:val="1"/>
          <w:iCs w:val="1"/>
          <w:sz w:val="20"/>
          <w:szCs w:val="20"/>
          <w:rtl w:val="0"/>
          <w:lang w:val="en-US"/>
        </w:rPr>
        <w:t>included</w:t>
      </w:r>
      <w:r>
        <w:rPr>
          <w:rStyle w:val="None"/>
          <w:i w:val="1"/>
          <w:iCs w:val="1"/>
          <w:spacing w:val="-11"/>
          <w:sz w:val="20"/>
          <w:szCs w:val="20"/>
          <w:rtl w:val="0"/>
        </w:rPr>
        <w:t xml:space="preserve"> </w:t>
      </w:r>
      <w:r>
        <w:rPr>
          <w:rStyle w:val="None"/>
          <w:i w:val="1"/>
          <w:iCs w:val="1"/>
          <w:sz w:val="20"/>
          <w:szCs w:val="20"/>
          <w:rtl w:val="0"/>
          <w:lang w:val="en-US"/>
        </w:rPr>
        <w:t>various</w:t>
      </w:r>
      <w:r>
        <w:rPr>
          <w:rStyle w:val="None"/>
          <w:i w:val="1"/>
          <w:iCs w:val="1"/>
          <w:spacing w:val="-13"/>
          <w:sz w:val="20"/>
          <w:szCs w:val="20"/>
          <w:rtl w:val="0"/>
        </w:rPr>
        <w:t xml:space="preserve"> </w:t>
      </w:r>
      <w:r>
        <w:rPr>
          <w:rStyle w:val="None"/>
          <w:i w:val="1"/>
          <w:iCs w:val="1"/>
          <w:sz w:val="20"/>
          <w:szCs w:val="20"/>
          <w:rtl w:val="0"/>
          <w:lang w:val="pt-PT"/>
        </w:rPr>
        <w:t>financial</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operational</w:t>
      </w:r>
      <w:r>
        <w:rPr>
          <w:rStyle w:val="None"/>
          <w:i w:val="1"/>
          <w:iCs w:val="1"/>
          <w:spacing w:val="-11"/>
          <w:sz w:val="20"/>
          <w:szCs w:val="20"/>
          <w:rtl w:val="0"/>
        </w:rPr>
        <w:t xml:space="preserve"> </w:t>
      </w:r>
      <w:r>
        <w:rPr>
          <w:rStyle w:val="None"/>
          <w:i w:val="1"/>
          <w:iCs w:val="1"/>
          <w:sz w:val="20"/>
          <w:szCs w:val="20"/>
          <w:rtl w:val="0"/>
          <w:lang w:val="en-US"/>
        </w:rPr>
        <w:t>performance</w:t>
      </w:r>
      <w:r>
        <w:rPr>
          <w:rStyle w:val="None"/>
          <w:i w:val="1"/>
          <w:iCs w:val="1"/>
          <w:spacing w:val="-11"/>
          <w:sz w:val="20"/>
          <w:szCs w:val="20"/>
          <w:rtl w:val="0"/>
        </w:rPr>
        <w:t xml:space="preserve"> </w:t>
      </w:r>
      <w:r>
        <w:rPr>
          <w:rStyle w:val="None"/>
          <w:i w:val="1"/>
          <w:iCs w:val="1"/>
          <w:sz w:val="20"/>
          <w:szCs w:val="20"/>
          <w:rtl w:val="0"/>
          <w:lang w:val="it-IT"/>
        </w:rPr>
        <w:t>indicators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1"/>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some</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en-US"/>
        </w:rPr>
        <w:t>which have not been derived from the Restated Financial Statements. The manner of calculation and presentation of some of these financial</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performance</w:t>
      </w:r>
      <w:r>
        <w:rPr>
          <w:rStyle w:val="None"/>
          <w:i w:val="1"/>
          <w:iCs w:val="1"/>
          <w:spacing w:val="-7"/>
          <w:sz w:val="20"/>
          <w:szCs w:val="20"/>
          <w:rtl w:val="0"/>
        </w:rPr>
        <w:t xml:space="preserve"> </w:t>
      </w:r>
      <w:r>
        <w:rPr>
          <w:rStyle w:val="None"/>
          <w:i w:val="1"/>
          <w:iCs w:val="1"/>
          <w:sz w:val="20"/>
          <w:szCs w:val="20"/>
          <w:rtl w:val="0"/>
          <w:lang w:val="en-US"/>
        </w:rPr>
        <w:t>indicators,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de-DE"/>
        </w:rPr>
        <w:t>such</w:t>
      </w:r>
      <w:r>
        <w:rPr>
          <w:rStyle w:val="None"/>
          <w:i w:val="1"/>
          <w:iCs w:val="1"/>
          <w:spacing w:val="-7"/>
          <w:sz w:val="20"/>
          <w:szCs w:val="20"/>
          <w:rtl w:val="0"/>
        </w:rPr>
        <w:t xml:space="preserve"> </w:t>
      </w:r>
      <w:r>
        <w:rPr>
          <w:rStyle w:val="None"/>
          <w:i w:val="1"/>
          <w:iCs w:val="1"/>
          <w:sz w:val="20"/>
          <w:szCs w:val="20"/>
          <w:rtl w:val="0"/>
          <w:lang w:val="fr-FR"/>
        </w:rPr>
        <w:t>calculations,</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7"/>
          <w:sz w:val="20"/>
          <w:szCs w:val="20"/>
          <w:rtl w:val="0"/>
        </w:rPr>
        <w:t xml:space="preserve"> </w:t>
      </w:r>
      <w:r>
        <w:rPr>
          <w:rStyle w:val="None"/>
          <w:i w:val="1"/>
          <w:iCs w:val="1"/>
          <w:sz w:val="20"/>
          <w:szCs w:val="20"/>
          <w:rtl w:val="0"/>
          <w:lang w:val="en-US"/>
        </w:rPr>
        <w:t>vary</w:t>
      </w:r>
      <w:r>
        <w:rPr>
          <w:rStyle w:val="None"/>
          <w:i w:val="1"/>
          <w:iCs w:val="1"/>
          <w:spacing w:val="-7"/>
          <w:sz w:val="20"/>
          <w:szCs w:val="20"/>
          <w:rtl w:val="0"/>
        </w:rPr>
        <w:t xml:space="preserve"> </w:t>
      </w:r>
      <w:r>
        <w:rPr>
          <w:rStyle w:val="None"/>
          <w:i w:val="1"/>
          <w:iCs w:val="1"/>
          <w:sz w:val="20"/>
          <w:szCs w:val="20"/>
          <w:rtl w:val="0"/>
          <w:lang w:val="en-US"/>
        </w:rPr>
        <w:t>from those used by other companies in India and other jurisdictions.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 xml:space="preserve">Unless stated otherwise, industry and market data used in this section has been obtained or derived from the report titled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0"/>
          <w:sz w:val="20"/>
          <w:szCs w:val="20"/>
          <w:rtl w:val="0"/>
        </w:rPr>
        <w:t xml:space="preserve"> </w:t>
      </w:r>
      <w:r>
        <w:rPr>
          <w:rStyle w:val="None"/>
          <w:i w:val="1"/>
          <w:iCs w:val="1"/>
          <w:sz w:val="20"/>
          <w:szCs w:val="20"/>
          <w:rtl w:val="0"/>
          <w:lang w:val="en-US"/>
        </w:rPr>
        <w:t>Research</w:t>
      </w:r>
      <w:r>
        <w:rPr>
          <w:rStyle w:val="None"/>
          <w:i w:val="1"/>
          <w:iCs w:val="1"/>
          <w:spacing w:val="-9"/>
          <w:sz w:val="20"/>
          <w:szCs w:val="20"/>
          <w:rtl w:val="0"/>
        </w:rPr>
        <w:t xml:space="preserve"> </w:t>
      </w:r>
      <w:r>
        <w:rPr>
          <w:rStyle w:val="None"/>
          <w:i w:val="1"/>
          <w:iCs w:val="1"/>
          <w:sz w:val="20"/>
          <w:szCs w:val="20"/>
          <w:rtl w:val="0"/>
          <w:lang w:val="fr-FR"/>
        </w:rPr>
        <w:t>Report</w:t>
      </w:r>
      <w:r>
        <w:rPr>
          <w:rStyle w:val="None"/>
          <w:i w:val="1"/>
          <w:iCs w:val="1"/>
          <w:spacing w:val="-13"/>
          <w:sz w:val="20"/>
          <w:szCs w:val="20"/>
          <w:rtl w:val="0"/>
        </w:rPr>
        <w:t xml:space="preserve"> </w:t>
      </w:r>
      <w:r>
        <w:rPr>
          <w:rStyle w:val="None"/>
          <w:i w:val="1"/>
          <w:iCs w:val="1"/>
          <w:sz w:val="20"/>
          <w:szCs w:val="20"/>
          <w:rtl w:val="0"/>
        </w:rPr>
        <w:t>on</w:t>
      </w:r>
      <w:r>
        <w:rPr>
          <w:rStyle w:val="None"/>
          <w:i w:val="1"/>
          <w:iCs w:val="1"/>
          <w:spacing w:val="-11"/>
          <w:sz w:val="20"/>
          <w:szCs w:val="20"/>
          <w:rtl w:val="0"/>
        </w:rPr>
        <w:t xml:space="preserve"> </w:t>
      </w:r>
      <w:r>
        <w:rPr>
          <w:rStyle w:val="None"/>
          <w:i w:val="1"/>
          <w:iCs w:val="1"/>
          <w:sz w:val="20"/>
          <w:szCs w:val="20"/>
          <w:rtl w:val="0"/>
          <w:lang w:val="fr-FR"/>
        </w:rPr>
        <w:t>Magnet</w:t>
      </w:r>
      <w:r>
        <w:rPr>
          <w:rStyle w:val="None"/>
          <w:i w:val="1"/>
          <w:iCs w:val="1"/>
          <w:spacing w:val="-10"/>
          <w:sz w:val="20"/>
          <w:szCs w:val="20"/>
          <w:rtl w:val="0"/>
        </w:rPr>
        <w:t xml:space="preserve"> </w:t>
      </w:r>
      <w:r>
        <w:rPr>
          <w:rStyle w:val="None"/>
          <w:i w:val="1"/>
          <w:iCs w:val="1"/>
          <w:sz w:val="20"/>
          <w:szCs w:val="20"/>
          <w:rtl w:val="0"/>
          <w:lang w:val="da-DK"/>
        </w:rPr>
        <w:t>Winding</w:t>
      </w:r>
      <w:r>
        <w:rPr>
          <w:rStyle w:val="None"/>
          <w:i w:val="1"/>
          <w:iCs w:val="1"/>
          <w:spacing w:val="-11"/>
          <w:sz w:val="20"/>
          <w:szCs w:val="20"/>
          <w:rtl w:val="0"/>
        </w:rPr>
        <w:t xml:space="preserve"> </w:t>
      </w:r>
      <w:r>
        <w:rPr>
          <w:rStyle w:val="None"/>
          <w:i w:val="1"/>
          <w:iCs w:val="1"/>
          <w:sz w:val="20"/>
          <w:szCs w:val="20"/>
          <w:rtl w:val="0"/>
          <w:lang w:val="de-DE"/>
        </w:rPr>
        <w:t>Wires</w:t>
      </w:r>
      <w:r>
        <w:rPr>
          <w:rStyle w:val="None"/>
          <w:i w:val="1"/>
          <w:iCs w:val="1"/>
          <w:spacing w:val="-11"/>
          <w:sz w:val="20"/>
          <w:szCs w:val="20"/>
          <w:rtl w:val="0"/>
        </w:rPr>
        <w:t xml:space="preserve"> </w:t>
      </w:r>
      <w:r>
        <w:rPr>
          <w:rStyle w:val="None"/>
          <w:i w:val="1"/>
          <w:iCs w:val="1"/>
          <w:sz w:val="20"/>
          <w:szCs w:val="20"/>
          <w:rtl w:val="0"/>
        </w:rPr>
        <w:t>Market</w:t>
      </w:r>
      <w:r>
        <w:rPr>
          <w:rStyle w:val="None"/>
          <w:i w:val="1"/>
          <w:iCs w:val="1"/>
          <w:spacing w:val="-10"/>
          <w:sz w:val="20"/>
          <w:szCs w:val="20"/>
          <w:rtl w:val="0"/>
        </w:rPr>
        <w:t xml:space="preserve"> </w:t>
      </w:r>
      <w:r>
        <w:rPr>
          <w:rStyle w:val="None"/>
          <w:i w:val="1"/>
          <w:iCs w:val="1"/>
          <w:sz w:val="20"/>
          <w:szCs w:val="20"/>
          <w:rtl w:val="0"/>
        </w:rPr>
        <w:t>in</w:t>
      </w:r>
      <w:r>
        <w:rPr>
          <w:rStyle w:val="None"/>
          <w:i w:val="1"/>
          <w:iCs w:val="1"/>
          <w:spacing w:val="-9"/>
          <w:sz w:val="20"/>
          <w:szCs w:val="20"/>
          <w:rtl w:val="0"/>
        </w:rPr>
        <w:t xml:space="preserve"> </w:t>
      </w:r>
      <w:r>
        <w:rPr>
          <w:rStyle w:val="None"/>
          <w:i w:val="1"/>
          <w:iCs w:val="1"/>
          <w:sz w:val="20"/>
          <w:szCs w:val="20"/>
          <w:rtl w:val="0"/>
          <w:lang w:val="it-IT"/>
        </w:rPr>
        <w:t>India</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0"/>
          <w:lang w:val="en-US"/>
        </w:rPr>
        <w:t>dated</w:t>
      </w:r>
      <w:r>
        <w:rPr>
          <w:rStyle w:val="None"/>
          <w:i w:val="1"/>
          <w:iCs w:val="1"/>
          <w:spacing w:val="-2"/>
          <w:sz w:val="20"/>
          <w:szCs w:val="20"/>
          <w:rtl w:val="0"/>
        </w:rPr>
        <w:t xml:space="preserve"> </w:t>
      </w:r>
      <w:r>
        <w:rPr>
          <w:rStyle w:val="None"/>
          <w:i w:val="1"/>
          <w:iCs w:val="1"/>
          <w:sz w:val="20"/>
          <w:szCs w:val="20"/>
          <w:rtl w:val="0"/>
        </w:rPr>
        <w:t>November</w:t>
      </w:r>
      <w:r>
        <w:rPr>
          <w:rStyle w:val="None"/>
          <w:i w:val="1"/>
          <w:iCs w:val="1"/>
          <w:spacing w:val="-13"/>
          <w:sz w:val="20"/>
          <w:szCs w:val="20"/>
          <w:rtl w:val="0"/>
        </w:rPr>
        <w:t xml:space="preserve"> </w:t>
      </w:r>
      <w:r>
        <w:rPr>
          <w:rStyle w:val="None"/>
          <w:i w:val="1"/>
          <w:iCs w:val="1"/>
          <w:sz w:val="20"/>
          <w:szCs w:val="20"/>
          <w:rtl w:val="0"/>
        </w:rPr>
        <w:t>26,</w:t>
      </w:r>
      <w:r>
        <w:rPr>
          <w:rStyle w:val="None"/>
          <w:i w:val="1"/>
          <w:iCs w:val="1"/>
          <w:spacing w:val="-10"/>
          <w:sz w:val="20"/>
          <w:szCs w:val="20"/>
          <w:rtl w:val="0"/>
        </w:rPr>
        <w:t xml:space="preserve"> </w:t>
      </w:r>
      <w:r>
        <w:rPr>
          <w:rStyle w:val="None"/>
          <w:i w:val="1"/>
          <w:iCs w:val="1"/>
          <w:sz w:val="20"/>
          <w:szCs w:val="20"/>
          <w:rtl w:val="0"/>
        </w:rPr>
        <w:t>2025</w:t>
      </w:r>
      <w:r>
        <w:rPr>
          <w:rStyle w:val="None"/>
          <w:i w:val="1"/>
          <w:iCs w:val="1"/>
          <w:spacing w:val="-11"/>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b w:val="1"/>
          <w:bCs w:val="1"/>
          <w:i w:val="1"/>
          <w:iCs w:val="1"/>
          <w:sz w:val="20"/>
          <w:szCs w:val="20"/>
          <w:rtl w:val="0"/>
          <w:lang w:val="it-IT"/>
        </w:rPr>
        <w:t>CARE</w:t>
      </w:r>
      <w:r>
        <w:rPr>
          <w:rStyle w:val="None"/>
          <w:b w:val="1"/>
          <w:bCs w:val="1"/>
          <w:i w:val="1"/>
          <w:iCs w:val="1"/>
          <w:spacing w:val="-11"/>
          <w:sz w:val="20"/>
          <w:szCs w:val="20"/>
          <w:rtl w:val="0"/>
        </w:rPr>
        <w:t xml:space="preserve"> </w:t>
      </w:r>
      <w:r>
        <w:rPr>
          <w:rStyle w:val="None"/>
          <w:b w:val="1"/>
          <w:bCs w:val="1"/>
          <w:i w:val="1"/>
          <w:iCs w:val="1"/>
          <w:sz w:val="20"/>
          <w:szCs w:val="20"/>
          <w:rtl w:val="0"/>
          <w:lang w:val="fr-FR"/>
        </w:rPr>
        <w:t>Report</w:t>
      </w:r>
      <w:r>
        <w:rPr>
          <w:rStyle w:val="None"/>
          <w:i w:val="1"/>
          <w:iCs w:val="1"/>
          <w:sz w:val="20"/>
          <w:szCs w:val="20"/>
          <w:rtl w:val="0"/>
        </w:rPr>
        <w:t>”</w:t>
      </w:r>
      <w:r>
        <w:rPr>
          <w:rStyle w:val="None"/>
          <w:i w:val="1"/>
          <w:iCs w:val="1"/>
          <w:sz w:val="20"/>
          <w:szCs w:val="20"/>
          <w:rtl w:val="0"/>
        </w:rPr>
        <w:t>),</w:t>
      </w:r>
      <w:r>
        <w:rPr>
          <w:rStyle w:val="None"/>
          <w:i w:val="1"/>
          <w:iCs w:val="1"/>
          <w:spacing w:val="-9"/>
          <w:sz w:val="20"/>
          <w:szCs w:val="20"/>
          <w:rtl w:val="0"/>
        </w:rPr>
        <w:t xml:space="preserve"> </w:t>
      </w:r>
      <w:r>
        <w:rPr>
          <w:rStyle w:val="None"/>
          <w:i w:val="1"/>
          <w:iCs w:val="1"/>
          <w:sz w:val="20"/>
          <w:szCs w:val="20"/>
          <w:rtl w:val="0"/>
          <w:lang w:val="en-US"/>
        </w:rPr>
        <w:t>[REDACTED: COMPANY_NAME]</w:t>
      </w:r>
      <w:r>
        <w:rPr>
          <w:rStyle w:val="None"/>
          <w:i w:val="1"/>
          <w:iCs w:val="1"/>
          <w:spacing w:val="-13"/>
          <w:sz w:val="20"/>
          <w:szCs w:val="20"/>
          <w:rtl w:val="0"/>
        </w:rPr>
        <w:t xml:space="preserve"> </w:t>
      </w:r>
      <w:r>
        <w:rPr>
          <w:rStyle w:val="None"/>
          <w:i w:val="1"/>
          <w:iCs w:val="1"/>
          <w:sz w:val="20"/>
          <w:szCs w:val="20"/>
          <w:rtl w:val="0"/>
          <w:lang w:val="en-US"/>
        </w:rPr>
        <w:t>excerpts</w:t>
      </w:r>
      <w:r>
        <w:rPr>
          <w:rStyle w:val="None"/>
          <w:i w:val="1"/>
          <w:iCs w:val="1"/>
          <w:spacing w:val="-11"/>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it-IT"/>
        </w:rPr>
        <w:t>CARE</w:t>
      </w:r>
      <w:r>
        <w:rPr>
          <w:rStyle w:val="None"/>
          <w:i w:val="1"/>
          <w:iCs w:val="1"/>
          <w:spacing w:val="-11"/>
          <w:sz w:val="20"/>
          <w:szCs w:val="20"/>
          <w:rtl w:val="0"/>
        </w:rPr>
        <w:t xml:space="preserve"> </w:t>
      </w:r>
      <w:r>
        <w:rPr>
          <w:rStyle w:val="None"/>
          <w:i w:val="1"/>
          <w:iCs w:val="1"/>
          <w:sz w:val="20"/>
          <w:szCs w:val="20"/>
          <w:rtl w:val="0"/>
          <w:lang w:val="fr-FR"/>
        </w:rPr>
        <w:t>Report</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rPr>
        <w:t>may</w:t>
      </w:r>
      <w:r>
        <w:rPr>
          <w:rStyle w:val="None"/>
          <w:i w:val="1"/>
          <w:iCs w:val="1"/>
          <w:spacing w:val="-11"/>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been</w:t>
      </w:r>
      <w:r>
        <w:rPr>
          <w:rStyle w:val="None"/>
          <w:i w:val="1"/>
          <w:iCs w:val="1"/>
          <w:spacing w:val="-13"/>
          <w:sz w:val="20"/>
          <w:szCs w:val="20"/>
          <w:rtl w:val="0"/>
        </w:rPr>
        <w:t xml:space="preserve"> </w:t>
      </w:r>
      <w:r>
        <w:rPr>
          <w:rStyle w:val="None"/>
          <w:i w:val="1"/>
          <w:iCs w:val="1"/>
          <w:sz w:val="20"/>
          <w:szCs w:val="20"/>
          <w:rtl w:val="0"/>
          <w:lang w:val="en-US"/>
        </w:rPr>
        <w:t>re-ordered</w:t>
      </w:r>
      <w:r>
        <w:rPr>
          <w:rStyle w:val="None"/>
          <w:i w:val="1"/>
          <w:iCs w:val="1"/>
          <w:spacing w:val="-11"/>
          <w:sz w:val="20"/>
          <w:szCs w:val="20"/>
          <w:rtl w:val="0"/>
        </w:rPr>
        <w:t xml:space="preserve"> </w:t>
      </w:r>
      <w:r>
        <w:rPr>
          <w:rStyle w:val="None"/>
          <w:i w:val="1"/>
          <w:iCs w:val="1"/>
          <w:sz w:val="20"/>
          <w:szCs w:val="20"/>
          <w:rtl w:val="0"/>
        </w:rPr>
        <w:t>by</w:t>
      </w:r>
      <w:r>
        <w:rPr>
          <w:rStyle w:val="None"/>
          <w:i w:val="1"/>
          <w:iCs w:val="1"/>
          <w:spacing w:val="-11"/>
          <w:sz w:val="20"/>
          <w:szCs w:val="20"/>
          <w:rtl w:val="0"/>
        </w:rPr>
        <w:t xml:space="preserve"> </w:t>
      </w:r>
      <w:r>
        <w:rPr>
          <w:rStyle w:val="None"/>
          <w:i w:val="1"/>
          <w:iCs w:val="1"/>
          <w:sz w:val="20"/>
          <w:szCs w:val="20"/>
          <w:rtl w:val="0"/>
        </w:rPr>
        <w:t>us</w:t>
      </w:r>
      <w:r>
        <w:rPr>
          <w:rStyle w:val="None"/>
          <w:i w:val="1"/>
          <w:iCs w:val="1"/>
          <w:spacing w:val="-13"/>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purposes</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it-IT"/>
        </w:rPr>
        <w:t>presentation.</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otherwise indicated,</w:t>
      </w:r>
      <w:r>
        <w:rPr>
          <w:rStyle w:val="None"/>
          <w:i w:val="1"/>
          <w:iCs w:val="1"/>
          <w:spacing w:val="-9"/>
          <w:sz w:val="20"/>
          <w:szCs w:val="20"/>
          <w:rtl w:val="0"/>
        </w:rPr>
        <w:t xml:space="preserve"> </w:t>
      </w:r>
      <w:r>
        <w:rPr>
          <w:rStyle w:val="None"/>
          <w:i w:val="1"/>
          <w:iCs w:val="1"/>
          <w:sz w:val="20"/>
          <w:szCs w:val="20"/>
          <w:rtl w:val="0"/>
        </w:rPr>
        <w:t>all</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industry</w:t>
      </w:r>
      <w:r>
        <w:rPr>
          <w:rStyle w:val="None"/>
          <w:i w:val="1"/>
          <w:iCs w:val="1"/>
          <w:spacing w:val="-9"/>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other</w:t>
      </w:r>
      <w:r>
        <w:rPr>
          <w:rStyle w:val="None"/>
          <w:i w:val="1"/>
          <w:iCs w:val="1"/>
          <w:spacing w:val="-10"/>
          <w:sz w:val="20"/>
          <w:szCs w:val="20"/>
          <w:rtl w:val="0"/>
        </w:rPr>
        <w:t xml:space="preserve"> </w:t>
      </w:r>
      <w:r>
        <w:rPr>
          <w:rStyle w:val="None"/>
          <w:i w:val="1"/>
          <w:iCs w:val="1"/>
          <w:sz w:val="20"/>
          <w:szCs w:val="20"/>
          <w:rtl w:val="0"/>
          <w:lang w:val="en-US"/>
        </w:rPr>
        <w:t>related</w:t>
      </w:r>
      <w:r>
        <w:rPr>
          <w:rStyle w:val="None"/>
          <w:i w:val="1"/>
          <w:iCs w:val="1"/>
          <w:spacing w:val="-7"/>
          <w:sz w:val="20"/>
          <w:szCs w:val="20"/>
          <w:rtl w:val="0"/>
        </w:rPr>
        <w:t xml:space="preserve"> </w:t>
      </w:r>
      <w:r>
        <w:rPr>
          <w:rStyle w:val="None"/>
          <w:i w:val="1"/>
          <w:iCs w:val="1"/>
          <w:sz w:val="20"/>
          <w:szCs w:val="20"/>
          <w:rtl w:val="0"/>
          <w:lang w:val="fr-FR"/>
        </w:rPr>
        <w:t>information</w:t>
      </w:r>
      <w:r>
        <w:rPr>
          <w:rStyle w:val="None"/>
          <w:i w:val="1"/>
          <w:iCs w:val="1"/>
          <w:spacing w:val="-7"/>
          <w:sz w:val="20"/>
          <w:szCs w:val="20"/>
          <w:rtl w:val="0"/>
        </w:rPr>
        <w:t xml:space="preserve"> </w:t>
      </w:r>
      <w:r>
        <w:rPr>
          <w:rStyle w:val="None"/>
          <w:i w:val="1"/>
          <w:iCs w:val="1"/>
          <w:sz w:val="20"/>
          <w:szCs w:val="20"/>
          <w:rtl w:val="0"/>
          <w:lang w:val="en-US"/>
        </w:rPr>
        <w:t>derived</w:t>
      </w:r>
      <w:r>
        <w:rPr>
          <w:rStyle w:val="None"/>
          <w:i w:val="1"/>
          <w:iCs w:val="1"/>
          <w:spacing w:val="-7"/>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it-IT"/>
        </w:rPr>
        <w:t>CARE</w:t>
      </w:r>
      <w:r>
        <w:rPr>
          <w:rStyle w:val="None"/>
          <w:i w:val="1"/>
          <w:iCs w:val="1"/>
          <w:spacing w:val="-9"/>
          <w:sz w:val="20"/>
          <w:szCs w:val="20"/>
          <w:rtl w:val="0"/>
        </w:rPr>
        <w:t xml:space="preserve"> </w:t>
      </w:r>
      <w:r>
        <w:rPr>
          <w:rStyle w:val="None"/>
          <w:i w:val="1"/>
          <w:iCs w:val="1"/>
          <w:sz w:val="20"/>
          <w:szCs w:val="20"/>
          <w:rtl w:val="0"/>
          <w:lang w:val="fr-FR"/>
        </w:rPr>
        <w:t>Report</w:t>
      </w:r>
      <w:r>
        <w:rPr>
          <w:rStyle w:val="None"/>
          <w:i w:val="1"/>
          <w:iCs w:val="1"/>
          <w:spacing w:val="-9"/>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included</w:t>
      </w:r>
      <w:r>
        <w:rPr>
          <w:rStyle w:val="None"/>
          <w:i w:val="1"/>
          <w:iCs w:val="1"/>
          <w:spacing w:val="-7"/>
          <w:sz w:val="20"/>
          <w:szCs w:val="20"/>
          <w:rtl w:val="0"/>
        </w:rPr>
        <w:t xml:space="preserve"> </w:t>
      </w:r>
      <w:r>
        <w:rPr>
          <w:rStyle w:val="None"/>
          <w:i w:val="1"/>
          <w:iCs w:val="1"/>
          <w:sz w:val="20"/>
          <w:szCs w:val="20"/>
          <w:rtl w:val="0"/>
          <w:lang w:val="en-US"/>
        </w:rPr>
        <w:t>herein with</w:t>
      </w:r>
      <w:r>
        <w:rPr>
          <w:rStyle w:val="None"/>
          <w:i w:val="1"/>
          <w:iCs w:val="1"/>
          <w:spacing w:val="-11"/>
          <w:sz w:val="20"/>
          <w:szCs w:val="20"/>
          <w:rtl w:val="0"/>
        </w:rPr>
        <w:t xml:space="preserve"> </w:t>
      </w:r>
      <w:r>
        <w:rPr>
          <w:rStyle w:val="None"/>
          <w:i w:val="1"/>
          <w:iCs w:val="1"/>
          <w:sz w:val="20"/>
          <w:szCs w:val="20"/>
          <w:rtl w:val="0"/>
          <w:lang w:val="es-ES_tradnl"/>
        </w:rPr>
        <w:t>respect</w:t>
      </w:r>
      <w:r>
        <w:rPr>
          <w:rStyle w:val="None"/>
          <w:i w:val="1"/>
          <w:iCs w:val="1"/>
          <w:spacing w:val="-11"/>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pt-PT"/>
        </w:rPr>
        <w:t>particular</w:t>
      </w:r>
      <w:r>
        <w:rPr>
          <w:rStyle w:val="None"/>
          <w:i w:val="1"/>
          <w:iCs w:val="1"/>
          <w:spacing w:val="-11"/>
          <w:sz w:val="20"/>
          <w:szCs w:val="20"/>
          <w:rtl w:val="0"/>
        </w:rPr>
        <w:t xml:space="preserve"> </w:t>
      </w:r>
      <w:r>
        <w:rPr>
          <w:rStyle w:val="None"/>
          <w:i w:val="1"/>
          <w:iCs w:val="1"/>
          <w:sz w:val="20"/>
          <w:szCs w:val="20"/>
          <w:rtl w:val="0"/>
          <w:lang w:val="en-US"/>
        </w:rPr>
        <w:t>year</w:t>
      </w:r>
      <w:r>
        <w:rPr>
          <w:rStyle w:val="None"/>
          <w:i w:val="1"/>
          <w:iCs w:val="1"/>
          <w:spacing w:val="-11"/>
          <w:sz w:val="20"/>
          <w:szCs w:val="20"/>
          <w:rtl w:val="0"/>
        </w:rPr>
        <w:t xml:space="preserve"> </w:t>
      </w:r>
      <w:r>
        <w:rPr>
          <w:rStyle w:val="None"/>
          <w:i w:val="1"/>
          <w:iCs w:val="1"/>
          <w:sz w:val="20"/>
          <w:szCs w:val="20"/>
          <w:rtl w:val="0"/>
          <w:lang w:val="en-US"/>
        </w:rPr>
        <w:t>refers</w:t>
      </w:r>
      <w:r>
        <w:rPr>
          <w:rStyle w:val="None"/>
          <w:i w:val="1"/>
          <w:iCs w:val="1"/>
          <w:spacing w:val="-10"/>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de-DE"/>
        </w:rPr>
        <w:t>such</w:t>
      </w:r>
      <w:r>
        <w:rPr>
          <w:rStyle w:val="None"/>
          <w:i w:val="1"/>
          <w:iCs w:val="1"/>
          <w:spacing w:val="-10"/>
          <w:sz w:val="20"/>
          <w:szCs w:val="20"/>
          <w:rtl w:val="0"/>
        </w:rPr>
        <w:t xml:space="preserve"> </w:t>
      </w:r>
      <w:r>
        <w:rPr>
          <w:rStyle w:val="None"/>
          <w:i w:val="1"/>
          <w:iCs w:val="1"/>
          <w:sz w:val="20"/>
          <w:szCs w:val="20"/>
          <w:rtl w:val="0"/>
          <w:lang w:val="fr-FR"/>
        </w:rPr>
        <w:t>information</w:t>
      </w:r>
      <w:r>
        <w:rPr>
          <w:rStyle w:val="None"/>
          <w:i w:val="1"/>
          <w:iCs w:val="1"/>
          <w:spacing w:val="-13"/>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pt-PT"/>
        </w:rPr>
        <w:t>relevant</w:t>
      </w:r>
      <w:r>
        <w:rPr>
          <w:rStyle w:val="None"/>
          <w:i w:val="1"/>
          <w:iCs w:val="1"/>
          <w:spacing w:val="-11"/>
          <w:sz w:val="20"/>
          <w:szCs w:val="20"/>
          <w:rtl w:val="0"/>
        </w:rPr>
        <w:t xml:space="preserve"> </w:t>
      </w:r>
      <w:r>
        <w:rPr>
          <w:rStyle w:val="None"/>
          <w:i w:val="1"/>
          <w:iCs w:val="1"/>
          <w:sz w:val="20"/>
          <w:szCs w:val="20"/>
          <w:rtl w:val="0"/>
          <w:lang w:val="it-IT"/>
        </w:rPr>
        <w:t>calendar</w:t>
      </w:r>
      <w:r>
        <w:rPr>
          <w:rStyle w:val="None"/>
          <w:i w:val="1"/>
          <w:iCs w:val="1"/>
          <w:spacing w:val="-11"/>
          <w:sz w:val="20"/>
          <w:szCs w:val="20"/>
          <w:rtl w:val="0"/>
        </w:rPr>
        <w:t xml:space="preserve"> </w:t>
      </w:r>
      <w:r>
        <w:rPr>
          <w:rStyle w:val="None"/>
          <w:i w:val="1"/>
          <w:iCs w:val="1"/>
          <w:sz w:val="20"/>
          <w:szCs w:val="20"/>
          <w:rtl w:val="0"/>
          <w:lang w:val="en-US"/>
        </w:rPr>
        <w:t>year.</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it-IT"/>
        </w:rPr>
        <w:t>CARE</w:t>
      </w:r>
      <w:r>
        <w:rPr>
          <w:rStyle w:val="None"/>
          <w:i w:val="1"/>
          <w:iCs w:val="1"/>
          <w:spacing w:val="-11"/>
          <w:sz w:val="20"/>
          <w:szCs w:val="20"/>
          <w:rtl w:val="0"/>
        </w:rPr>
        <w:t xml:space="preserve"> </w:t>
      </w:r>
      <w:r>
        <w:rPr>
          <w:rStyle w:val="None"/>
          <w:i w:val="1"/>
          <w:iCs w:val="1"/>
          <w:sz w:val="20"/>
          <w:szCs w:val="20"/>
          <w:rtl w:val="0"/>
          <w:lang w:val="fr-FR"/>
        </w:rPr>
        <w:t>Report</w:t>
      </w:r>
      <w:r>
        <w:rPr>
          <w:rStyle w:val="None"/>
          <w:i w:val="1"/>
          <w:iCs w:val="1"/>
          <w:spacing w:val="-10"/>
          <w:sz w:val="20"/>
          <w:szCs w:val="20"/>
          <w:rtl w:val="0"/>
        </w:rPr>
        <w:t xml:space="preserve"> </w:t>
      </w:r>
      <w:r>
        <w:rPr>
          <w:rStyle w:val="None"/>
          <w:i w:val="1"/>
          <w:iCs w:val="1"/>
          <w:sz w:val="20"/>
          <w:szCs w:val="20"/>
          <w:rtl w:val="0"/>
          <w:lang w:val="en-US"/>
        </w:rPr>
        <w:t>will</w:t>
      </w:r>
      <w:r>
        <w:rPr>
          <w:rStyle w:val="None"/>
          <w:i w:val="1"/>
          <w:iCs w:val="1"/>
          <w:spacing w:val="-11"/>
          <w:sz w:val="20"/>
          <w:szCs w:val="20"/>
          <w:rtl w:val="0"/>
        </w:rPr>
        <w:t xml:space="preserve"> </w:t>
      </w:r>
      <w:r>
        <w:rPr>
          <w:rStyle w:val="None"/>
          <w:i w:val="1"/>
          <w:iCs w:val="1"/>
          <w:sz w:val="20"/>
          <w:szCs w:val="20"/>
          <w:rtl w:val="0"/>
        </w:rPr>
        <w:t>be</w:t>
      </w:r>
      <w:r>
        <w:rPr>
          <w:rStyle w:val="None"/>
          <w:i w:val="1"/>
          <w:iCs w:val="1"/>
          <w:spacing w:val="-11"/>
          <w:sz w:val="20"/>
          <w:szCs w:val="20"/>
          <w:rtl w:val="0"/>
        </w:rPr>
        <w:t xml:space="preserve"> </w:t>
      </w:r>
      <w:r>
        <w:rPr>
          <w:rStyle w:val="None"/>
          <w:i w:val="1"/>
          <w:iCs w:val="1"/>
          <w:sz w:val="20"/>
          <w:szCs w:val="20"/>
          <w:rtl w:val="0"/>
          <w:lang w:val="en-US"/>
        </w:rPr>
        <w:t>available on the website of our Company from the date of this Red Herring Prospectus until the Bid/Offer Closing Date. For more information,</w:t>
      </w:r>
      <w:r>
        <w:rPr>
          <w:rStyle w:val="None"/>
          <w:i w:val="1"/>
          <w:iCs w:val="1"/>
          <w:spacing w:val="-10"/>
          <w:sz w:val="20"/>
          <w:szCs w:val="20"/>
          <w:rtl w:val="0"/>
        </w:rPr>
        <w:t xml:space="preserve"> </w:t>
      </w:r>
      <w:r>
        <w:rPr>
          <w:rStyle w:val="None"/>
          <w:i w:val="1"/>
          <w:iCs w:val="1"/>
          <w:sz w:val="20"/>
          <w:szCs w:val="20"/>
          <w:rtl w:val="0"/>
        </w:rPr>
        <w:t>see</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Certain</w:t>
      </w:r>
      <w:r>
        <w:rPr>
          <w:rStyle w:val="None"/>
          <w:i w:val="1"/>
          <w:iCs w:val="1"/>
          <w:spacing w:val="-9"/>
          <w:sz w:val="20"/>
          <w:szCs w:val="20"/>
          <w:rtl w:val="0"/>
        </w:rPr>
        <w:t xml:space="preserve"> </w:t>
      </w:r>
      <w:r>
        <w:rPr>
          <w:rStyle w:val="None"/>
          <w:i w:val="1"/>
          <w:iCs w:val="1"/>
          <w:sz w:val="20"/>
          <w:szCs w:val="20"/>
          <w:rtl w:val="0"/>
          <w:lang w:val="fr-FR"/>
        </w:rPr>
        <w:t>Conventions,</w:t>
      </w:r>
      <w:r>
        <w:rPr>
          <w:rStyle w:val="None"/>
          <w:i w:val="1"/>
          <w:iCs w:val="1"/>
          <w:spacing w:val="-10"/>
          <w:sz w:val="20"/>
          <w:szCs w:val="20"/>
          <w:rtl w:val="0"/>
        </w:rPr>
        <w:t xml:space="preserve"> </w:t>
      </w:r>
      <w:r>
        <w:rPr>
          <w:rStyle w:val="None"/>
          <w:i w:val="1"/>
          <w:iCs w:val="1"/>
          <w:sz w:val="20"/>
          <w:szCs w:val="20"/>
          <w:rtl w:val="0"/>
          <w:lang w:val="en-US"/>
        </w:rPr>
        <w:t>Use</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13"/>
          <w:sz w:val="20"/>
          <w:szCs w:val="20"/>
          <w:rtl w:val="0"/>
        </w:rPr>
        <w:t xml:space="preserve"> </w:t>
      </w:r>
      <w:r>
        <w:rPr>
          <w:rStyle w:val="None"/>
          <w:i w:val="1"/>
          <w:iCs w:val="1"/>
          <w:sz w:val="20"/>
          <w:szCs w:val="20"/>
          <w:rtl w:val="0"/>
          <w:lang w:val="en-US"/>
        </w:rPr>
        <w:t>Information</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9"/>
          <w:sz w:val="20"/>
          <w:szCs w:val="20"/>
          <w:rtl w:val="0"/>
        </w:rPr>
        <w:t xml:space="preserve"> </w:t>
      </w:r>
      <w:r>
        <w:rPr>
          <w:rStyle w:val="None"/>
          <w:i w:val="1"/>
          <w:iCs w:val="1"/>
          <w:sz w:val="20"/>
          <w:szCs w:val="20"/>
          <w:rtl w:val="0"/>
        </w:rPr>
        <w:t>Market</w:t>
      </w:r>
      <w:r>
        <w:rPr>
          <w:rStyle w:val="None"/>
          <w:i w:val="1"/>
          <w:iCs w:val="1"/>
          <w:spacing w:val="-10"/>
          <w:sz w:val="20"/>
          <w:szCs w:val="20"/>
          <w:rtl w:val="0"/>
        </w:rPr>
        <w:t xml:space="preserve"> </w:t>
      </w:r>
      <w:r>
        <w:rPr>
          <w:rStyle w:val="None"/>
          <w:i w:val="1"/>
          <w:iCs w:val="1"/>
          <w:sz w:val="20"/>
          <w:szCs w:val="20"/>
          <w:rtl w:val="0"/>
          <w:lang w:val="nl-NL"/>
        </w:rPr>
        <w:t>Data</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Currency</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10"/>
          <w:sz w:val="20"/>
          <w:szCs w:val="20"/>
          <w:rtl w:val="0"/>
        </w:rPr>
        <w:t xml:space="preserve"> </w:t>
      </w:r>
      <w:r>
        <w:rPr>
          <w:rStyle w:val="None"/>
          <w:i w:val="1"/>
          <w:iCs w:val="1"/>
          <w:sz w:val="20"/>
          <w:szCs w:val="20"/>
          <w:rtl w:val="0"/>
          <w:lang w:val="en-US"/>
        </w:rPr>
        <w:t>Presentation</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0"/>
        </w:rPr>
        <w:t>on</w:t>
      </w:r>
      <w:r>
        <w:rPr>
          <w:rStyle w:val="None"/>
          <w:i w:val="1"/>
          <w:iCs w:val="1"/>
          <w:spacing w:val="-13"/>
          <w:sz w:val="20"/>
          <w:szCs w:val="20"/>
          <w:rtl w:val="0"/>
        </w:rPr>
        <w:t xml:space="preserve"> </w:t>
      </w:r>
      <w:r>
        <w:rPr>
          <w:rStyle w:val="None"/>
          <w:i w:val="1"/>
          <w:iCs w:val="1"/>
          <w:sz w:val="20"/>
          <w:szCs w:val="20"/>
          <w:rtl w:val="0"/>
          <w:lang w:val="fr-FR"/>
        </w:rPr>
        <w:t xml:space="preserve">page </w:t>
      </w:r>
      <w:r>
        <w:rPr>
          <w:rStyle w:val="None"/>
          <w:i w:val="1"/>
          <w:iCs w:val="1"/>
          <w:spacing w:val="-3"/>
          <w:sz w:val="20"/>
          <w:szCs w:val="20"/>
          <w:rtl w:val="0"/>
        </w:rPr>
        <w:t>15.</w:t>
      </w:r>
    </w:p>
    <w:p>
      <w:pPr>
        <w:pStyle w:val="Heading 2"/>
        <w:ind w:left="87" w:firstLine="0"/>
        <w:jc w:val="both"/>
      </w:pPr>
      <w:r>
        <w:rPr>
          <w:rStyle w:val="Hyperlink.5"/>
          <w:rtl w:val="0"/>
          <w:lang w:val="de-DE"/>
        </w:rPr>
        <w:t>INTERNAL</w:t>
      </w:r>
      <w:r>
        <w:rPr>
          <w:rStyle w:val="None"/>
          <w:spacing w:val="-1"/>
          <w:rtl w:val="0"/>
        </w:rPr>
        <w:t xml:space="preserve"> </w:t>
      </w:r>
      <w:r>
        <w:rPr>
          <w:rStyle w:val="Hyperlink.5"/>
          <w:rtl w:val="0"/>
        </w:rPr>
        <w:t>RISKS</w:t>
      </w:r>
    </w:p>
    <w:p>
      <w:pPr>
        <w:pStyle w:val="Heading 4"/>
        <w:numPr>
          <w:ilvl w:val="0"/>
          <w:numId w:val="22"/>
        </w:numPr>
        <w:spacing w:before="199"/>
        <w:ind w:right="12"/>
        <w:rPr>
          <w:lang w:val="en-US"/>
        </w:rPr>
      </w:pPr>
      <w:r>
        <w:rPr>
          <w:rStyle w:val="Hyperlink.4"/>
          <w:rtl w:val="0"/>
          <w:lang w:val="en-US"/>
        </w:rPr>
        <w:t>We depend on certain customers for a significant portion of our revenue from operations. Our top 10 customers contributed to 53.97%, 52.54%, 57.10% and 58.99% of our revenue from operations for the three-month period 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 the loss of such customers or our inability to diversify our customer base could have an adverse effect on our business, results of operations, financial condition and cash flows.</w:t>
      </w:r>
    </w:p>
    <w:p>
      <w:pPr>
        <w:pStyle w:val="Body Text"/>
        <w:spacing w:before="202"/>
        <w:ind w:left="796" w:firstLine="0"/>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 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[REDACTED: PERSON_NAME]</w:t>
      </w:r>
      <w:r>
        <w:rPr>
          <w:rStyle w:val="None"/>
          <w:spacing w:val="0"/>
          <w:rtl w:val="0"/>
          <w:lang w:val="en-US"/>
        </w:rPr>
        <w:t xml:space="preserve"> </w:t>
      </w:r>
      <w:r>
        <w:rPr>
          <w:rStyle w:val="Hyperlink.5"/>
          <w:rtl w:val="0"/>
          <w:lang w:val="en-US"/>
        </w:rPr>
        <w:t>indicated:</w:t>
      </w:r>
    </w:p>
    <w:p>
      <w:pPr>
        <w:pStyle w:val="Body Text"/>
        <w:spacing w:before="3" w:after="1"/>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ind w:left="53" w:right="40" w:firstLine="0"/>
              <w:jc w:val="center"/>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10 customers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3,015.48</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5"/>
              <w:bottom w:type="dxa" w:w="80"/>
              <w:right w:type="dxa" w:w="80"/>
            </w:tcMar>
            <w:vAlign w:val="top"/>
          </w:tcPr>
          <w:p>
            <w:pPr>
              <w:pStyle w:val="Table Paragraph"/>
              <w:spacing w:line="186" w:lineRule="exact"/>
              <w:ind w:left="375" w:firstLine="0"/>
            </w:pPr>
            <w:r>
              <w:rPr>
                <w:rStyle w:val="Hyperlink.7"/>
                <w:spacing w:val="-2"/>
                <w:sz w:val="18"/>
                <w:szCs w:val="18"/>
                <w:shd w:val="nil" w:color="auto" w:fill="auto"/>
                <w:rtl w:val="0"/>
                <w:lang w:val="en-US"/>
              </w:rPr>
              <w:t>10,130.32</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7,896.04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6,191.05</w:t>
            </w:r>
          </w:p>
        </w:tc>
      </w:tr>
    </w:tbl>
    <w:p>
      <w:pPr>
        <w:pStyle w:val="Body Text"/>
        <w:spacing w:before="3" w:after="1"/>
        <w:ind w:left="801" w:hanging="801"/>
        <w:rPr>
          <w:rStyle w:val="Hyperlink.4"/>
          <w:sz w:val="17"/>
          <w:szCs w:val="17"/>
        </w:rPr>
      </w:pPr>
    </w:p>
    <w:p>
      <w:pPr>
        <w:pStyle w:val="Table Paragraph"/>
        <w:spacing w:line="186" w:lineRule="exact"/>
        <w:sectPr>
          <w:headerReference w:type="default" r:id="rId67"/>
          <w:footerReference w:type="default" r:id="rId68"/>
          <w:pgSz w:w="11920" w:h="16840" w:orient="portrait"/>
          <w:pgMar w:top="1100" w:right="708" w:bottom="1120" w:left="992" w:header="0" w:footer="0"/>
          <w:bidi w:val="0"/>
        </w:sect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550"/>
            </w:tcMar>
            <w:vAlign w:val="top"/>
          </w:tcPr>
          <w:p>
            <w:pPr>
              <w:pStyle w:val="Table Paragraph"/>
              <w:spacing w:line="207" w:lineRule="exact"/>
              <w:ind w:right="1470"/>
              <w:jc w:val="right"/>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3"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Revenue from top 10 customers as a percentage of total revenue from operations (%)</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53.97%</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52.54%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57.10%</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58.99%</w:t>
            </w:r>
          </w:p>
        </w:tc>
      </w:tr>
      <w:tr>
        <w:tblPrEx>
          <w:shd w:val="clear" w:color="auto" w:fill="ced7e7"/>
        </w:tblPrEx>
        <w:trPr>
          <w:trHeight w:val="38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91"/>
            </w:tcMar>
            <w:vAlign w:val="top"/>
          </w:tcPr>
          <w:p>
            <w:pPr>
              <w:pStyle w:val="Table Paragraph"/>
              <w:spacing w:line="187" w:lineRule="exact"/>
              <w:ind w:right="1411"/>
              <w:jc w:val="right"/>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revenue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from</w:t>
            </w:r>
            <w:r>
              <w:rPr>
                <w:rStyle w:val="None"/>
                <w:b w:val="1"/>
                <w:bCs w:val="1"/>
                <w:spacing w:val="-2"/>
                <w:sz w:val="18"/>
                <w:szCs w:val="18"/>
                <w:shd w:val="nil" w:color="auto" w:fill="auto"/>
                <w:rtl w:val="0"/>
                <w:lang w:val="en-US"/>
              </w:rPr>
              <w:t xml:space="preserve"> operations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7" w:lineRule="exact"/>
              <w:ind w:right="48"/>
              <w:jc w:val="right"/>
            </w:pPr>
            <w:r>
              <w:rPr>
                <w:rStyle w:val="None"/>
                <w:b w:val="1"/>
                <w:bCs w:val="1"/>
                <w:spacing w:val="-2"/>
                <w:sz w:val="18"/>
                <w:szCs w:val="18"/>
                <w:shd w:val="nil" w:color="auto" w:fill="auto"/>
                <w:rtl w:val="0"/>
                <w:lang w:val="en-US"/>
              </w:rPr>
              <w:t>5,587.12</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7" w:lineRule="exact"/>
              <w:ind w:right="46"/>
              <w:jc w:val="right"/>
            </w:pPr>
            <w:r>
              <w:rPr>
                <w:rStyle w:val="None"/>
                <w:b w:val="1"/>
                <w:bCs w:val="1"/>
                <w:spacing w:val="-2"/>
                <w:sz w:val="18"/>
                <w:szCs w:val="18"/>
                <w:shd w:val="nil" w:color="auto" w:fill="auto"/>
                <w:rtl w:val="0"/>
                <w:lang w:val="en-US"/>
              </w:rPr>
              <w:t>19,282.93</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13,828.15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10,494.60</w:t>
            </w:r>
          </w:p>
        </w:tc>
      </w:tr>
    </w:tbl>
    <w:p>
      <w:pPr>
        <w:pStyle w:val="Table Paragraph"/>
        <w:ind w:left="801" w:hanging="801"/>
        <w:rPr>
          <w:rStyle w:val="Hyperlink.4"/>
        </w:rPr>
      </w:pPr>
    </w:p>
    <w:p>
      <w:pPr>
        <w:pStyle w:val="Body Text"/>
        <w:spacing w:before="22"/>
      </w:pPr>
    </w:p>
    <w:p>
      <w:pPr>
        <w:pStyle w:val="Body Text"/>
        <w:ind w:left="796"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[REDACTED: PERSON_NAME]</w:t>
      </w:r>
      <w:r>
        <w:rPr>
          <w:rStyle w:val="None"/>
          <w:spacing w:val="0"/>
          <w:rtl w:val="0"/>
          <w:lang w:val="en-US"/>
        </w:rPr>
        <w:t xml:space="preserve"> </w:t>
      </w:r>
      <w:r>
        <w:rPr>
          <w:rStyle w:val="Hyperlink.5"/>
          <w:rtl w:val="0"/>
          <w:lang w:val="en-US"/>
        </w:rPr>
        <w:t>indicated:</w:t>
      </w:r>
    </w:p>
    <w:p>
      <w:pPr>
        <w:pStyle w:val="Body Text"/>
        <w:spacing w:before="6"/>
        <w:rPr>
          <w:rStyle w:val="Hyperlink.4"/>
          <w:sz w:val="17"/>
          <w:szCs w:val="17"/>
        </w:rPr>
      </w:pP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1"/>
        <w:gridCol w:w="857"/>
        <w:gridCol w:w="939"/>
        <w:gridCol w:w="852"/>
        <w:gridCol w:w="976"/>
        <w:gridCol w:w="1012"/>
        <w:gridCol w:w="1203"/>
        <w:gridCol w:w="1012"/>
        <w:gridCol w:w="1206"/>
        <w:gridCol w:w="1010"/>
      </w:tblGrid>
      <w:tr>
        <w:tblPrEx>
          <w:shd w:val="clear" w:color="auto" w:fill="ced7e7"/>
        </w:tblPrEx>
        <w:trPr>
          <w:trHeight w:val="626" w:hRule="atLeast"/>
        </w:trPr>
        <w:tc>
          <w:tcPr>
            <w:tcW w:type="dxa" w:w="33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54"/>
            </w:tcMar>
            <w:vAlign w:val="top"/>
          </w:tcPr>
          <w:p>
            <w:pPr>
              <w:pStyle w:val="Table Paragraph"/>
              <w:ind w:left="103" w:right="74" w:hanging="10"/>
              <w:rPr>
                <w:rStyle w:val="None"/>
                <w:b w:val="1"/>
                <w:bCs w:val="1"/>
                <w:sz w:val="18"/>
                <w:szCs w:val="18"/>
                <w:shd w:val="nil" w:color="auto" w:fill="auto"/>
              </w:rPr>
            </w:pPr>
            <w:r>
              <w:rPr>
                <w:rStyle w:val="None"/>
                <w:b w:val="1"/>
                <w:bCs w:val="1"/>
                <w:spacing w:val="-6"/>
                <w:sz w:val="18"/>
                <w:szCs w:val="18"/>
                <w:shd w:val="nil" w:color="auto" w:fill="auto"/>
                <w:rtl w:val="0"/>
                <w:lang w:val="en-US"/>
              </w:rPr>
              <w:t>S.</w:t>
            </w:r>
            <w:r>
              <w:rPr>
                <w:rStyle w:val="None"/>
                <w:b w:val="1"/>
                <w:bCs w:val="1"/>
                <w:sz w:val="18"/>
                <w:szCs w:val="18"/>
                <w:shd w:val="nil" w:color="auto" w:fill="auto"/>
                <w:rtl w:val="0"/>
                <w:lang w:val="en-US"/>
              </w:rPr>
              <w:t xml:space="preserve"> </w:t>
            </w:r>
            <w:r>
              <w:rPr>
                <w:rStyle w:val="None"/>
                <w:b w:val="1"/>
                <w:bCs w:val="1"/>
                <w:spacing w:val="-10"/>
                <w:sz w:val="18"/>
                <w:szCs w:val="18"/>
                <w:shd w:val="nil" w:color="auto" w:fill="auto"/>
                <w:rtl w:val="0"/>
                <w:lang w:val="en-US"/>
              </w:rPr>
              <w:t>N</w:t>
            </w:r>
          </w:p>
          <w:p>
            <w:pPr>
              <w:pStyle w:val="Table Paragraph"/>
              <w:bidi w:val="0"/>
              <w:spacing w:line="206" w:lineRule="exact"/>
              <w:ind w:left="100" w:right="0" w:firstLine="0"/>
              <w:jc w:val="left"/>
              <w:rPr>
                <w:rtl w:val="0"/>
              </w:rPr>
            </w:pPr>
            <w:r>
              <w:rPr>
                <w:rStyle w:val="None"/>
                <w:b w:val="1"/>
                <w:bCs w:val="1"/>
                <w:spacing w:val="-5"/>
                <w:sz w:val="18"/>
                <w:szCs w:val="18"/>
                <w:shd w:val="nil" w:color="auto" w:fill="auto"/>
                <w:rtl w:val="0"/>
                <w:lang w:val="en-US"/>
              </w:rPr>
              <w:t>o.</w:t>
            </w:r>
          </w:p>
        </w:tc>
        <w:tc>
          <w:tcPr>
            <w:tcW w:type="dxa" w:w="85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42"/>
            </w:tcMar>
            <w:vAlign w:val="top"/>
          </w:tcPr>
          <w:p>
            <w:pPr>
              <w:pStyle w:val="Table Paragraph"/>
              <w:spacing w:before="1" w:line="237" w:lineRule="auto"/>
              <w:ind w:left="71" w:right="62" w:hanging="3"/>
              <w:jc w:val="center"/>
            </w:pPr>
            <w:r>
              <w:rPr>
                <w:rStyle w:val="None"/>
                <w:b w:val="1"/>
                <w:bCs w:val="1"/>
                <w:spacing w:val="-2"/>
                <w:sz w:val="18"/>
                <w:szCs w:val="18"/>
                <w:shd w:val="nil" w:color="auto" w:fill="auto"/>
                <w:rtl w:val="0"/>
                <w:lang w:val="en-US"/>
              </w:rPr>
              <w:t xml:space="preserve">Various customer </w:t>
            </w:r>
            <w:r>
              <w:rPr>
                <w:rStyle w:val="None"/>
                <w:b w:val="1"/>
                <w:bCs w:val="1"/>
                <w:spacing w:val="-6"/>
                <w:position w:val="-10"/>
                <w:sz w:val="18"/>
                <w:szCs w:val="18"/>
                <w:shd w:val="nil" w:color="auto" w:fill="auto"/>
                <w:rtl w:val="0"/>
                <w:lang w:val="en-US"/>
              </w:rPr>
              <w:t>s</w:t>
            </w:r>
            <w:r>
              <w:rPr>
                <w:rStyle w:val="None"/>
                <w:b w:val="1"/>
                <w:bCs w:val="1"/>
                <w:spacing w:val="-6"/>
                <w:sz w:val="12"/>
                <w:szCs w:val="12"/>
                <w:shd w:val="nil" w:color="auto" w:fill="auto"/>
                <w:rtl w:val="0"/>
                <w:lang w:val="en-US"/>
              </w:rPr>
              <w:t>*</w:t>
            </w:r>
          </w:p>
        </w:tc>
        <w:tc>
          <w:tcPr>
            <w:tcW w:type="dxa" w:w="179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7"/>
              <w:bottom w:type="dxa" w:w="80"/>
              <w:right w:type="dxa" w:w="179"/>
            </w:tcMar>
            <w:vAlign w:val="top"/>
          </w:tcPr>
          <w:p>
            <w:pPr>
              <w:pStyle w:val="Table Paragraph"/>
              <w:spacing w:line="206" w:lineRule="exact"/>
              <w:ind w:left="117" w:right="99"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80"/>
            </w:tcMar>
            <w:vAlign w:val="top"/>
          </w:tcPr>
          <w:p>
            <w:pPr>
              <w:pStyle w:val="Table Paragraph"/>
              <w:spacing w:line="207" w:lineRule="exact"/>
              <w:ind w:left="56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8"/>
              <w:bottom w:type="dxa" w:w="80"/>
              <w:right w:type="dxa" w:w="80"/>
            </w:tcMar>
            <w:vAlign w:val="top"/>
          </w:tcPr>
          <w:p>
            <w:pPr>
              <w:pStyle w:val="Table Paragraph"/>
              <w:spacing w:line="207" w:lineRule="exact"/>
              <w:ind w:left="67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6"/>
              <w:bottom w:type="dxa" w:w="80"/>
              <w:right w:type="dxa" w:w="80"/>
            </w:tcMar>
            <w:vAlign w:val="top"/>
          </w:tcPr>
          <w:p>
            <w:pPr>
              <w:pStyle w:val="Table Paragraph"/>
              <w:spacing w:line="207" w:lineRule="exact"/>
              <w:ind w:left="67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220" w:hRule="atLeast"/>
        </w:trPr>
        <w:tc>
          <w:tcPr>
            <w:tcW w:type="dxa" w:w="33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5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73"/>
            </w:tcMar>
            <w:vAlign w:val="top"/>
          </w:tcPr>
          <w:p>
            <w:pPr>
              <w:pStyle w:val="Table Paragraph"/>
              <w:ind w:left="106" w:right="9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5"/>
            </w:tcMar>
            <w:vAlign w:val="top"/>
          </w:tcPr>
          <w:p>
            <w:pPr>
              <w:pStyle w:val="Table Paragraph"/>
              <w:ind w:left="102" w:right="95"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from</w:t>
            </w:r>
          </w:p>
          <w:p>
            <w:pPr>
              <w:pStyle w:val="Table Paragraph"/>
              <w:bidi w:val="0"/>
              <w:spacing w:line="206" w:lineRule="exact"/>
              <w:ind w:left="53" w:right="46" w:firstLine="0"/>
              <w:jc w:val="center"/>
              <w:rPr>
                <w:rtl w:val="0"/>
              </w:rPr>
            </w:pPr>
            <w:r>
              <w:rPr>
                <w:rStyle w:val="None"/>
                <w:b w:val="1"/>
                <w:bCs w:val="1"/>
                <w:spacing w:val="-2"/>
                <w:sz w:val="18"/>
                <w:szCs w:val="18"/>
                <w:shd w:val="nil" w:color="auto" w:fill="auto"/>
                <w:rtl w:val="0"/>
                <w:lang w:val="en-US"/>
              </w:rPr>
              <w:t xml:space="preserve">operatio </w:t>
            </w:r>
            <w:r>
              <w:rPr>
                <w:rStyle w:val="None"/>
                <w:b w:val="1"/>
                <w:bCs w:val="1"/>
                <w:spacing w:val="-6"/>
                <w:sz w:val="18"/>
                <w:szCs w:val="18"/>
                <w:shd w:val="nil" w:color="auto" w:fill="auto"/>
                <w:rtl w:val="0"/>
                <w:lang w:val="en-US"/>
              </w:rPr>
              <w:t>ns</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71"/>
            </w:tcMar>
            <w:vAlign w:val="top"/>
          </w:tcPr>
          <w:p>
            <w:pPr>
              <w:pStyle w:val="Table Paragraph"/>
              <w:ind w:left="97" w:right="91"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9"/>
              <w:bottom w:type="dxa" w:w="80"/>
              <w:right w:type="dxa" w:w="162"/>
            </w:tcMar>
            <w:vAlign w:val="top"/>
          </w:tcPr>
          <w:p>
            <w:pPr>
              <w:pStyle w:val="Table Paragraph"/>
              <w:ind w:left="299" w:right="82"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9"/>
              <w:bottom w:type="dxa" w:w="80"/>
              <w:right w:type="dxa" w:w="169"/>
            </w:tcMar>
            <w:vAlign w:val="top"/>
          </w:tcPr>
          <w:p>
            <w:pPr>
              <w:pStyle w:val="Table Paragraph"/>
              <w:ind w:left="99" w:right="89"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7"/>
              <w:bottom w:type="dxa" w:w="80"/>
              <w:right w:type="dxa" w:w="167"/>
            </w:tcMar>
            <w:vAlign w:val="top"/>
          </w:tcPr>
          <w:p>
            <w:pPr>
              <w:pStyle w:val="Table Paragraph"/>
              <w:ind w:left="297" w:right="87"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73"/>
            </w:tcMar>
            <w:vAlign w:val="top"/>
          </w:tcPr>
          <w:p>
            <w:pPr>
              <w:pStyle w:val="Table Paragraph"/>
              <w:ind w:left="94" w:right="93"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1.</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660.03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11.81%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1,963.92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1,446.66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10.46%</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Hyperlink.7"/>
                <w:spacing w:val="-2"/>
                <w:sz w:val="18"/>
                <w:szCs w:val="18"/>
                <w:shd w:val="nil" w:color="auto" w:fill="auto"/>
                <w:rtl w:val="0"/>
                <w:lang w:val="en-US"/>
              </w:rPr>
              <w:t>1,303.86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12.42%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2.</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609.48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10.91%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1,702.54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8.83%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1,396.23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765.18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7.29%</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3.</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352.56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6.31%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934.53</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4.85%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856.66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6.20%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672.20</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6.41%</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4.</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241.41</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4.32%</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895.21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4.64%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774.13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5.60%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632.42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6.03%</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5.</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227.08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4.06%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873.79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4.53%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758.39</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5.48%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606.45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5.78%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6.</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220.83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3.95%</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868.64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632.78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4.58%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541.86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5.16%</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7.</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211.66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3.79%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809.87</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4.20%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576.64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4.17%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518.98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4.95%</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8.</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172.37</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3.09%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763.81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3.96%</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517.62</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3.74%</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396.52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3.78%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9.</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165.63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704.69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3.65%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470.48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3.40%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384.27</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3.66%</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10.</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154.43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2.76%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613.30</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466.46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3.37%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369.31</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3.52%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3,015.48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53.97%</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6"/>
              <w:bottom w:type="dxa" w:w="80"/>
              <w:right w:type="dxa" w:w="80"/>
            </w:tcMar>
            <w:vAlign w:val="top"/>
          </w:tcPr>
          <w:p>
            <w:pPr>
              <w:pStyle w:val="Table Paragraph"/>
              <w:spacing w:line="186" w:lineRule="exact"/>
              <w:ind w:left="146" w:firstLine="0"/>
              <w:jc w:val="center"/>
            </w:pPr>
            <w:r>
              <w:rPr>
                <w:rStyle w:val="None"/>
                <w:b w:val="1"/>
                <w:bCs w:val="1"/>
                <w:spacing w:val="-2"/>
                <w:sz w:val="18"/>
                <w:szCs w:val="18"/>
                <w:shd w:val="nil" w:color="auto" w:fill="auto"/>
                <w:rtl w:val="0"/>
                <w:lang w:val="en-US"/>
              </w:rPr>
              <w:t>10,130.32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52.54%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7,896.04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57.10%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b w:val="1"/>
                <w:bCs w:val="1"/>
                <w:spacing w:val="-2"/>
                <w:sz w:val="18"/>
                <w:szCs w:val="18"/>
                <w:shd w:val="nil" w:color="auto" w:fill="auto"/>
                <w:rtl w:val="0"/>
                <w:lang w:val="en-US"/>
              </w:rPr>
              <w:t>6,191.05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58.99%</w:t>
            </w:r>
          </w:p>
        </w:tc>
      </w:tr>
    </w:tbl>
    <w:p>
      <w:pPr>
        <w:pStyle w:val="Body Text"/>
        <w:spacing w:before="6"/>
        <w:ind w:left="801" w:hanging="801"/>
        <w:rPr>
          <w:rStyle w:val="Hyperlink.4"/>
          <w:sz w:val="17"/>
          <w:szCs w:val="17"/>
        </w:rPr>
      </w:pPr>
    </w:p>
    <w:p>
      <w:pPr>
        <w:pStyle w:val="Body"/>
        <w:spacing w:before="9"/>
        <w:ind w:left="796" w:right="6" w:firstLine="0"/>
        <w:jc w:val="both"/>
        <w:rPr>
          <w:rStyle w:val="Hyperlink.8"/>
        </w:rPr>
      </w:pPr>
      <w:r>
        <w:rPr>
          <w:rStyle w:val="None"/>
          <w:i w:val="1"/>
          <w:iCs w:val="1"/>
          <w:sz w:val="16"/>
          <w:szCs w:val="16"/>
          <w:vertAlign w:val="superscript"/>
          <w:rtl w:val="0"/>
        </w:rPr>
        <w: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These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top</w:t>
      </w:r>
      <w:r>
        <w:rPr>
          <w:rStyle w:val="None"/>
          <w:i w:val="1"/>
          <w:iCs w:val="1"/>
          <w:spacing w:val="-2"/>
          <w:sz w:val="16"/>
          <w:szCs w:val="16"/>
          <w:vertAlign w:val="baseline"/>
          <w:rtl w:val="0"/>
        </w:rPr>
        <w:t xml:space="preserve"> </w:t>
      </w:r>
      <w:r>
        <w:rPr>
          <w:rStyle w:val="None"/>
          <w:i w:val="1"/>
          <w:iCs w:val="1"/>
          <w:sz w:val="16"/>
          <w:szCs w:val="16"/>
          <w:vertAlign w:val="baseline"/>
          <w:rtl w:val="0"/>
        </w:rPr>
        <w:t>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periods/</w:t>
      </w:r>
      <w:r>
        <w:rPr>
          <w:rStyle w:val="None"/>
          <w:i w:val="1"/>
          <w:iCs w:val="1"/>
          <w:spacing w:val="-2"/>
          <w:sz w:val="16"/>
          <w:szCs w:val="16"/>
          <w:vertAlign w:val="baseline"/>
          <w:rtl w:val="0"/>
        </w:rPr>
        <w:t xml:space="preserve"> </w:t>
      </w:r>
      <w:r>
        <w:rPr>
          <w:rStyle w:val="None"/>
          <w:i w:val="1"/>
          <w:iCs w:val="1"/>
          <w:sz w:val="16"/>
          <w:szCs w:val="16"/>
          <w:vertAlign w:val="baseline"/>
          <w:rtl w:val="0"/>
          <w:lang w:val="es-ES_tradnl"/>
        </w:rPr>
        <w:t>[REDACTED: PERSON_NAME]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2"/>
          <w:sz w:val="16"/>
          <w:szCs w:val="16"/>
          <w:vertAlign w:val="baseline"/>
          <w:rtl w:val="0"/>
        </w:rPr>
        <w:t xml:space="preserve"> </w:t>
      </w:r>
      <w:r>
        <w:rPr>
          <w:rStyle w:val="None"/>
          <w:i w:val="1"/>
          <w:iCs w:val="1"/>
          <w:sz w:val="16"/>
          <w:szCs w:val="16"/>
          <w:vertAlign w:val="baseline"/>
          <w:rtl w:val="0"/>
        </w:rPr>
        <w:t>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necessarily</w:t>
      </w:r>
      <w:r>
        <w:rPr>
          <w:rStyle w:val="None"/>
          <w:i w:val="1"/>
          <w:iCs w:val="1"/>
          <w:spacing w:val="-5"/>
          <w:sz w:val="16"/>
          <w:szCs w:val="16"/>
          <w:vertAlign w:val="baseline"/>
          <w:rtl w:val="0"/>
        </w:rPr>
        <w:t xml:space="preserve"> </w:t>
      </w:r>
      <w:r>
        <w:rPr>
          <w:rStyle w:val="None"/>
          <w:i w:val="1"/>
          <w:iCs w:val="1"/>
          <w:sz w:val="16"/>
          <w:szCs w:val="16"/>
          <w:vertAlign w:val="baseline"/>
          <w:rtl w:val="0"/>
        </w:rPr>
        <w:t>be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 same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 periods/ Fiscals.</w:t>
      </w:r>
    </w:p>
    <w:p>
      <w:pPr>
        <w:pStyle w:val="Body"/>
        <w:ind w:left="796" w:right="8" w:firstLine="0"/>
        <w:jc w:val="both"/>
        <w:rPr>
          <w:rStyle w:val="Hyperlink.8"/>
        </w:rPr>
      </w:pPr>
      <w:r>
        <w:rPr>
          <w:rStyle w:val="Hyperlink.8"/>
          <w:rtl w:val="0"/>
          <w:lang w:val="en-US"/>
        </w:rPr>
        <w:t>Note: Our top 10 customers include Al-Ahleia Switchgear Co., [REDACTED: COMPANY_NAME]</w:t>
      </w:r>
      <w:r>
        <w:rPr>
          <w:rStyle w:val="None"/>
          <w:i w:val="1"/>
          <w:iCs w:val="1"/>
          <w:spacing w:val="40"/>
          <w:sz w:val="16"/>
          <w:szCs w:val="16"/>
          <w:rtl w:val="0"/>
        </w:rPr>
      </w:r>
      <w:r>
        <w:rPr>
          <w:rStyle w:val="Hyperlink.8"/>
          <w:rtl w:val="0"/>
          <w:lang w:val="en-US"/>
        </w:rPr>
        <w:t>; [REDACTED: COMPANY_NAME]</w:t>
      </w:r>
      <w:r>
        <w:rPr>
          <w:rStyle w:val="None"/>
          <w:i w:val="1"/>
          <w:iCs w:val="1"/>
          <w:spacing w:val="40"/>
          <w:sz w:val="16"/>
          <w:szCs w:val="16"/>
          <w:rtl w:val="0"/>
        </w:rPr>
        <w:t xml:space="preserve"> </w:t>
      </w:r>
      <w:r>
        <w:rPr>
          <w:rStyle w:val="Hyperlink.8"/>
          <w:rtl w:val="0"/>
          <w:lang w:val="en-US"/>
        </w:rPr>
        <w:t>Rectifiers (India) Limited; [REDACTED: COMPANY_NAME]</w:t>
      </w:r>
      <w:r>
        <w:rPr>
          <w:rStyle w:val="None"/>
          <w:i w:val="1"/>
          <w:iCs w:val="1"/>
          <w:spacing w:val="40"/>
          <w:sz w:val="16"/>
          <w:szCs w:val="16"/>
          <w:rtl w:val="0"/>
        </w:rPr>
        <w:t xml:space="preserve"> </w:t>
      </w:r>
      <w:r>
        <w:rPr>
          <w:rStyle w:val="Hyperlink.8"/>
          <w:rtl w:val="0"/>
          <w:lang w:val="en-US"/>
        </w:rPr>
        <w:t>periods/ Fiscals included above, have not been included in this Red Herring Prospectus due to non-receipt of consent from such customers to be</w:t>
      </w:r>
      <w:r>
        <w:rPr>
          <w:rStyle w:val="None"/>
          <w:i w:val="1"/>
          <w:iCs w:val="1"/>
          <w:spacing w:val="40"/>
          <w:sz w:val="16"/>
          <w:szCs w:val="16"/>
          <w:rtl w:val="0"/>
        </w:rPr>
        <w:t xml:space="preserve"> </w:t>
      </w:r>
      <w:r>
        <w:rPr>
          <w:rStyle w:val="Hyperlink.8"/>
          <w:rtl w:val="0"/>
          <w:lang w:val="en-US"/>
        </w:rPr>
        <w:t>named in the Offer Documents.</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122,</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 2023, respectively. Further, during the three-month period ended June 30, 2025, we invoiced 93 customers. Since a significant portion of our revenue from operations is</w:t>
      </w:r>
      <w:r>
        <w:rPr>
          <w:rStyle w:val="None"/>
          <w:spacing w:val="0"/>
          <w:rtl w:val="0"/>
          <w:lang w:val="en-US"/>
        </w:rPr>
        <w:t xml:space="preserve"> </w:t>
      </w:r>
      <w:r>
        <w:rPr>
          <w:rStyle w:val="Hyperlink.4"/>
          <w:rtl w:val="0"/>
          <w:lang w:val="en-US"/>
        </w:rPr>
        <w:t>derived from certain key customers</w:t>
      </w:r>
      <w:r>
        <w:rPr>
          <w:rStyle w:val="None"/>
          <w:spacing w:val="0"/>
          <w:rtl w:val="0"/>
          <w:lang w:val="en-US"/>
        </w:rPr>
        <w:t xml:space="preserve"> </w:t>
      </w:r>
      <w:r>
        <w:rPr>
          <w:rStyle w:val="Hyperlink.4"/>
          <w:rtl w:val="0"/>
          <w:lang w:val="en-US"/>
        </w:rPr>
        <w:t>with long-standing, the loss of</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 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 revenue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5</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 xml:space="preserve">years intermittently, 2 of our customers have been customers for 5 years, and the other 3 have been our customers for 2 </w:t>
      </w:r>
      <w:r>
        <w:rPr>
          <w:rStyle w:val="Hyperlink.5"/>
          <w:rtl w:val="0"/>
          <w:lang w:val="en-US"/>
        </w:rPr>
        <w:t>years.</w:t>
      </w:r>
    </w:p>
    <w:p>
      <w:pPr>
        <w:pStyle w:val="Body Text"/>
        <w:spacing w:before="200"/>
        <w:ind w:left="796" w:right="7" w:firstLine="0"/>
        <w:jc w:val="both"/>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titled</w:t>
      </w:r>
      <w:r>
        <w:rPr>
          <w:rStyle w:val="Hyperlink.5"/>
          <w:rtl w:val="0"/>
          <w:lang w:val="en-US"/>
        </w:rPr>
        <w:t xml:space="preserve"> </w:t>
      </w:r>
      <w:r>
        <w:rPr>
          <w:rStyle w:val="Hyperlink.4"/>
          <w:rtl w:val="0"/>
          <w:lang w:val="en-US"/>
        </w:rPr>
        <w:t>“</w:t>
      </w:r>
      <w:r>
        <w:rPr>
          <w:rStyle w:val="None"/>
          <w:i w:val="1"/>
          <w:iCs w:val="1"/>
          <w:rtl w:val="0"/>
          <w:lang w:val="en-US"/>
        </w:rPr>
        <w:t>Outstanding</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 xml:space="preserve">Developments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A.</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 xml:space="preserve">Involving our Company </w:t>
      </w:r>
      <w:r>
        <w:rPr>
          <w:rStyle w:val="None"/>
          <w:i w:val="1"/>
          <w:iCs w:val="1"/>
          <w:rtl w:val="0"/>
          <w:lang w:val="en-US"/>
        </w:rPr>
        <w:t xml:space="preserve">– </w:t>
      </w:r>
      <w:r>
        <w:rPr>
          <w:rStyle w:val="None"/>
          <w:i w:val="1"/>
          <w:iCs w:val="1"/>
          <w:rtl w:val="0"/>
          <w:lang w:val="en-US"/>
        </w:rPr>
        <w:t>Criminal proceedings by our Company</w:t>
      </w:r>
      <w:r>
        <w:rPr>
          <w:rStyle w:val="Hyperlink.4"/>
          <w:rtl w:val="0"/>
          <w:lang w:val="en-US"/>
        </w:rPr>
        <w:t xml:space="preserve">” </w:t>
      </w:r>
      <w:r>
        <w:rPr>
          <w:rStyle w:val="Hyperlink.4"/>
          <w:rtl w:val="0"/>
          <w:lang w:val="en-US"/>
        </w:rPr>
        <w:t>on page 389, there have not been any instances of disputes with our customers or adverse changes in our relationship with our customers in the past, we cannot assure you that such instances will not occur in the future and have a material adverse impact on our business, result of operations, cash flows and financial condition. Our reliance on a select group of customers may also constrain our ability to negotiate our arrangements, including pricing, which may have an impact on our profit margins and financial performance. The</w:t>
      </w:r>
      <w:r>
        <w:rPr>
          <w:rStyle w:val="Hyperlink.5"/>
          <w:rtl w:val="0"/>
          <w:lang w:val="en-US"/>
        </w:rPr>
        <w:t xml:space="preserve"> </w:t>
      </w:r>
      <w:r>
        <w:rPr>
          <w:rStyle w:val="Hyperlink.4"/>
          <w:rtl w:val="0"/>
          <w:lang w:val="en-US"/>
        </w:rPr>
        <w:t>deterioration of the financial condition or a decline in the budgetary allocations</w:t>
      </w:r>
      <w:r>
        <w:rPr>
          <w:rStyle w:val="None"/>
          <w:spacing w:val="0"/>
          <w:rtl w:val="0"/>
          <w:lang w:val="en-US"/>
        </w:rPr>
        <w:t xml:space="preserve"> </w:t>
      </w:r>
      <w:r>
        <w:rPr>
          <w:rStyle w:val="Hyperlink.4"/>
          <w:rtl w:val="0"/>
          <w:lang w:val="en-US"/>
        </w:rPr>
        <w:t>of these customers could reduce their demand for our products and result in a significant decrease in the revenues we derive from them. Furthermore, key customers may become subject to international sanctions, which could further adversely affect our business and revenues.</w:t>
      </w:r>
    </w:p>
    <w:p>
      <w:pPr>
        <w:pStyle w:val="Body Text"/>
        <w:spacing w:before="202"/>
        <w:ind w:left="796" w:right="8" w:firstLine="0"/>
        <w:jc w:val="both"/>
      </w:pPr>
      <w:r>
        <w:rPr>
          <w:rStyle w:val="Hyperlink.4"/>
          <w:rtl w:val="0"/>
          <w:lang w:val="en-US"/>
        </w:rPr>
        <w:t>The volume and timing of sales to such customers may also vary due to a change in their requirements, geo-political issues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firm</w:t>
      </w:r>
      <w:r>
        <w:rPr>
          <w:rStyle w:val="None"/>
          <w:spacing w:val="0"/>
          <w:rtl w:val="0"/>
          <w:lang w:val="en-US"/>
        </w:rPr>
        <w:t xml:space="preserve"> </w:t>
      </w:r>
      <w:r>
        <w:rPr>
          <w:rStyle w:val="Hyperlink.4"/>
          <w:rtl w:val="0"/>
          <w:lang w:val="en-US"/>
        </w:rPr>
        <w:t>commitments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continuing or long-term supply agreements with some of our customers and instead rely on orders for manufacture of specific products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order</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governs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need</w:t>
      </w:r>
      <w:r>
        <w:rPr>
          <w:rStyle w:val="Hyperlink.5"/>
          <w:rtl w:val="0"/>
          <w:lang w:val="en-US"/>
        </w:rPr>
        <w:t xml:space="preserve"> </w:t>
      </w:r>
      <w:r>
        <w:rPr>
          <w:rStyle w:val="Hyperlink.4"/>
          <w:rtl w:val="0"/>
          <w:lang w:val="en-US"/>
        </w:rPr>
        <w:t>to maintain sufficient inventory levels of raw material to meet customer expectations at all times. Accumulating excess inventory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fulfil</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orders 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typically placed by way of </w:t>
      </w:r>
      <w:r>
        <w:rPr>
          <w:rStyle w:val="Hyperlink.4"/>
          <w:rtl w:val="0"/>
          <w:lang w:val="en-US"/>
        </w:rPr>
        <w:t>‘</w:t>
      </w:r>
      <w:r>
        <w:rPr>
          <w:rStyle w:val="Hyperlink.4"/>
          <w:rtl w:val="0"/>
          <w:lang w:val="en-US"/>
        </w:rPr>
        <w:t>make to order</w:t>
      </w:r>
      <w:r>
        <w:rPr>
          <w:rStyle w:val="Hyperlink.4"/>
          <w:rtl w:val="0"/>
          <w:lang w:val="en-US"/>
        </w:rPr>
        <w:t>’</w:t>
      </w:r>
      <w:r>
        <w:rPr>
          <w:rStyle w:val="Hyperlink.4"/>
          <w:rtl w:val="0"/>
          <w:lang w:val="en-US"/>
        </w:rPr>
        <w:t>/ specific purchase orders, we are exposed to significant or unexpected changes in product specifications and delivery schedules, which may result in a mismatch between our inventories of raw materials, thereby increasing our costs for maintaining inventory. Our inability to forecast the level of customer demand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well</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accurately</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purchases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and manage our inventory may adversely affect our business and cash flows from operations. We cannot assure you that</w:t>
      </w:r>
    </w:p>
    <w:p>
      <w:pPr>
        <w:pStyle w:val="Body Text"/>
        <w:jc w:val="both"/>
        <w:sectPr>
          <w:headerReference w:type="default" r:id="rId69"/>
          <w:footerReference w:type="default" r:id="rId70"/>
          <w:pgSz w:w="11920" w:h="16840" w:orient="portrait"/>
          <w:pgMar w:top="1140" w:right="708" w:bottom="1120" w:left="992" w:header="0" w:footer="0"/>
          <w:bidi w:val="0"/>
        </w:sectPr>
      </w:pPr>
    </w:p>
    <w:p>
      <w:pPr>
        <w:pStyle w:val="Body Text"/>
        <w:spacing w:before="80"/>
        <w:ind w:left="796" w:right="20" w:firstLine="0"/>
        <w:jc w:val="both"/>
      </w:pPr>
      <w:r>
        <w:rPr>
          <w:rStyle w:val="Hyperlink.4"/>
          <w:rtl w:val="0"/>
          <w:lang w:val="en-US"/>
        </w:rPr>
        <w:t>our customers will place further orders with us in the future or that we will be able to maintain historic levels of business from them, or that we will be able to significantly reduce customers concentration in the future. The loss of business from any of these customers due to any reason could adversely affect our business, results of operations, financial condition and cash flows.</w:t>
      </w:r>
    </w:p>
    <w:p>
      <w:pPr>
        <w:pStyle w:val="Heading 4"/>
        <w:numPr>
          <w:ilvl w:val="0"/>
          <w:numId w:val="23"/>
        </w:numPr>
        <w:spacing w:before="201"/>
        <w:ind w:right="7"/>
        <w:rPr>
          <w:lang w:val="en-US"/>
        </w:rPr>
      </w:pPr>
      <w:r>
        <w:rPr>
          <w:rStyle w:val="Hyperlink.4"/>
          <w:rtl w:val="0"/>
          <w:lang w:val="en-US"/>
        </w:rPr>
        <w:t>Our business is dependent on suppliers to procure our raw materials (top 10 suppliers contributed to 98.91%, 98.45%, 96.93% and 98.58% of our total cost of raw materials and components purchased for the three-month period ended June 30, 2025, and Fiscals 2025, 2024, and 2023, respectively). We have not entered into long-term agreements with these suppliers, and any loss of suppliers or interruptions in the timely delivery of raw materials or</w:t>
      </w:r>
      <w:r>
        <w:rPr>
          <w:rStyle w:val="None"/>
          <w:spacing w:val="0"/>
          <w:rtl w:val="0"/>
          <w:lang w:val="en-US"/>
        </w:rPr>
        <w:t xml:space="preserve"> </w:t>
      </w:r>
      <w:r>
        <w:rPr>
          <w:rStyle w:val="Hyperlink.4"/>
          <w:rtl w:val="0"/>
          <w:lang w:val="en-US"/>
        </w:rPr>
        <w:t>volatility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w:t>
      </w:r>
    </w:p>
    <w:tbl>
      <w:tblPr>
        <w:tblW w:w="9395" w:type="dxa"/>
        <w:jc w:val="left"/>
        <w:tblInd w:w="90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13"/>
        <w:gridCol w:w="963"/>
        <w:gridCol w:w="817"/>
        <w:gridCol w:w="1140"/>
        <w:gridCol w:w="833"/>
        <w:gridCol w:w="1200"/>
        <w:gridCol w:w="835"/>
        <w:gridCol w:w="1200"/>
        <w:gridCol w:w="794"/>
        <w:gridCol w:w="1200"/>
      </w:tblGrid>
      <w:tr>
        <w:tblPrEx>
          <w:shd w:val="clear" w:color="auto" w:fill="ced7e7"/>
        </w:tblPrEx>
        <w:trPr>
          <w:trHeight w:val="631" w:hRule="atLeast"/>
        </w:trPr>
        <w:tc>
          <w:tcPr>
            <w:tcW w:type="dxa" w:w="41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ind w:left="74" w:right="0" w:firstLine="0"/>
              <w:jc w:val="left"/>
              <w:rPr>
                <w:rtl w:val="0"/>
              </w:rPr>
            </w:pPr>
            <w:r>
              <w:rPr>
                <w:rStyle w:val="None"/>
                <w:b w:val="1"/>
                <w:bCs w:val="1"/>
                <w:spacing w:val="-5"/>
                <w:sz w:val="18"/>
                <w:szCs w:val="18"/>
                <w:shd w:val="nil" w:color="auto" w:fill="auto"/>
                <w:rtl w:val="0"/>
                <w:lang w:val="en-US"/>
              </w:rPr>
              <w:t>No.</w:t>
            </w:r>
          </w:p>
        </w:tc>
        <w:tc>
          <w:tcPr>
            <w:tcW w:type="dxa" w:w="96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80"/>
            </w:tcMar>
            <w:vAlign w:val="top"/>
          </w:tcPr>
          <w:p>
            <w:pPr>
              <w:pStyle w:val="Table Paragraph"/>
              <w:ind w:left="97" w:firstLine="74"/>
            </w:pPr>
            <w:r>
              <w:rPr>
                <w:rStyle w:val="None"/>
                <w:b w:val="1"/>
                <w:bCs w:val="1"/>
                <w:spacing w:val="-2"/>
                <w:sz w:val="18"/>
                <w:szCs w:val="18"/>
                <w:shd w:val="nil" w:color="auto" w:fill="auto"/>
                <w:rtl w:val="0"/>
                <w:lang w:val="en-US"/>
              </w:rPr>
              <w:t>Various suppliers</w:t>
            </w:r>
            <w:r>
              <w:rPr>
                <w:rStyle w:val="None"/>
                <w:b w:val="1"/>
                <w:bCs w:val="1"/>
                <w:spacing w:val="-2"/>
                <w:sz w:val="18"/>
                <w:szCs w:val="18"/>
                <w:shd w:val="nil" w:color="auto" w:fill="auto"/>
                <w:vertAlign w:val="superscript"/>
                <w:rtl w:val="0"/>
                <w:lang w:val="en-US"/>
              </w:rPr>
              <w:t>*</w:t>
            </w:r>
          </w:p>
        </w:tc>
        <w:tc>
          <w:tcPr>
            <w:tcW w:type="dxa" w:w="195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0"/>
              <w:bottom w:type="dxa" w:w="80"/>
              <w:right w:type="dxa" w:w="262"/>
            </w:tcMar>
            <w:vAlign w:val="top"/>
          </w:tcPr>
          <w:p>
            <w:pPr>
              <w:pStyle w:val="Table Paragraph"/>
              <w:spacing w:line="208" w:lineRule="exact"/>
              <w:ind w:left="200" w:right="182"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line="207" w:lineRule="exact"/>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1"/>
              <w:bottom w:type="dxa" w:w="80"/>
              <w:right w:type="dxa" w:w="80"/>
            </w:tcMar>
            <w:vAlign w:val="top"/>
          </w:tcPr>
          <w:p>
            <w:pPr>
              <w:pStyle w:val="Table Paragraph"/>
              <w:spacing w:line="207" w:lineRule="exact"/>
              <w:ind w:left="59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9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8"/>
              <w:bottom w:type="dxa" w:w="80"/>
              <w:right w:type="dxa" w:w="80"/>
            </w:tcMar>
            <w:vAlign w:val="top"/>
          </w:tcPr>
          <w:p>
            <w:pPr>
              <w:pStyle w:val="Table Paragraph"/>
              <w:spacing w:line="207" w:lineRule="exact"/>
              <w:ind w:left="56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598" w:hRule="atLeast"/>
        </w:trPr>
        <w:tc>
          <w:tcPr>
            <w:tcW w:type="dxa" w:w="41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6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3"/>
              <w:bottom w:type="dxa" w:w="80"/>
              <w:right w:type="dxa" w:w="114"/>
            </w:tcMar>
            <w:vAlign w:val="top"/>
          </w:tcPr>
          <w:p>
            <w:pPr>
              <w:pStyle w:val="Table Paragraph"/>
              <w:ind w:left="43" w:right="3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80"/>
            </w:tcMar>
            <w:vAlign w:val="top"/>
          </w:tcPr>
          <w:p>
            <w:pPr>
              <w:pStyle w:val="Table Paragraph"/>
              <w:ind w:left="106" w:right="100"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32" w:right="29" w:firstLine="0"/>
              <w:jc w:val="center"/>
              <w:rPr>
                <w:rtl w:val="0"/>
              </w:rPr>
            </w:pPr>
            <w:r>
              <w:rPr>
                <w:rStyle w:val="None"/>
                <w:b w:val="1"/>
                <w:bCs w:val="1"/>
                <w:spacing w:val="-2"/>
                <w:sz w:val="18"/>
                <w:szCs w:val="18"/>
                <w:shd w:val="nil" w:color="auto" w:fill="auto"/>
                <w:rtl w:val="0"/>
                <w:lang w:val="en-US"/>
              </w:rPr>
              <w:t>purchased</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2"/>
              <w:bottom w:type="dxa" w:w="80"/>
              <w:right w:type="dxa" w:w="121"/>
            </w:tcMar>
            <w:vAlign w:val="top"/>
          </w:tcPr>
          <w:p>
            <w:pPr>
              <w:pStyle w:val="Table Paragraph"/>
              <w:ind w:left="52"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
              <w:bottom w:type="dxa" w:w="80"/>
              <w:right w:type="dxa" w:w="137"/>
            </w:tcMar>
            <w:vAlign w:val="top"/>
          </w:tcPr>
          <w:p>
            <w:pPr>
              <w:pStyle w:val="Table Paragraph"/>
              <w:ind w:left="73" w:right="57"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1"/>
            </w:tcMar>
            <w:vAlign w:val="top"/>
          </w:tcPr>
          <w:p>
            <w:pPr>
              <w:pStyle w:val="Table Paragraph"/>
              <w:ind w:left="54"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0"/>
              <w:bottom w:type="dxa" w:w="80"/>
              <w:right w:type="dxa" w:w="140"/>
            </w:tcMar>
            <w:vAlign w:val="top"/>
          </w:tcPr>
          <w:p>
            <w:pPr>
              <w:pStyle w:val="Table Paragraph"/>
              <w:ind w:left="70" w:right="60"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
              <w:bottom w:type="dxa" w:w="80"/>
              <w:right w:type="dxa" w:w="103"/>
            </w:tcMar>
            <w:vAlign w:val="top"/>
          </w:tcPr>
          <w:p>
            <w:pPr>
              <w:pStyle w:val="Table Paragraph"/>
              <w:ind w:left="31" w:right="2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39"/>
            </w:tcMar>
            <w:vAlign w:val="top"/>
          </w:tcPr>
          <w:p>
            <w:pPr>
              <w:pStyle w:val="Table Paragraph"/>
              <w:ind w:left="71" w:right="59"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1.</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2,119.68</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41.41%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8615.79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48.07%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8518.72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67.86%</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5845.18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61.86%</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2.</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2,107.31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41.17%</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6386.19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35.63%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2415.14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2961.22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31.34%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3.</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507.57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9.92%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1621.10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9.04%</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678.91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5.41%</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230.39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2.44%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4.</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129.37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2.53%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470.39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2.62%</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242.87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5.</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84.25</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1.65%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277.76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1.55%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98.33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0.78%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32.53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0.34%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6.</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52.01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1.02%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72.24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0.40%</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73.68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0.59%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28.95</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0.31%</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7.</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17.77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0.35%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68.36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0.38%</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39.79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0.32%</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0.28%</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8.</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17.60</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0.34%</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48.86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0.27%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35.79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0.29%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0.24%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9.</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0.29%</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44.22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0.25%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34.60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0.28%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21.27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0.23%</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5"/>
                <w:sz w:val="18"/>
                <w:szCs w:val="18"/>
                <w:shd w:val="nil" w:color="auto" w:fill="auto"/>
                <w:rtl w:val="0"/>
                <w:lang w:val="en-US"/>
              </w:rPr>
              <w:t>10</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11.99</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0.23%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42.00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0.23%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29.86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19.83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0.21%</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71"/>
              <w:bottom w:type="dxa" w:w="80"/>
              <w:right w:type="dxa" w:w="80"/>
            </w:tcMar>
            <w:vAlign w:val="top"/>
          </w:tcPr>
          <w:p>
            <w:pPr>
              <w:pStyle w:val="Table Paragraph"/>
              <w:spacing w:line="186" w:lineRule="exact"/>
              <w:ind w:left="491" w:firstLine="0"/>
            </w:pPr>
            <w:r>
              <w:rPr>
                <w:rStyle w:val="None"/>
                <w:b w:val="1"/>
                <w:bCs w:val="1"/>
                <w:spacing w:val="-2"/>
                <w:sz w:val="18"/>
                <w:szCs w:val="18"/>
                <w:shd w:val="nil" w:color="auto" w:fill="auto"/>
                <w:rtl w:val="0"/>
                <w:lang w:val="en-US"/>
              </w:rPr>
              <w:t>Total</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5,062.32</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98.91%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17646.92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b w:val="1"/>
                <w:bCs w:val="1"/>
                <w:spacing w:val="-2"/>
                <w:sz w:val="18"/>
                <w:szCs w:val="18"/>
                <w:shd w:val="nil" w:color="auto" w:fill="auto"/>
                <w:rtl w:val="0"/>
                <w:lang w:val="en-US"/>
              </w:rPr>
              <w:t>98.45%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12167.69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96.93%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9315.30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98.58%</w:t>
            </w:r>
          </w:p>
        </w:tc>
      </w:tr>
    </w:tbl>
    <w:p>
      <w:pPr>
        <w:pStyle w:val="Body Text"/>
        <w:spacing w:before="200"/>
        <w:ind w:left="796" w:right="18" w:firstLine="0"/>
        <w:jc w:val="both"/>
      </w:pPr>
      <w:r>
        <w:rPr>
          <w:rStyle w:val="Hyperlink.4"/>
        </w:rPr>
        <mc:AlternateContent>
          <mc:Choice Requires="wps">
            <w:drawing xmlns:a="http://schemas.openxmlformats.org/drawingml/2006/main">
              <wp:anchor distT="0" distB="0" distL="0" distR="0" simplePos="0" relativeHeight="251660288" behindDoc="0" locked="0" layoutInCell="1" allowOverlap="1">
                <wp:simplePos x="0" y="0"/>
                <wp:positionH relativeFrom="page">
                  <wp:posOffset>1094535</wp:posOffset>
                </wp:positionH>
                <wp:positionV relativeFrom="line">
                  <wp:posOffset>838831</wp:posOffset>
                </wp:positionV>
                <wp:extent cx="6049011" cy="2583815"/>
                <wp:effectExtent l="0" t="0" r="0" b="0"/>
                <wp:wrapNone/>
                <wp:docPr id="1073741865" name="officeArt object" descr="Textbox 41"/>
                <wp:cNvGraphicFramePr/>
                <a:graphic xmlns:a="http://schemas.openxmlformats.org/drawingml/2006/main">
                  <a:graphicData uri="http://schemas.microsoft.com/office/word/2010/wordprocessingShape">
                    <wps:wsp>
                      <wps:cNvSpPr txBox="1"/>
                      <wps:spPr>
                        <a:xfrm>
                          <a:off x="0" y="0"/>
                          <a:ext cx="6049011" cy="2583815"/>
                        </a:xfrm>
                        <a:prstGeom prst="rect">
                          <a:avLst/>
                        </a:prstGeom>
                        <a:noFill/>
                        <a:ln w="12700" cap="flat">
                          <a:noFill/>
                          <a:miter lim="400000"/>
                        </a:ln>
                        <a:effectLst/>
                      </wps:spPr>
                      <wps:txb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wps:txbx>
                      <wps:bodyPr wrap="square" lIns="0" tIns="0" rIns="0" bIns="0" numCol="1" anchor="t">
                        <a:noAutofit/>
                      </wps:bodyPr>
                    </wps:wsp>
                  </a:graphicData>
                </a:graphic>
              </wp:anchor>
            </w:drawing>
          </mc:Choice>
          <mc:Fallback>
            <w:pict>
              <v:shape id="_x0000_s1026" type="#_x0000_t202" style="visibility:visible;position:absolute;margin-left:86.2pt;margin-top:66.0pt;width:476.3pt;height:203.4pt;z-index:251660288;mso-position-horizontal:absolute;mso-position-horizontal-relative:page;mso-position-vertical:absolute;mso-position-vertical-relative:line;mso-wrap-distance-left:0.0pt;mso-wrap-distance-top:0.0pt;mso-wrap-distance-right:0.0pt;mso-wrap-distance-bottom:0.0pt;">
                <v:fill on="f"/>
                <v:stroke on="f" weight="1.0pt" dashstyle="solid" endcap="flat" miterlimit="400.0%" joinstyle="miter" linestyle="single" startarrow="none" startarrowwidth="medium" startarrowlength="medium" endarrow="none" endarrowwidth="medium" endarrowlength="medium"/>
                <v:textbo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v:textbox>
                <w10:wrap type="none" side="bothSides" anchorx="page"/>
              </v:shape>
            </w:pict>
          </mc:Fallback>
        </mc:AlternateConten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9,</w:t>
      </w:r>
      <w:r>
        <w:rPr>
          <w:rStyle w:val="None"/>
          <w:spacing w:val="0"/>
          <w:rtl w:val="0"/>
          <w:lang w:val="en-US"/>
        </w:rPr>
        <w:t xml:space="preserve"> </w:t>
      </w:r>
      <w:r>
        <w:rPr>
          <w:rStyle w:val="Hyperlink.4"/>
          <w:rtl w:val="0"/>
          <w:lang w:val="en-US"/>
        </w:rPr>
        <w:t>14,</w:t>
      </w:r>
      <w:r>
        <w:rPr>
          <w:rStyle w:val="None"/>
          <w:spacing w:val="0"/>
          <w:rtl w:val="0"/>
          <w:lang w:val="en-US"/>
        </w:rPr>
        <w:t xml:space="preserve"> </w:t>
      </w:r>
      <w:r>
        <w:rPr>
          <w:rStyle w:val="Hyperlink.4"/>
          <w:rtl w:val="0"/>
          <w:lang w:val="en-US"/>
        </w:rPr>
        <w:t>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copper and aluminium (which are our primary raw materials) and enamel and paper (which are our insulating materials) 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Hyperlink.5"/>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 of our expenses towards our top 10 suppliers for the period/ financial year indicated:</w:t>
      </w: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spacing w:before="160"/>
      </w:pPr>
    </w:p>
    <w:p>
      <w:pPr>
        <w:pStyle w:val="Body"/>
        <w:ind w:left="1180" w:firstLine="0"/>
        <w:rPr>
          <w:rStyle w:val="None"/>
          <w:sz w:val="18"/>
          <w:szCs w:val="18"/>
        </w:rPr>
      </w:pPr>
      <w:r>
        <w:rPr>
          <w:rStyle w:val="None"/>
          <w:spacing w:val="-10"/>
          <w:sz w:val="18"/>
          <w:szCs w:val="18"/>
          <w:rtl w:val="0"/>
        </w:rPr>
        <w:t>.</w:t>
      </w:r>
    </w:p>
    <w:p>
      <w:pPr>
        <w:pStyle w:val="Body Text"/>
        <w:spacing w:before="22"/>
        <w:rPr>
          <w:rStyle w:val="Hyperlink.4"/>
          <w:sz w:val="18"/>
          <w:szCs w:val="18"/>
        </w:rPr>
      </w:pPr>
    </w:p>
    <w:p>
      <w:pPr>
        <w:pStyle w:val="Body"/>
        <w:ind w:left="796" w:right="6"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These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represent the</w:t>
      </w:r>
      <w:r>
        <w:rPr>
          <w:rStyle w:val="None"/>
          <w:i w:val="1"/>
          <w:iCs w:val="1"/>
          <w:spacing w:val="-3"/>
          <w:sz w:val="16"/>
          <w:szCs w:val="16"/>
          <w:vertAlign w:val="baseline"/>
          <w:rtl w:val="0"/>
        </w:rPr>
        <w:t xml:space="preserve"> </w:t>
      </w:r>
      <w:r>
        <w:rPr>
          <w:rStyle w:val="None"/>
          <w:i w:val="1"/>
          <w:iCs w:val="1"/>
          <w:sz w:val="16"/>
          <w:szCs w:val="16"/>
          <w:vertAlign w:val="baseline"/>
          <w:rtl w:val="0"/>
          <w:lang w:val="nl-NL"/>
        </w:rPr>
        <w:t>top 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 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s-ES_tradnl"/>
        </w:rPr>
        <w:t>period/ [REDACTED: PERSON_NAME]</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 necessarily be the same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period/</w:t>
      </w:r>
      <w:r>
        <w:rPr>
          <w:rStyle w:val="None"/>
          <w:i w:val="1"/>
          <w:iCs w:val="1"/>
          <w:spacing w:val="-3"/>
          <w:sz w:val="16"/>
          <w:szCs w:val="16"/>
          <w:vertAlign w:val="baseline"/>
          <w:rtl w:val="0"/>
        </w:rPr>
        <w:t xml:space="preserve"> </w:t>
      </w:r>
      <w:r>
        <w:rPr>
          <w:rStyle w:val="None"/>
          <w:i w:val="1"/>
          <w:iCs w:val="1"/>
          <w:sz w:val="16"/>
          <w:szCs w:val="16"/>
          <w:vertAlign w:val="baseline"/>
          <w:rtl w:val="0"/>
          <w:lang w:val="pt-PT"/>
        </w:rPr>
        <w:t>[REDACTED: PERSON_NAME]</w:t>
      </w:r>
    </w:p>
    <w:p>
      <w:pPr>
        <w:pStyle w:val="Body"/>
        <w:ind w:left="796" w:right="5" w:firstLine="0"/>
        <w:jc w:val="both"/>
        <w:rPr>
          <w:rStyle w:val="Hyperlink.8"/>
        </w:rPr>
      </w:pPr>
      <w:r>
        <w:rPr>
          <w:rStyle w:val="Hyperlink.8"/>
          <w:rtl w:val="0"/>
          <w:lang w:val="de-DE"/>
        </w:rPr>
        <w:t>Note:</w:t>
      </w:r>
      <w:r>
        <w:rPr>
          <w:rStyle w:val="None"/>
          <w:i w:val="1"/>
          <w:iCs w:val="1"/>
          <w:spacing w:val="-2"/>
          <w:sz w:val="16"/>
          <w:szCs w:val="16"/>
          <w:rtl w:val="0"/>
        </w:rPr>
        <w:t xml:space="preserve"> </w:t>
      </w:r>
      <w:r>
        <w:rPr>
          <w:rStyle w:val="Hyperlink.8"/>
          <w:rtl w:val="0"/>
          <w:lang w:val="en-US"/>
        </w:rPr>
        <w:t>Our</w:t>
      </w:r>
      <w:r>
        <w:rPr>
          <w:rStyle w:val="None"/>
          <w:i w:val="1"/>
          <w:iCs w:val="1"/>
          <w:spacing w:val="-3"/>
          <w:sz w:val="16"/>
          <w:szCs w:val="16"/>
          <w:rtl w:val="0"/>
        </w:rPr>
        <w:t xml:space="preserve"> </w:t>
      </w:r>
      <w:r>
        <w:rPr>
          <w:rStyle w:val="Hyperlink.8"/>
          <w:rtl w:val="0"/>
        </w:rPr>
        <w:t>top</w:t>
      </w:r>
      <w:r>
        <w:rPr>
          <w:rStyle w:val="None"/>
          <w:i w:val="1"/>
          <w:iCs w:val="1"/>
          <w:spacing w:val="-2"/>
          <w:sz w:val="16"/>
          <w:szCs w:val="16"/>
          <w:rtl w:val="0"/>
        </w:rPr>
        <w:t xml:space="preserve"> </w:t>
      </w:r>
      <w:r>
        <w:rPr>
          <w:rStyle w:val="Hyperlink.8"/>
          <w:rtl w:val="0"/>
        </w:rPr>
        <w:t>10</w:t>
      </w:r>
      <w:r>
        <w:rPr>
          <w:rStyle w:val="None"/>
          <w:i w:val="1"/>
          <w:iCs w:val="1"/>
          <w:spacing w:val="-2"/>
          <w:sz w:val="16"/>
          <w:szCs w:val="16"/>
          <w:rtl w:val="0"/>
        </w:rPr>
        <w:t xml:space="preserve"> </w:t>
      </w:r>
      <w:r>
        <w:rPr>
          <w:rStyle w:val="Hyperlink.8"/>
          <w:rtl w:val="0"/>
          <w:lang w:val="en-US"/>
        </w:rPr>
        <w:t>suppliers</w:t>
      </w:r>
      <w:r>
        <w:rPr>
          <w:rStyle w:val="None"/>
          <w:i w:val="1"/>
          <w:iCs w:val="1"/>
          <w:spacing w:val="-4"/>
          <w:sz w:val="16"/>
          <w:szCs w:val="16"/>
          <w:rtl w:val="0"/>
        </w:rPr>
        <w:t xml:space="preserve"> </w:t>
      </w:r>
      <w:r>
        <w:rPr>
          <w:rStyle w:val="Hyperlink.8"/>
          <w:rtl w:val="0"/>
          <w:lang w:val="en-US"/>
        </w:rPr>
        <w:t>include</w:t>
      </w:r>
      <w:r>
        <w:rPr>
          <w:rStyle w:val="None"/>
          <w:i w:val="1"/>
          <w:iCs w:val="1"/>
          <w:spacing w:val="-3"/>
          <w:sz w:val="16"/>
          <w:szCs w:val="16"/>
          <w:rtl w:val="0"/>
        </w:rPr>
        <w:t xml:space="preserve"> </w:t>
      </w:r>
      <w:r>
        <w:rPr>
          <w:rStyle w:val="Hyperlink.8"/>
          <w:rtl w:val="0"/>
          <w:lang w:val="de-DE"/>
        </w:rPr>
        <w:t>Ahlstrom</w:t>
      </w:r>
      <w:r>
        <w:rPr>
          <w:rStyle w:val="None"/>
          <w:i w:val="1"/>
          <w:iCs w:val="1"/>
          <w:spacing w:val="-4"/>
          <w:sz w:val="16"/>
          <w:szCs w:val="16"/>
          <w:rtl w:val="0"/>
        </w:rPr>
        <w:t xml:space="preserve"> </w:t>
      </w:r>
      <w:r>
        <w:rPr>
          <w:rStyle w:val="Hyperlink.8"/>
          <w:rtl w:val="0"/>
          <w:lang w:val="en-US"/>
        </w:rPr>
        <w:t>Sweden</w:t>
      </w:r>
      <w:r>
        <w:rPr>
          <w:rStyle w:val="None"/>
          <w:i w:val="1"/>
          <w:iCs w:val="1"/>
          <w:spacing w:val="-2"/>
          <w:sz w:val="16"/>
          <w:szCs w:val="16"/>
          <w:rtl w:val="0"/>
        </w:rPr>
        <w:t xml:space="preserve"> </w:t>
      </w:r>
      <w:r>
        <w:rPr>
          <w:rStyle w:val="Hyperlink.8"/>
          <w:rtl w:val="0"/>
        </w:rPr>
        <w:t>AB;</w:t>
      </w:r>
      <w:r>
        <w:rPr>
          <w:rStyle w:val="None"/>
          <w:i w:val="1"/>
          <w:iCs w:val="1"/>
          <w:spacing w:val="-4"/>
          <w:sz w:val="16"/>
          <w:szCs w:val="16"/>
          <w:rtl w:val="0"/>
        </w:rPr>
        <w:t xml:space="preserve"> </w:t>
      </w:r>
      <w:r>
        <w:rPr>
          <w:rStyle w:val="Hyperlink.8"/>
          <w:rtl w:val="0"/>
          <w:lang w:val="it-IT"/>
        </w:rPr>
        <w:t>[REDACTED: COMPANY_NAME]</w:t>
      </w:r>
      <w:r>
        <w:rPr>
          <w:rStyle w:val="None"/>
          <w:i w:val="1"/>
          <w:iCs w:val="1"/>
          <w:spacing w:val="-3"/>
          <w:sz w:val="16"/>
          <w:szCs w:val="16"/>
          <w:rtl w:val="0"/>
        </w:rPr>
      </w:r>
      <w:r>
        <w:rPr>
          <w:rStyle w:val="Hyperlink.8"/>
          <w:rtl w:val="0"/>
          <w:lang w:val="en-US"/>
        </w:rPr>
        <w:t>;</w:t>
      </w:r>
      <w:r>
        <w:rPr>
          <w:rStyle w:val="None"/>
          <w:i w:val="1"/>
          <w:iCs w:val="1"/>
          <w:spacing w:val="-4"/>
          <w:sz w:val="16"/>
          <w:szCs w:val="16"/>
          <w:rtl w:val="0"/>
        </w:rPr>
        <w:t xml:space="preserve"> </w:t>
      </w:r>
      <w:r>
        <w:rPr>
          <w:rStyle w:val="Hyperlink.8"/>
          <w:rtl w:val="0"/>
        </w:rPr>
        <w:t>[REDACTED: COMPANY_NAME]</w:t>
      </w:r>
      <w:r>
        <w:rPr>
          <w:rStyle w:val="None"/>
          <w:i w:val="1"/>
          <w:iCs w:val="1"/>
          <w:spacing w:val="-3"/>
          <w:sz w:val="16"/>
          <w:szCs w:val="16"/>
          <w:rtl w:val="0"/>
        </w:rPr>
      </w:r>
      <w:r>
        <w:rPr>
          <w:rStyle w:val="Hyperlink.8"/>
          <w:rtl w:val="0"/>
          <w:lang w:val="en-US"/>
        </w:rPr>
        <w:t>;</w:t>
      </w:r>
      <w:r>
        <w:rPr>
          <w:rStyle w:val="None"/>
          <w:i w:val="1"/>
          <w:iCs w:val="1"/>
          <w:spacing w:val="-4"/>
          <w:sz w:val="16"/>
          <w:szCs w:val="16"/>
          <w:rtl w:val="0"/>
        </w:rPr>
        <w:t xml:space="preserve"> </w:t>
      </w:r>
      <w:r>
        <w:rPr>
          <w:rStyle w:val="Hyperlink.8"/>
          <w:rtl w:val="0"/>
          <w:lang w:val="it-IT"/>
        </w:rPr>
        <w:t>[REDACTED: COMPANY_NAME]</w:t>
      </w:r>
      <w:r>
        <w:rPr>
          <w:rStyle w:val="None"/>
          <w:i w:val="1"/>
          <w:iCs w:val="1"/>
          <w:spacing w:val="-2"/>
          <w:sz w:val="16"/>
          <w:szCs w:val="16"/>
          <w:rtl w:val="0"/>
        </w:rPr>
      </w:r>
      <w:r>
        <w:rPr>
          <w:rStyle w:val="Hyperlink.8"/>
          <w:rtl w:val="0"/>
          <w:lang w:val="de-DE"/>
        </w:rPr>
      </w:r>
      <w:r>
        <w:rPr>
          <w:rStyle w:val="None"/>
          <w:i w:val="1"/>
          <w:iCs w:val="1"/>
          <w:spacing w:val="-1"/>
          <w:sz w:val="16"/>
          <w:szCs w:val="16"/>
          <w:rtl w:val="0"/>
        </w:rPr>
      </w:r>
      <w:r>
        <w:rPr>
          <w:rStyle w:val="Hyperlink.8"/>
          <w:rtl w:val="0"/>
          <w:lang w:val="en-US"/>
        </w:rPr>
        <w:t>;</w:t>
      </w:r>
      <w:r>
        <w:rPr>
          <w:rStyle w:val="None"/>
          <w:i w:val="1"/>
          <w:iCs w:val="1"/>
          <w:spacing w:val="-2"/>
          <w:sz w:val="16"/>
          <w:szCs w:val="16"/>
          <w:rtl w:val="0"/>
        </w:rPr>
        <w:t xml:space="preserve"> </w:t>
      </w:r>
      <w:r>
        <w:rPr>
          <w:rStyle w:val="Hyperlink.8"/>
          <w:rtl w:val="0"/>
        </w:rPr>
        <w:t>Polycom</w:t>
      </w:r>
      <w:r>
        <w:rPr>
          <w:rStyle w:val="None"/>
          <w:i w:val="1"/>
          <w:iCs w:val="1"/>
          <w:spacing w:val="40"/>
          <w:sz w:val="16"/>
          <w:szCs w:val="16"/>
          <w:rtl w:val="0"/>
        </w:rPr>
        <w:t xml:space="preserve"> </w:t>
      </w:r>
      <w:r>
        <w:rPr>
          <w:rStyle w:val="Hyperlink.8"/>
          <w:rtl w:val="0"/>
          <w:lang w:val="en-US"/>
        </w:rPr>
        <w:t>Associates;</w:t>
      </w:r>
      <w:r>
        <w:rPr>
          <w:rStyle w:val="None"/>
          <w:i w:val="1"/>
          <w:iCs w:val="1"/>
          <w:spacing w:val="-2"/>
          <w:sz w:val="16"/>
          <w:szCs w:val="16"/>
          <w:rtl w:val="0"/>
        </w:rPr>
        <w:t xml:space="preserve"> </w:t>
      </w:r>
      <w:r>
        <w:rPr>
          <w:rStyle w:val="Hyperlink.8"/>
          <w:rtl w:val="0"/>
        </w:rPr>
        <w:t>[REDACTED: COMPANY_NAME]</w:t>
      </w:r>
      <w:r>
        <w:rPr>
          <w:rStyle w:val="None"/>
          <w:i w:val="1"/>
          <w:iCs w:val="1"/>
          <w:spacing w:val="-2"/>
          <w:sz w:val="16"/>
          <w:szCs w:val="16"/>
          <w:rtl w:val="0"/>
        </w:rPr>
      </w:r>
      <w:r>
        <w:rPr>
          <w:rStyle w:val="Hyperlink.8"/>
          <w:rtl w:val="0"/>
          <w:lang w:val="it-IT"/>
        </w:rPr>
      </w:r>
      <w:r>
        <w:rPr>
          <w:rStyle w:val="None"/>
          <w:i w:val="1"/>
          <w:iCs w:val="1"/>
          <w:spacing w:val="-3"/>
          <w:sz w:val="16"/>
          <w:szCs w:val="16"/>
          <w:rtl w:val="0"/>
        </w:rPr>
      </w:r>
      <w:r>
        <w:rPr>
          <w:rStyle w:val="Hyperlink.8"/>
          <w:rtl w:val="0"/>
          <w:lang w:val="en-US"/>
        </w:rPr>
      </w:r>
      <w:r>
        <w:rPr>
          <w:rStyle w:val="None"/>
          <w:i w:val="1"/>
          <w:iCs w:val="1"/>
          <w:spacing w:val="-1"/>
          <w:sz w:val="16"/>
          <w:szCs w:val="16"/>
          <w:rtl w:val="0"/>
        </w:rPr>
      </w:r>
      <w:r>
        <w:rPr>
          <w:rStyle w:val="Hyperlink.8"/>
          <w:rtl w:val="0"/>
        </w:rPr>
      </w:r>
      <w:r>
        <w:rPr>
          <w:rStyle w:val="None"/>
          <w:i w:val="1"/>
          <w:iCs w:val="1"/>
          <w:spacing w:val="-3"/>
          <w:sz w:val="16"/>
          <w:szCs w:val="16"/>
          <w:rtl w:val="0"/>
        </w:rPr>
      </w:r>
      <w:r>
        <w:rPr>
          <w:rStyle w:val="Hyperlink.8"/>
          <w:rtl w:val="0"/>
          <w:lang w:val="en-US"/>
        </w:rPr>
        <w:t>;</w:t>
      </w:r>
      <w:r>
        <w:rPr>
          <w:rStyle w:val="None"/>
          <w:i w:val="1"/>
          <w:iCs w:val="1"/>
          <w:spacing w:val="-2"/>
          <w:sz w:val="16"/>
          <w:szCs w:val="16"/>
          <w:rtl w:val="0"/>
        </w:rPr>
        <w:t xml:space="preserve"> </w:t>
      </w:r>
      <w:r>
        <w:rPr>
          <w:rStyle w:val="Hyperlink.8"/>
          <w:rtl w:val="0"/>
          <w:lang w:val="fr-FR"/>
        </w:rPr>
        <w:t>Union</w:t>
      </w:r>
      <w:r>
        <w:rPr>
          <w:rStyle w:val="None"/>
          <w:i w:val="1"/>
          <w:iCs w:val="1"/>
          <w:spacing w:val="-2"/>
          <w:sz w:val="16"/>
          <w:szCs w:val="16"/>
          <w:rtl w:val="0"/>
        </w:rPr>
        <w:t xml:space="preserve"> </w:t>
      </w:r>
      <w:r>
        <w:rPr>
          <w:rStyle w:val="Hyperlink.8"/>
          <w:rtl w:val="0"/>
          <w:lang w:val="it-IT"/>
        </w:rPr>
        <w:t>Copper</w:t>
      </w:r>
      <w:r>
        <w:rPr>
          <w:rStyle w:val="None"/>
          <w:i w:val="1"/>
          <w:iCs w:val="1"/>
          <w:spacing w:val="-1"/>
          <w:sz w:val="16"/>
          <w:szCs w:val="16"/>
          <w:rtl w:val="0"/>
        </w:rPr>
        <w:t xml:space="preserve"> </w:t>
      </w:r>
      <w:r>
        <w:rPr>
          <w:rStyle w:val="Hyperlink.8"/>
          <w:rtl w:val="0"/>
          <w:lang w:val="da-DK"/>
        </w:rPr>
        <w:t>Rod LLC;</w:t>
      </w:r>
      <w:r>
        <w:rPr>
          <w:rStyle w:val="None"/>
          <w:i w:val="1"/>
          <w:iCs w:val="1"/>
          <w:spacing w:val="-2"/>
          <w:sz w:val="16"/>
          <w:szCs w:val="16"/>
          <w:rtl w:val="0"/>
        </w:rPr>
        <w:t xml:space="preserve"> </w:t>
      </w:r>
      <w:r>
        <w:rPr>
          <w:rStyle w:val="Hyperlink.8"/>
          <w:rtl w:val="0"/>
        </w:rPr>
        <w:t>[REDACTED: COMPANY_NAME]</w:t>
      </w:r>
      <w:r>
        <w:rPr>
          <w:rStyle w:val="None"/>
          <w:i w:val="1"/>
          <w:iCs w:val="1"/>
          <w:spacing w:val="-2"/>
          <w:sz w:val="16"/>
          <w:szCs w:val="16"/>
          <w:rtl w:val="0"/>
        </w:rPr>
      </w:r>
      <w:r>
        <w:rPr>
          <w:rStyle w:val="Hyperlink.8"/>
          <w:rtl w:val="0"/>
          <w:lang w:val="en-US"/>
        </w:rPr>
        <w:t xml:space="preserve"> Sterlite</w:t>
      </w:r>
      <w:r>
        <w:rPr>
          <w:rStyle w:val="None"/>
          <w:i w:val="1"/>
          <w:iCs w:val="1"/>
          <w:spacing w:val="-3"/>
          <w:sz w:val="16"/>
          <w:szCs w:val="16"/>
          <w:rtl w:val="0"/>
        </w:rPr>
        <w:t xml:space="preserve"> </w:t>
      </w:r>
      <w:r>
        <w:rPr>
          <w:rStyle w:val="Hyperlink.8"/>
          <w:rtl w:val="0"/>
          <w:lang w:val="en-US"/>
        </w:rPr>
        <w:t>Copper. Names of other</w:t>
      </w:r>
      <w:r>
        <w:rPr>
          <w:rStyle w:val="None"/>
          <w:i w:val="1"/>
          <w:iCs w:val="1"/>
          <w:spacing w:val="-1"/>
          <w:sz w:val="16"/>
          <w:szCs w:val="16"/>
          <w:rtl w:val="0"/>
        </w:rPr>
        <w:t xml:space="preserve"> </w:t>
      </w:r>
      <w:r>
        <w:rPr>
          <w:rStyle w:val="Hyperlink.8"/>
          <w:rtl w:val="0"/>
          <w:lang w:val="en-US"/>
        </w:rPr>
        <w:t>suppliers</w:t>
      </w:r>
      <w:r>
        <w:rPr>
          <w:rStyle w:val="None"/>
          <w:i w:val="1"/>
          <w:iCs w:val="1"/>
          <w:spacing w:val="-1"/>
          <w:sz w:val="16"/>
          <w:szCs w:val="16"/>
          <w:rtl w:val="0"/>
        </w:rPr>
        <w:t xml:space="preserve"> </w:t>
      </w:r>
      <w:r>
        <w:rPr>
          <w:rStyle w:val="Hyperlink.8"/>
          <w:rtl w:val="0"/>
          <w:lang w:val="en-US"/>
        </w:rPr>
        <w:t>have</w:t>
      </w:r>
      <w:r>
        <w:rPr>
          <w:rStyle w:val="None"/>
          <w:i w:val="1"/>
          <w:iCs w:val="1"/>
          <w:spacing w:val="40"/>
          <w:sz w:val="16"/>
          <w:szCs w:val="16"/>
          <w:rtl w:val="0"/>
        </w:rPr>
        <w:t xml:space="preserve"> </w:t>
      </w:r>
      <w:r>
        <w:rPr>
          <w:rStyle w:val="Hyperlink.8"/>
          <w:rtl w:val="0"/>
          <w:lang w:val="en-US"/>
        </w:rPr>
        <w:t>not been included in this Red Herring Prospectus due to non-receipt of consent from such suppliers to be named in the Offer Documents.</w:t>
      </w:r>
    </w:p>
    <w:p>
      <w:pPr>
        <w:pStyle w:val="Body Text"/>
        <w:spacing w:before="16"/>
        <w:rPr>
          <w:rStyle w:val="None"/>
          <w:i w:val="1"/>
          <w:iCs w:val="1"/>
          <w:sz w:val="16"/>
          <w:szCs w:val="16"/>
        </w:rPr>
      </w:pPr>
    </w:p>
    <w:p>
      <w:pPr>
        <w:pStyle w:val="Body Text"/>
        <w:ind w:left="796" w:right="9" w:firstLine="0"/>
        <w:jc w:val="both"/>
      </w:pPr>
      <w:r>
        <w:rPr>
          <w:rStyle w:val="Hyperlink.4"/>
          <w:rtl w:val="0"/>
          <w:lang w:val="en-US"/>
        </w:rPr>
        <w:t>We purchase our raw materials from third-party suppliers on the basis of purchase orders and do not typically enter into any long-term agreements. We procure our main raw material i.e. copper in back-to-back arrangement with suppliers against confirmed bookings, i.e., the customer prices the copper with our Company and our Company does the same with its suppliers. While we procure raw materials from our suppliers once they confirm the receipt of our purchase orders, in the absence of long-term contracts, our suppliers may not</w:t>
      </w:r>
      <w:r>
        <w:rPr>
          <w:rStyle w:val="Hyperlink.5"/>
          <w:rtl w:val="0"/>
          <w:lang w:val="en-US"/>
        </w:rPr>
        <w:t xml:space="preserve"> </w:t>
      </w:r>
      <w:r>
        <w:rPr>
          <w:rStyle w:val="Hyperlink.4"/>
          <w:rtl w:val="0"/>
          <w:lang w:val="en-US"/>
        </w:rPr>
        <w:t>be obligated to supply their products to us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choose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sell</w:t>
      </w:r>
      <w:r>
        <w:rPr>
          <w:rStyle w:val="None"/>
          <w:spacing w:val="0"/>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large</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long-term</w:t>
      </w:r>
      <w:r>
        <w:rPr>
          <w:rStyle w:val="Hyperlink.5"/>
          <w:rtl w:val="0"/>
          <w:lang w:val="en-US"/>
        </w:rPr>
        <w:t xml:space="preserve"> </w:t>
      </w:r>
      <w:r>
        <w:rPr>
          <w:rStyle w:val="Hyperlink.4"/>
          <w:rtl w:val="0"/>
          <w:lang w:val="en-US"/>
        </w:rPr>
        <w:t>suppliers, we purchase copper and aluminium, which are our primary raw materials (and copper also being our principal raw material), [REDACTED: COMPANY_NAME]</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supplier</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 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with suppliers on terms acceptable to us, which could have an adverse effect on our ability to source materials in a commercially viable and timely manner, if at all, which may impact our business and profitability.</w:t>
      </w:r>
    </w:p>
    <w:p>
      <w:pPr>
        <w:pStyle w:val="Body Text"/>
        <w:spacing w:before="200"/>
        <w:ind w:left="796" w:right="7" w:firstLine="0"/>
        <w:jc w:val="both"/>
      </w:pPr>
      <w:r>
        <w:rPr>
          <w:rStyle w:val="Hyperlink.4"/>
          <w:rtl w:val="0"/>
          <w:lang w:val="en-US"/>
        </w:rPr>
        <w:t>We conduct quality checks before onboarding suppliers for certain of our raw materials including metal and paper. Further, [REDACTED: COMPANY_NAME]</w:t>
      </w:r>
      <w:r>
        <w:rPr>
          <w:rStyle w:val="None"/>
          <w:spacing w:val="0"/>
          <w:rtl w:val="0"/>
          <w:lang w:val="en-US"/>
        </w:rPr>
        <w:t xml:space="preserve"> </w:t>
      </w:r>
      <w:r>
        <w:rPr>
          <w:rStyle w:val="Hyperlink.4"/>
          <w:rtl w:val="0"/>
          <w:lang w:val="en-US"/>
        </w:rPr>
        <w:t>from. Due to limitations</w:t>
      </w:r>
      <w:r>
        <w:rPr>
          <w:rStyle w:val="None"/>
          <w:spacing w:val="0"/>
          <w:rtl w:val="0"/>
          <w:lang w:val="en-US"/>
        </w:rPr>
        <w:t xml:space="preserve"> </w:t>
      </w:r>
      <w:r>
        <w:rPr>
          <w:rStyle w:val="Hyperlink.4"/>
          <w:rtl w:val="0"/>
          <w:lang w:val="en-US"/>
        </w:rPr>
        <w:t>in the availability of suppliers, we are also susceptible to the pricing-power risk of our suppliers controlling the pricing of our raw materials. While we do not rely on any single supplier for the other raw materials and components</w:t>
      </w:r>
      <w:r>
        <w:rPr>
          <w:rStyle w:val="Hyperlink.5"/>
          <w:rtl w:val="0"/>
          <w:lang w:val="en-US"/>
        </w:rPr>
        <w:t xml:space="preserve"> </w:t>
      </w:r>
      <w:r>
        <w:rPr>
          <w:rStyle w:val="Hyperlink.4"/>
          <w:rtl w:val="0"/>
          <w:lang w:val="en-US"/>
        </w:rPr>
        <w:t>required for our operations, if</w:t>
      </w:r>
      <w:r>
        <w:rPr>
          <w:rStyle w:val="None"/>
          <w:spacing w:val="0"/>
          <w:rtl w:val="0"/>
          <w:lang w:val="en-US"/>
        </w:rPr>
        <w:t xml:space="preserve"> </w:t>
      </w:r>
      <w:r>
        <w:rPr>
          <w:rStyle w:val="Hyperlink.4"/>
          <w:rtl w:val="0"/>
          <w:lang w:val="en-US"/>
        </w:rPr>
        <w:t>any of our suppliers does not supply raw materials on a timely</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reasonable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 ensure the timely delivery of the same. Any discontinuation of production by these suppliers or a failure of these suppliers to adhere to the delivery schedule or the required quality and quantity could hamper our manufacturing 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impacted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None"/>
          <w:spacing w:val="0"/>
          <w:rtl w:val="0"/>
          <w:lang w:val="en-US"/>
        </w:rPr>
        <w:t>to</w:t>
      </w:r>
    </w:p>
    <w:p>
      <w:pPr>
        <w:pStyle w:val="Body Text"/>
        <w:jc w:val="both"/>
        <w:sectPr>
          <w:headerReference w:type="default" r:id="rId71"/>
          <w:footerReference w:type="default" r:id="rId72"/>
          <w:pgSz w:w="11920" w:h="16840" w:orient="portrait"/>
          <w:pgMar w:top="1080" w:right="708" w:bottom="1060" w:left="992" w:header="0" w:footer="0"/>
          <w:bidi w:val="0"/>
        </w:sectPr>
      </w:pPr>
    </w:p>
    <w:p>
      <w:pPr>
        <w:pStyle w:val="Body Text"/>
        <w:spacing w:before="80"/>
        <w:ind w:left="796" w:right="7" w:firstLine="0"/>
        <w:jc w:val="both"/>
      </w:pPr>
      <w:r>
        <w:rPr>
          <w:rStyle w:val="Hyperlink.4"/>
          <w:rtl w:val="0"/>
          <w:lang w:val="en-US"/>
        </w:rPr>
        <w:t>instances such as disputes with suppliers, our inability to make timely payments to the suppliers, changes in governmental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sanctions/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 circumstances specific to our suppliers, such as acquisition or consolidation of such supplier, or any other adverse market</w:t>
      </w:r>
      <w:r>
        <w:rPr>
          <w:rStyle w:val="None"/>
          <w:spacing w:val="0"/>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affecting the</w:t>
      </w:r>
      <w:r>
        <w:rPr>
          <w:rStyle w:val="None"/>
          <w:spacing w:val="0"/>
          <w:rtl w:val="0"/>
          <w:lang w:val="en-US"/>
        </w:rPr>
        <w:t xml:space="preserve"> </w:t>
      </w:r>
      <w:r>
        <w:rPr>
          <w:rStyle w:val="Hyperlink.4"/>
          <w:rtl w:val="0"/>
          <w:lang w:val="en-US"/>
        </w:rPr>
        <w:t>industry in which our</w:t>
      </w:r>
      <w:r>
        <w:rPr>
          <w:rStyle w:val="None"/>
          <w:spacing w:val="0"/>
          <w:rtl w:val="0"/>
          <w:lang w:val="en-US"/>
        </w:rPr>
        <w:t xml:space="preserve"> </w:t>
      </w:r>
      <w:r>
        <w:rPr>
          <w:rStyle w:val="Hyperlink.4"/>
          <w:rtl w:val="0"/>
          <w:lang w:val="en-US"/>
        </w:rPr>
        <w:t>supplier operates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environment</w:t>
      </w:r>
      <w:r>
        <w:rPr>
          <w:rStyle w:val="Hyperlink.5"/>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 were to experience</w:t>
      </w:r>
      <w:r>
        <w:rPr>
          <w:rStyle w:val="None"/>
          <w:spacing w:val="0"/>
          <w:rtl w:val="0"/>
          <w:lang w:val="en-US"/>
        </w:rPr>
        <w:t xml:space="preserve"> </w:t>
      </w:r>
      <w:r>
        <w:rPr>
          <w:rStyle w:val="Hyperlink.4"/>
          <w:rtl w:val="0"/>
          <w:lang w:val="en-US"/>
        </w:rPr>
        <w:t>a significant or</w:t>
      </w:r>
      <w:r>
        <w:rPr>
          <w:rStyle w:val="None"/>
          <w:spacing w:val="0"/>
          <w:rtl w:val="0"/>
          <w:lang w:val="en-US"/>
        </w:rPr>
        <w:t xml:space="preserve"> </w:t>
      </w:r>
      <w:r>
        <w:rPr>
          <w:rStyle w:val="Hyperlink.4"/>
          <w:rtl w:val="0"/>
          <w:lang w:val="en-US"/>
        </w:rPr>
        <w:t>prolonged shortage of raw materials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 cannot</w:t>
      </w:r>
      <w:r>
        <w:rPr>
          <w:rStyle w:val="None"/>
          <w:spacing w:val="0"/>
          <w:rtl w:val="0"/>
          <w:lang w:val="en-US"/>
        </w:rPr>
        <w:t xml:space="preserve"> </w:t>
      </w:r>
      <w:r>
        <w:rPr>
          <w:rStyle w:val="Hyperlink.4"/>
          <w:rtl w:val="0"/>
          <w:lang w:val="en-US"/>
        </w:rPr>
        <w:t>procure those raw materials from other sources, we may be unable to meet our production schedules for our products and provide such products to our customers in a timely fashion, which may adversely affect our customer relations and reputation.</w:t>
      </w:r>
      <w:r>
        <w:rPr>
          <w:rStyle w:val="Hyperlink.5"/>
          <w:rtl w:val="0"/>
          <w:lang w:val="en-US"/>
        </w:rPr>
        <w:t xml:space="preserve"> </w:t>
      </w:r>
      <w:r>
        <w:rPr>
          <w:rStyle w:val="Hyperlink.4"/>
          <w:rtl w:val="0"/>
          <w:lang w:val="en-US"/>
        </w:rPr>
        <w:t>Further, we</w:t>
      </w:r>
      <w:r>
        <w:rPr>
          <w:rStyle w:val="Hyperlink.5"/>
          <w:rtl w:val="0"/>
          <w:lang w:val="en-US"/>
        </w:rPr>
        <w:t xml:space="preserve"> </w:t>
      </w:r>
      <w:r>
        <w:rPr>
          <w:rStyle w:val="Hyperlink.4"/>
          <w:rtl w:val="0"/>
          <w:lang w:val="en-US"/>
        </w:rPr>
        <w:t>cannot assure 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 associated 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on reasonable terms, or at all. We may also be [REDACTED: COMPANY_NAME]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a</w:t>
      </w:r>
      <w:r>
        <w:rPr>
          <w:rStyle w:val="Hyperlink.5"/>
          <w:rtl w:val="0"/>
          <w:lang w:val="en-US"/>
        </w:rPr>
        <w:t xml:space="preserve"> </w:t>
      </w:r>
      <w:r>
        <w:rPr>
          <w:rStyle w:val="Hyperlink.4"/>
          <w:rtl w:val="0"/>
          <w:lang w:val="en-US"/>
        </w:rPr>
        <w:t>supplier unexpectedly suspends</w:t>
      </w:r>
      <w:r>
        <w:rPr>
          <w:rStyle w:val="None"/>
          <w:spacing w:val="0"/>
          <w:rtl w:val="0"/>
          <w:lang w:val="en-US"/>
        </w:rPr>
        <w:t xml:space="preserve"> </w:t>
      </w:r>
      <w:r>
        <w:rPr>
          <w:rStyle w:val="Hyperlink.4"/>
          <w:rtl w:val="0"/>
          <w:lang w:val="en-US"/>
        </w:rPr>
        <w:t>or discontinues operations</w:t>
      </w:r>
      <w:r>
        <w:rPr>
          <w:rStyle w:val="None"/>
          <w:spacing w:val="0"/>
          <w:rtl w:val="0"/>
          <w:lang w:val="en-US"/>
        </w:rPr>
        <w:t xml:space="preserve"> </w:t>
      </w:r>
      <w:r>
        <w:rPr>
          <w:rStyle w:val="Hyperlink.4"/>
          <w:rtl w:val="0"/>
          <w:lang w:val="en-US"/>
        </w:rPr>
        <w:t>due 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beyond its</w:t>
      </w:r>
      <w:r>
        <w:rPr>
          <w:rStyle w:val="None"/>
          <w:spacing w:val="0"/>
          <w:rtl w:val="0"/>
          <w:lang w:val="en-US"/>
        </w:rPr>
        <w:t xml:space="preserve"> </w:t>
      </w:r>
      <w:r>
        <w:rPr>
          <w:rStyle w:val="Hyperlink.4"/>
          <w:rtl w:val="0"/>
          <w:lang w:val="en-US"/>
        </w:rPr>
        <w:t>or our</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calamities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constraints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 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 operations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 that these instances will not occur in the future.</w:t>
      </w:r>
    </w:p>
    <w:p>
      <w:pPr>
        <w:pStyle w:val="Heading 4"/>
        <w:numPr>
          <w:ilvl w:val="0"/>
          <w:numId w:val="24"/>
        </w:numPr>
        <w:spacing w:before="201"/>
        <w:ind w:right="20"/>
        <w:rPr>
          <w:lang w:val="en-US"/>
        </w:rPr>
      </w:pP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 raw</w:t>
      </w:r>
      <w:r>
        <w:rPr>
          <w:rStyle w:val="Hyperlink.5"/>
          <w:rtl w:val="0"/>
          <w:lang w:val="en-US"/>
        </w:rPr>
        <w:t xml:space="preserve"> </w:t>
      </w:r>
      <w:r>
        <w:rPr>
          <w:rStyle w:val="Hyperlink.4"/>
          <w:rtl w:val="0"/>
          <w:lang w:val="en-US"/>
        </w:rPr>
        <w:t>materials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aluminium or</w:t>
      </w:r>
      <w:r>
        <w:rPr>
          <w:rStyle w:val="Hyperlink.5"/>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are our</w:t>
      </w:r>
      <w:r>
        <w:rPr>
          <w:rStyle w:val="Hyperlink.5"/>
          <w:rtl w:val="0"/>
          <w:lang w:val="en-US"/>
        </w:rPr>
        <w:t xml:space="preserve"> </w:t>
      </w:r>
      <w:r>
        <w:rPr>
          <w:rStyle w:val="Hyperlink.4"/>
          <w:rtl w:val="0"/>
          <w:lang w:val="en-US"/>
        </w:rPr>
        <w:t>primary raw materials (and copper also being our principal raw material), or insulating materials, such as enamel and paper, or an increase in our such material costs, or other input costs, may adversely affect the pricing and supply of our products and have an adverse effect on our business, results of operations and financial condition.</w:t>
      </w:r>
    </w:p>
    <w:p>
      <w:pPr>
        <w:pStyle w:val="Body Text"/>
        <w:spacing w:before="201"/>
        <w:ind w:left="796" w:right="14"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copper</w:t>
      </w:r>
      <w:r>
        <w:rPr>
          <w:rStyle w:val="Hyperlink.5"/>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being</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principal</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insulating</w:t>
      </w:r>
      <w:r>
        <w:rPr>
          <w:rStyle w:val="Hyperlink.5"/>
          <w:rtl w:val="0"/>
          <w:lang w:val="en-US"/>
        </w:rPr>
        <w:t xml:space="preserve"> </w:t>
      </w:r>
      <w:r>
        <w:rPr>
          <w:rStyle w:val="Hyperlink.4"/>
          <w:rtl w:val="0"/>
          <w:lang w:val="en-US"/>
        </w:rPr>
        <w:t>materials 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paper,</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essential</w:t>
      </w:r>
      <w:r>
        <w:rPr>
          <w:rStyle w:val="None"/>
          <w:spacing w:val="0"/>
          <w:rtl w:val="0"/>
          <w:lang w:val="en-US"/>
        </w:rPr>
        <w:t xml:space="preserve"> </w:t>
      </w:r>
      <w:r>
        <w:rPr>
          <w:rStyle w:val="Hyperlink.4"/>
          <w:rtl w:val="0"/>
          <w:lang w:val="en-US"/>
        </w:rPr>
        <w:t>components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 are copper, and aluminium (copper also being our principal raw material), and our manufacturing processes require certain</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None"/>
          <w:spacing w:val="0"/>
          <w:rtl w:val="0"/>
          <w:lang w:val="en-US"/>
        </w:rPr>
        <w:t xml:space="preserve"> </w:t>
      </w:r>
      <w:r>
        <w:rPr>
          <w:rStyle w:val="Hyperlink.4"/>
          <w:rtl w:val="0"/>
          <w:lang w:val="en-US"/>
        </w:rPr>
        <w:t>insulating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packaging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constitute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 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expenses.</w:t>
      </w:r>
      <w:r>
        <w:rPr>
          <w:rStyle w:val="Hyperlink.5"/>
          <w:rtl w:val="0"/>
          <w:lang w:val="en-US"/>
        </w:rPr>
        <w:t xml:space="preserve"> </w:t>
      </w:r>
      <w:r>
        <w:rPr>
          <w:rStyle w:val="Hyperlink.4"/>
          <w:rtl w:val="0"/>
          <w:lang w:val="en-US"/>
        </w:rPr>
        <w:t>The following table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 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cost of</w:t>
      </w:r>
      <w:r>
        <w:rPr>
          <w:rStyle w:val="Hyperlink.5"/>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consumed</w:t>
      </w:r>
      <w:r>
        <w:rPr>
          <w:rStyle w:val="None"/>
          <w:spacing w:val="0"/>
          <w:rtl w:val="0"/>
          <w:lang w:val="en-US"/>
        </w:rPr>
        <w:t xml:space="preserve"> </w:t>
      </w:r>
      <w:r>
        <w:rPr>
          <w:rStyle w:val="Hyperlink.4"/>
          <w:rtl w:val="0"/>
          <w:lang w:val="en-US"/>
        </w:rPr>
        <w:t>as a percentage of our total expenses for the period/ [REDACTED: PERSON_NAME]</w:t>
      </w:r>
    </w:p>
    <w:p>
      <w:pPr>
        <w:pStyle w:val="Body Text"/>
        <w:spacing w:before="4"/>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0"/>
        <w:gridCol w:w="2306"/>
        <w:gridCol w:w="1082"/>
        <w:gridCol w:w="1081"/>
        <w:gridCol w:w="1081"/>
      </w:tblGrid>
      <w:tr>
        <w:tblPrEx>
          <w:shd w:val="clear" w:color="auto" w:fill="ced7e7"/>
        </w:tblPrEx>
        <w:trPr>
          <w:trHeight w:val="631"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
              <w:bottom w:type="dxa" w:w="80"/>
              <w:right w:type="dxa" w:w="80"/>
            </w:tcMar>
            <w:vAlign w:val="top"/>
          </w:tcPr>
          <w:p>
            <w:pPr>
              <w:pStyle w:val="Table Paragraph"/>
              <w:spacing w:line="207" w:lineRule="exact"/>
              <w:ind w:left="17" w:firstLine="0"/>
              <w:jc w:val="center"/>
            </w:pPr>
            <w:r>
              <w:rPr>
                <w:rStyle w:val="None"/>
                <w:b w:val="1"/>
                <w:bCs w:val="1"/>
                <w:spacing w:val="-2"/>
                <w:sz w:val="18"/>
                <w:szCs w:val="18"/>
                <w:shd w:val="nil" w:color="auto" w:fill="auto"/>
                <w:rtl w:val="0"/>
                <w:lang w:val="en-US"/>
              </w:rPr>
              <w:t>Particulars</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0"/>
              <w:bottom w:type="dxa" w:w="80"/>
              <w:right w:type="dxa" w:w="341"/>
            </w:tcMar>
            <w:vAlign w:val="top"/>
          </w:tcPr>
          <w:p>
            <w:pPr>
              <w:pStyle w:val="Table Paragraph"/>
              <w:spacing w:line="208" w:lineRule="exact"/>
              <w:ind w:left="280" w:right="261"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5"/>
            </w:tcMar>
            <w:vAlign w:val="top"/>
          </w:tcPr>
          <w:p>
            <w:pPr>
              <w:pStyle w:val="Table Paragraph"/>
              <w:spacing w:line="207" w:lineRule="exact"/>
              <w:ind w:right="55"/>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3"/>
            </w:tcMar>
            <w:vAlign w:val="top"/>
          </w:tcPr>
          <w:p>
            <w:pPr>
              <w:pStyle w:val="Table Paragraph"/>
              <w:spacing w:line="207" w:lineRule="exact"/>
              <w:ind w:right="53"/>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1"/>
            </w:tcMar>
            <w:vAlign w:val="top"/>
          </w:tcPr>
          <w:p>
            <w:pPr>
              <w:pStyle w:val="Table Paragraph"/>
              <w:spacing w:line="207" w:lineRule="exact"/>
              <w:ind w:right="51"/>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Hyperlink.7"/>
                <w:spacing w:val="-2"/>
                <w:sz w:val="18"/>
                <w:szCs w:val="18"/>
                <w:shd w:val="nil" w:color="auto" w:fill="auto"/>
                <w:rtl w:val="0"/>
                <w:lang w:val="en-US"/>
              </w:rPr>
              <w:t>5,094.36</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17,418.18</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6" w:lineRule="exact"/>
              <w:ind w:right="41"/>
              <w:jc w:val="right"/>
            </w:pPr>
            <w:r>
              <w:rPr>
                <w:rStyle w:val="Hyperlink.7"/>
                <w:spacing w:val="-2"/>
                <w:sz w:val="18"/>
                <w:szCs w:val="18"/>
                <w:shd w:val="nil" w:color="auto" w:fill="auto"/>
                <w:rtl w:val="0"/>
                <w:lang w:val="en-US"/>
              </w:rPr>
              <w:t>12,514.10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6" w:lineRule="exact"/>
              <w:ind w:right="39"/>
              <w:jc w:val="right"/>
            </w:pPr>
            <w:r>
              <w:rPr>
                <w:rStyle w:val="Hyperlink.7"/>
                <w:spacing w:val="-2"/>
                <w:sz w:val="18"/>
                <w:szCs w:val="18"/>
                <w:shd w:val="nil" w:color="auto" w:fill="auto"/>
                <w:rtl w:val="0"/>
                <w:lang w:val="en-US"/>
              </w:rPr>
              <w:t>9,449.56</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 percentage of our total expenses (%)</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96.29%</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Hyperlink.7"/>
                <w:spacing w:val="-2"/>
                <w:sz w:val="18"/>
                <w:szCs w:val="18"/>
                <w:shd w:val="nil" w:color="auto" w:fill="auto"/>
                <w:rtl w:val="0"/>
                <w:lang w:val="en-US"/>
              </w:rPr>
              <w:t>94.27%</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Hyperlink.7"/>
                <w:spacing w:val="-2"/>
                <w:sz w:val="18"/>
                <w:szCs w:val="18"/>
                <w:shd w:val="nil" w:color="auto" w:fill="auto"/>
                <w:rtl w:val="0"/>
                <w:lang w:val="en-US"/>
              </w:rPr>
              <w:t>93.40%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7" w:lineRule="exact"/>
              <w:ind w:right="39"/>
              <w:jc w:val="right"/>
            </w:pPr>
            <w:r>
              <w:rPr>
                <w:rStyle w:val="Hyperlink.7"/>
                <w:spacing w:val="-2"/>
                <w:sz w:val="18"/>
                <w:szCs w:val="18"/>
                <w:shd w:val="nil" w:color="auto" w:fill="auto"/>
                <w:rtl w:val="0"/>
                <w:lang w:val="en-US"/>
              </w:rPr>
              <w:t>92.54%</w:t>
            </w:r>
          </w:p>
        </w:tc>
      </w:tr>
    </w:tbl>
    <w:p>
      <w:pPr>
        <w:pStyle w:val="Body Text"/>
        <w:spacing w:before="4"/>
        <w:ind w:left="801" w:hanging="801"/>
        <w:rPr>
          <w:rStyle w:val="Hyperlink.4"/>
          <w:sz w:val="17"/>
          <w:szCs w:val="17"/>
        </w:rPr>
      </w:pPr>
    </w:p>
    <w:p>
      <w:pPr>
        <w:pStyle w:val="Body Text"/>
        <w:spacing w:before="1"/>
      </w:pPr>
    </w:p>
    <w:p>
      <w:pPr>
        <w:pStyle w:val="Body Text"/>
        <w:spacing w:before="1"/>
        <w:ind w:left="796" w:right="12"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 2023, in case of increase in raw material prices, there can be no assurance that we will be able to pass such cost increases to our customers. Any increase in the cost of inputs to our production could lead to higher costs for our products. The prices of our primary raw materials, copper and aluminium (copper also being our principal raw material),</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metals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London</w:t>
      </w:r>
      <w:r>
        <w:rPr>
          <w:rStyle w:val="None"/>
          <w:spacing w:val="0"/>
          <w:rtl w:val="0"/>
          <w:lang w:val="en-US"/>
        </w:rPr>
        <w:t xml:space="preserve"> </w:t>
      </w:r>
      <w:r>
        <w:rPr>
          <w:rStyle w:val="Hyperlink.4"/>
          <w:rtl w:val="0"/>
          <w:lang w:val="en-US"/>
        </w:rPr>
        <w:t>Metal</w:t>
      </w:r>
      <w:r>
        <w:rPr>
          <w:rStyle w:val="Hyperlink.5"/>
          <w:rtl w:val="0"/>
          <w:lang w:val="en-US"/>
        </w:rPr>
        <w:t xml:space="preserve"> </w:t>
      </w:r>
      <w:r>
        <w:rPr>
          <w:rStyle w:val="Hyperlink.4"/>
          <w:rtl w:val="0"/>
          <w:lang w:val="en-US"/>
        </w:rPr>
        <w:t>Exchange,</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passed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on 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offset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of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cancel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or refrain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which may materially and adversely reduce the demand for our products, and thus, negatively impact our operating results.</w:t>
      </w:r>
    </w:p>
    <w:p>
      <w:pPr>
        <w:pStyle w:val="Body Text"/>
        <w:spacing w:before="200"/>
        <w:ind w:left="796" w:right="21" w:firstLine="0"/>
        <w:jc w:val="both"/>
      </w:pPr>
      <w:r>
        <w:rPr>
          <w:rStyle w:val="Hyperlink.4"/>
          <w:rtl w:val="0"/>
          <w:lang w:val="en-US"/>
        </w:rPr>
        <w:t>Set out below are details of the contribution of our primary raw materials (i.e. copper and aluminium, copper also being our principal raw material) and other raw materials (i.e. insulating, consumables and packaging materials) towards our total cost of raw materials consumed for the period/ [REDACTED: PERSON_NAME]</w:t>
      </w:r>
    </w:p>
    <w:p>
      <w:pPr>
        <w:pStyle w:val="Body Text"/>
        <w:spacing w:before="5"/>
        <w:rPr>
          <w:rStyle w:val="Hyperlink.4"/>
          <w:sz w:val="17"/>
          <w:szCs w:val="17"/>
        </w:r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796"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14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ind w:left="59" w:right="45" w:firstLine="0"/>
              <w:jc w:val="both"/>
              <w:rPr>
                <w:rStyle w:val="None"/>
                <w:sz w:val="18"/>
                <w:szCs w:val="18"/>
                <w:shd w:val="nil" w:color="auto" w:fill="auto"/>
              </w:rPr>
            </w:pPr>
            <w:r>
              <w:rPr>
                <w:rStyle w:val="Hyperlink.6"/>
                <w:sz w:val="18"/>
                <w:szCs w:val="18"/>
                <w:shd w:val="nil" w:color="auto" w:fill="auto"/>
                <w:rtl w:val="0"/>
                <w:lang w:val="en-US"/>
              </w:rPr>
              <w:t>Cost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primary raw materials </w:t>
            </w:r>
            <w:r>
              <w:rPr>
                <w:rStyle w:val="Hyperlink.7"/>
                <w:spacing w:val="-2"/>
                <w:sz w:val="18"/>
                <w:szCs w:val="18"/>
                <w:shd w:val="nil" w:color="auto" w:fill="auto"/>
                <w:rtl w:val="0"/>
                <w:lang w:val="en-US"/>
              </w:rPr>
              <w:t>consumed</w:t>
            </w:r>
          </w:p>
          <w:p>
            <w:pPr>
              <w:pStyle w:val="Table Paragraph"/>
              <w:bidi w:val="0"/>
              <w:spacing w:line="206" w:lineRule="exact"/>
              <w:ind w:left="59" w:right="45" w:firstLine="0"/>
              <w:jc w:val="both"/>
              <w:rPr>
                <w:rtl w:val="0"/>
              </w:rPr>
            </w:pPr>
            <w:r>
              <w:rPr>
                <w:rStyle w:val="Hyperlink.6"/>
                <w:sz w:val="18"/>
                <w:szCs w:val="18"/>
                <w:shd w:val="nil" w:color="auto" w:fill="auto"/>
                <w:rtl w:val="0"/>
                <w:lang w:val="en-US"/>
              </w:rPr>
              <w:t xml:space="preserve">(copper and aluminium) </w:t>
            </w:r>
            <w:r>
              <w:rPr>
                <w:rStyle w:val="None"/>
                <w:spacing w:val="-5"/>
                <w:sz w:val="18"/>
                <w:szCs w:val="18"/>
                <w:shd w:val="nil" w:color="auto" w:fill="auto"/>
                <w:rtl w:val="0"/>
                <w:lang w:val="en-US"/>
              </w:rPr>
              <w:t>(A)</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4,891.18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96.01%</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16,669.95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95.70%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11,885.25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94.97%</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8,957.00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94.79%</w:t>
            </w:r>
          </w:p>
        </w:tc>
      </w:tr>
      <w:tr>
        <w:tblPrEx>
          <w:shd w:val="clear" w:color="auto" w:fill="ced7e7"/>
        </w:tblPrEx>
        <w:trPr>
          <w:trHeight w:val="12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ind w:left="59" w:right="44" w:firstLine="0"/>
              <w:jc w:val="both"/>
              <w:rPr>
                <w:rStyle w:val="None"/>
                <w:sz w:val="18"/>
                <w:szCs w:val="18"/>
                <w:shd w:val="nil" w:color="auto" w:fill="auto"/>
              </w:rPr>
            </w:pPr>
            <w:r>
              <w:rPr>
                <w:rStyle w:val="Hyperlink.6"/>
                <w:sz w:val="18"/>
                <w:szCs w:val="18"/>
                <w:shd w:val="nil" w:color="auto" w:fill="auto"/>
                <w:rtl w:val="0"/>
                <w:lang w:val="en-US"/>
              </w:rPr>
              <w:t xml:space="preserve">Cost of other raw materials </w:t>
            </w:r>
            <w:r>
              <w:rPr>
                <w:rStyle w:val="None"/>
                <w:spacing w:val="-4"/>
                <w:sz w:val="18"/>
                <w:szCs w:val="18"/>
                <w:shd w:val="nil" w:color="auto" w:fill="auto"/>
                <w:rtl w:val="0"/>
                <w:lang w:val="en-US"/>
              </w:rPr>
              <w:t>and</w:t>
            </w:r>
          </w:p>
          <w:p>
            <w:pPr>
              <w:pStyle w:val="Table Paragraph"/>
              <w:bidi w:val="0"/>
              <w:spacing w:line="206" w:lineRule="exact"/>
              <w:ind w:left="59" w:right="176" w:firstLine="0"/>
              <w:jc w:val="both"/>
              <w:rPr>
                <w:rtl w:val="0"/>
              </w:rPr>
            </w:pPr>
            <w:r>
              <w:rPr>
                <w:rStyle w:val="Hyperlink.7"/>
                <w:spacing w:val="-2"/>
                <w:sz w:val="18"/>
                <w:szCs w:val="18"/>
                <w:shd w:val="nil" w:color="auto" w:fill="auto"/>
                <w:rtl w:val="0"/>
                <w:lang w:val="en-US"/>
              </w:rPr>
              <w:t xml:space="preserve">components </w:t>
            </w:r>
            <w:r>
              <w:rPr>
                <w:rStyle w:val="Hyperlink.6"/>
                <w:sz w:val="18"/>
                <w:szCs w:val="18"/>
                <w:shd w:val="nil" w:color="auto" w:fill="auto"/>
                <w:rtl w:val="0"/>
                <w:lang w:val="en-US"/>
              </w:rPr>
              <w:t>consumed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203.18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3.99%</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748.23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4.30%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628.85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5.03%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492.56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5.21%</w:t>
            </w:r>
          </w:p>
        </w:tc>
      </w:tr>
      <w:tr>
        <w:tblPrEx>
          <w:shd w:val="clear" w:color="auto" w:fill="ced7e7"/>
        </w:tblPrEx>
        <w:trPr>
          <w:trHeight w:val="799"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z w:val="18"/>
                <w:szCs w:val="18"/>
                <w:shd w:val="nil" w:color="auto" w:fill="auto"/>
                <w:rtl w:val="0"/>
                <w:lang w:val="en-US"/>
              </w:rPr>
              <w:t>Total</w:t>
            </w:r>
            <w:r>
              <w:rPr>
                <w:rStyle w:val="None"/>
                <w:b w:val="1"/>
                <w:bCs w:val="1"/>
                <w:spacing w:val="8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79"/>
                <w:sz w:val="18"/>
                <w:szCs w:val="18"/>
                <w:shd w:val="nil" w:color="auto" w:fill="auto"/>
                <w:rtl w:val="0"/>
                <w:lang w:val="en-US"/>
              </w:rPr>
              <w:t xml:space="preserve"> </w:t>
            </w:r>
            <w:r>
              <w:rPr>
                <w:rStyle w:val="None"/>
                <w:b w:val="1"/>
                <w:bCs w:val="1"/>
                <w:sz w:val="18"/>
                <w:szCs w:val="18"/>
                <w:shd w:val="nil" w:color="auto" w:fill="auto"/>
                <w:rtl w:val="0"/>
                <w:lang w:val="en-US"/>
              </w:rPr>
              <w:t>of raw</w:t>
            </w:r>
            <w:r>
              <w:rPr>
                <w:rStyle w:val="None"/>
                <w:b w:val="1"/>
                <w:bCs w:val="1"/>
                <w:spacing w:val="61"/>
                <w:sz w:val="18"/>
                <w:szCs w:val="18"/>
                <w:shd w:val="nil" w:color="auto" w:fill="auto"/>
                <w:rtl w:val="0"/>
                <w:lang w:val="en-US"/>
              </w:rPr>
              <w:t xml:space="preserve"> </w:t>
            </w:r>
            <w:r>
              <w:rPr>
                <w:rStyle w:val="None"/>
                <w:b w:val="1"/>
                <w:bCs w:val="1"/>
                <w:spacing w:val="-2"/>
                <w:sz w:val="18"/>
                <w:szCs w:val="18"/>
                <w:shd w:val="nil" w:color="auto" w:fill="auto"/>
                <w:rtl w:val="0"/>
                <w:lang w:val="en-US"/>
              </w:rPr>
              <w:t>materials</w:t>
            </w:r>
          </w:p>
          <w:p>
            <w:pPr>
              <w:pStyle w:val="Table Paragraph"/>
              <w:bidi w:val="0"/>
              <w:spacing w:before="1" w:line="186" w:lineRule="exact"/>
              <w:ind w:left="59" w:right="0" w:firstLine="0"/>
              <w:jc w:val="left"/>
              <w:rPr>
                <w:rtl w:val="0"/>
              </w:rPr>
            </w:pPr>
            <w:r>
              <w:rPr>
                <w:rStyle w:val="None"/>
                <w:b w:val="1"/>
                <w:bCs w:val="1"/>
                <w:spacing w:val="-5"/>
                <w:sz w:val="18"/>
                <w:szCs w:val="18"/>
                <w:shd w:val="nil" w:color="auto" w:fill="auto"/>
                <w:rtl w:val="0"/>
                <w:lang w:val="en-US"/>
              </w:rPr>
              <w:t>and</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b w:val="1"/>
                <w:bCs w:val="1"/>
                <w:spacing w:val="-2"/>
                <w:sz w:val="18"/>
                <w:szCs w:val="18"/>
                <w:shd w:val="nil" w:color="auto" w:fill="auto"/>
                <w:rtl w:val="0"/>
                <w:lang w:val="en-US"/>
              </w:rPr>
              <w:t>5,094.36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ind w:right="44"/>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17,418.18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None"/>
                <w:b w:val="1"/>
                <w:bCs w:val="1"/>
                <w:spacing w:val="-2"/>
                <w:sz w:val="18"/>
                <w:szCs w:val="18"/>
                <w:shd w:val="nil" w:color="auto" w:fill="auto"/>
                <w:rtl w:val="0"/>
                <w:lang w:val="en-US"/>
              </w:rPr>
              <w:t>12,514.10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9,449.56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r>
    </w:tbl>
    <w:p>
      <w:pPr>
        <w:pStyle w:val="Body Text"/>
        <w:spacing w:before="5"/>
        <w:ind w:left="801" w:hanging="801"/>
        <w:rPr>
          <w:rStyle w:val="Hyperlink.4"/>
          <w:sz w:val="17"/>
          <w:szCs w:val="17"/>
        </w:rPr>
      </w:pPr>
    </w:p>
    <w:p>
      <w:pPr>
        <w:pStyle w:val="Table Paragraph"/>
        <w:jc w:val="right"/>
        <w:sectPr>
          <w:headerReference w:type="default" r:id="rId73"/>
          <w:footerReference w:type="default" r:id="rId74"/>
          <w:pgSz w:w="11920" w:h="16840" w:orient="portrait"/>
          <w:pgMar w:top="1080" w:right="708" w:bottom="1120" w:left="992" w:header="0" w:footer="0"/>
          <w:bidi w:val="0"/>
        </w:sect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7"/>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0"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598"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pacing w:val="-2"/>
                <w:sz w:val="18"/>
                <w:szCs w:val="18"/>
                <w:shd w:val="nil" w:color="auto" w:fill="auto"/>
                <w:rtl w:val="0"/>
                <w:lang w:val="en-US"/>
              </w:rPr>
              <w:t>components consumed</w:t>
            </w:r>
          </w:p>
          <w:p>
            <w:pPr>
              <w:pStyle w:val="Table Paragraph"/>
              <w:bidi w:val="0"/>
              <w:spacing w:line="186" w:lineRule="exact"/>
              <w:ind w:left="59" w:right="0" w:firstLine="0"/>
              <w:jc w:val="left"/>
              <w:rPr>
                <w:rtl w:val="0"/>
              </w:rPr>
            </w:pPr>
            <w:r>
              <w:rPr>
                <w:rStyle w:val="None"/>
                <w:b w:val="1"/>
                <w:bCs w:val="1"/>
                <w:spacing w:val="-2"/>
                <w:sz w:val="18"/>
                <w:szCs w:val="18"/>
                <w:shd w:val="nil" w:color="auto" w:fill="auto"/>
                <w:rtl w:val="0"/>
                <w:lang w:val="en-US"/>
              </w:rPr>
              <w:t>(A+B)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bl>
    <w:p>
      <w:pPr>
        <w:pStyle w:val="Table Paragraph"/>
        <w:ind w:left="801" w:hanging="801"/>
        <w:rPr>
          <w:rStyle w:val="Hyperlink.4"/>
        </w:rPr>
      </w:pPr>
    </w:p>
    <w:p>
      <w:pPr>
        <w:pStyle w:val="Body Text"/>
        <w:spacing w:before="24"/>
      </w:pPr>
    </w:p>
    <w:p>
      <w:pPr>
        <w:pStyle w:val="Body Text"/>
        <w:ind w:left="796" w:right="20" w:firstLine="0"/>
        <w:jc w:val="both"/>
      </w:pP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inflation,</w:t>
      </w:r>
      <w:r>
        <w:rPr>
          <w:rStyle w:val="None"/>
          <w:spacing w:val="0"/>
          <w:rtl w:val="0"/>
          <w:lang w:val="en-US"/>
        </w:rPr>
        <w:t xml:space="preserve"> </w:t>
      </w:r>
      <w:r>
        <w:rPr>
          <w:rStyle w:val="Hyperlink.4"/>
          <w:rtl w:val="0"/>
          <w:lang w:val="en-US"/>
        </w:rPr>
        <w:t>foreign exchange</w:t>
      </w:r>
      <w:r>
        <w:rPr>
          <w:rStyle w:val="Hyperlink.5"/>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volatility,</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policies,</w:t>
      </w:r>
      <w:r>
        <w:rPr>
          <w:rStyle w:val="Hyperlink.5"/>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environmental</w:t>
      </w:r>
      <w:r>
        <w:rPr>
          <w:rStyle w:val="Hyperlink.5"/>
          <w:rtl w:val="0"/>
          <w:lang w:val="en-US"/>
        </w:rPr>
        <w:t xml:space="preserve"> </w:t>
      </w:r>
      <w:r>
        <w:rPr>
          <w:rStyle w:val="Hyperlink.4"/>
          <w:rtl w:val="0"/>
          <w:lang w:val="en-US"/>
        </w:rPr>
        <w:t>regulations.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 below sets forth details of the suppliers from within and outside India and percentage of total expenses towards such suppliers in the period/ [REDACTED: PERSON_NAME]</w:t>
      </w:r>
    </w:p>
    <w:p>
      <w:pPr>
        <w:pStyle w:val="Body Text"/>
        <w:spacing w:before="3"/>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80"/>
        <w:gridCol w:w="1234"/>
        <w:gridCol w:w="1235"/>
        <w:gridCol w:w="961"/>
        <w:gridCol w:w="1087"/>
        <w:gridCol w:w="1460"/>
        <w:gridCol w:w="1087"/>
        <w:gridCol w:w="997"/>
        <w:gridCol w:w="1079"/>
      </w:tblGrid>
      <w:tr>
        <w:tblPrEx>
          <w:shd w:val="clear" w:color="auto" w:fill="ced7e7"/>
        </w:tblPrEx>
        <w:trPr>
          <w:trHeight w:val="626"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80"/>
            </w:tcMar>
            <w:vAlign w:val="top"/>
          </w:tcPr>
          <w:p>
            <w:pPr>
              <w:pStyle w:val="Table Paragraph"/>
              <w:spacing w:before="2"/>
              <w:ind w:left="67" w:firstLine="0"/>
            </w:pPr>
            <w:r>
              <w:rPr>
                <w:rStyle w:val="None"/>
                <w:b w:val="1"/>
                <w:bCs w:val="1"/>
                <w:spacing w:val="-2"/>
                <w:sz w:val="18"/>
                <w:szCs w:val="18"/>
                <w:shd w:val="nil" w:color="auto" w:fill="auto"/>
                <w:rtl w:val="0"/>
                <w:lang w:val="en-US"/>
              </w:rPr>
              <w:t>Particulars</w:t>
            </w:r>
          </w:p>
        </w:tc>
        <w:tc>
          <w:tcPr>
            <w:tcW w:type="dxa" w:w="246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1"/>
              <w:bottom w:type="dxa" w:w="80"/>
              <w:right w:type="dxa" w:w="169"/>
            </w:tcMar>
            <w:vAlign w:val="top"/>
          </w:tcPr>
          <w:p>
            <w:pPr>
              <w:pStyle w:val="Table Paragraph"/>
              <w:spacing w:line="206" w:lineRule="exact"/>
              <w:ind w:left="611" w:right="8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9"/>
              <w:bottom w:type="dxa" w:w="80"/>
              <w:right w:type="dxa" w:w="80"/>
            </w:tcMar>
            <w:vAlign w:val="top"/>
          </w:tcPr>
          <w:p>
            <w:pPr>
              <w:pStyle w:val="Table Paragraph"/>
              <w:spacing w:before="2"/>
              <w:ind w:left="5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54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7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01"/>
              <w:bottom w:type="dxa" w:w="80"/>
              <w:right w:type="dxa" w:w="80"/>
            </w:tcMar>
            <w:vAlign w:val="top"/>
          </w:tcPr>
          <w:p>
            <w:pPr>
              <w:pStyle w:val="Table Paragraph"/>
              <w:spacing w:before="2"/>
              <w:ind w:left="52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207" w:lineRule="exact"/>
              <w:ind w:left="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6" w:right="0"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9"/>
              <w:bottom w:type="dxa" w:w="80"/>
              <w:right w:type="dxa" w:w="303"/>
            </w:tcMar>
            <w:vAlign w:val="top"/>
          </w:tcPr>
          <w:p>
            <w:pPr>
              <w:pStyle w:val="Table Paragraph"/>
              <w:ind w:left="229" w:right="223"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 w:right="0"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6" w:right="0" w:firstLine="0"/>
              <w:jc w:val="center"/>
              <w:rPr>
                <w:rtl w:val="0"/>
              </w:rPr>
            </w:pP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0"/>
              <w:bottom w:type="dxa" w:w="80"/>
              <w:right w:type="dxa" w:w="235"/>
            </w:tcMar>
            <w:vAlign w:val="top"/>
          </w:tcPr>
          <w:p>
            <w:pPr>
              <w:pStyle w:val="Table Paragraph"/>
              <w:ind w:left="160" w:right="155"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4" w:right="1"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36"/>
            </w:tcMar>
            <w:vAlign w:val="top"/>
          </w:tcPr>
          <w:p>
            <w:pPr>
              <w:pStyle w:val="Table Paragraph"/>
              <w:ind w:left="159" w:right="156"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96"/>
            </w:tcMar>
            <w:vAlign w:val="top"/>
          </w:tcPr>
          <w:p>
            <w:pPr>
              <w:pStyle w:val="Table Paragraph"/>
              <w:spacing w:line="207" w:lineRule="exact"/>
              <w:ind w:left="16" w:right="1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6" w:right="17"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6" w:right="14" w:firstLine="0"/>
              <w:jc w:val="center"/>
              <w:rPr>
                <w:rtl w:val="0"/>
              </w:rPr>
            </w:pPr>
            <w:r>
              <w:rPr>
                <w:rStyle w:val="None"/>
                <w:b w:val="1"/>
                <w:bCs w:val="1"/>
                <w:spacing w:val="-2"/>
                <w:sz w:val="18"/>
                <w:szCs w:val="18"/>
                <w:shd w:val="nil" w:color="auto" w:fill="auto"/>
                <w:rtl w:val="0"/>
                <w:lang w:val="en-US"/>
              </w:rPr>
              <w:t>million)</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6"/>
              <w:bottom w:type="dxa" w:w="80"/>
              <w:right w:type="dxa" w:w="232"/>
            </w:tcMar>
            <w:vAlign w:val="top"/>
          </w:tcPr>
          <w:p>
            <w:pPr>
              <w:pStyle w:val="Table Paragraph"/>
              <w:ind w:left="156" w:right="152"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r>
      <w:tr>
        <w:tblPrEx>
          <w:shd w:val="clear" w:color="auto" w:fill="ced7e7"/>
        </w:tblPrEx>
        <w:trPr>
          <w:trHeight w:val="83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spacing w:line="206" w:lineRule="exact"/>
              <w:ind w:left="59" w:right="231" w:firstLine="0"/>
            </w:pPr>
            <w:r>
              <w:rPr>
                <w:rStyle w:val="Hyperlink.7"/>
                <w:spacing w:val="-2"/>
                <w:sz w:val="18"/>
                <w:szCs w:val="18"/>
                <w:shd w:val="nil" w:color="auto" w:fill="auto"/>
                <w:rtl w:val="0"/>
                <w:lang w:val="en-US"/>
              </w:rPr>
              <w:t>Domestic suppliers</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2,800.29</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54.97%</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10,671.66</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61.27%</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9,837.40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78.61%</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6,472.40</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68.49%</w:t>
            </w:r>
          </w:p>
        </w:tc>
      </w:tr>
      <w:tr>
        <w:tblPrEx>
          <w:shd w:val="clear" w:color="auto" w:fill="ced7e7"/>
        </w:tblPrEx>
        <w:trPr>
          <w:trHeight w:val="998"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ind w:left="59" w:right="231" w:firstLine="0"/>
              <w:rPr>
                <w:rStyle w:val="None"/>
                <w:sz w:val="18"/>
                <w:szCs w:val="18"/>
                <w:shd w:val="nil" w:color="auto" w:fill="auto"/>
              </w:rPr>
            </w:pPr>
            <w:r>
              <w:rPr>
                <w:rStyle w:val="Hyperlink.7"/>
                <w:spacing w:val="-2"/>
                <w:sz w:val="18"/>
                <w:szCs w:val="18"/>
                <w:shd w:val="nil" w:color="auto" w:fill="auto"/>
                <w:rtl w:val="0"/>
                <w:lang w:val="en-US"/>
              </w:rPr>
              <w:t xml:space="preserve">Suppliers </w:t>
            </w:r>
            <w:r>
              <w:rPr>
                <w:rStyle w:val="None"/>
                <w:spacing w:val="-4"/>
                <w:sz w:val="18"/>
                <w:szCs w:val="18"/>
                <w:shd w:val="nil" w:color="auto" w:fill="auto"/>
                <w:rtl w:val="0"/>
                <w:lang w:val="en-US"/>
              </w:rPr>
              <w:t xml:space="preserve">from </w:t>
            </w:r>
            <w:r>
              <w:rPr>
                <w:rStyle w:val="Hyperlink.7"/>
                <w:spacing w:val="-2"/>
                <w:sz w:val="18"/>
                <w:szCs w:val="18"/>
                <w:shd w:val="nil" w:color="auto" w:fill="auto"/>
                <w:rtl w:val="0"/>
                <w:lang w:val="en-US"/>
              </w:rPr>
              <w:t>outside</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India</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2,294.06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45.03%</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6,746.51</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38.73%</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2,676.70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21.39%</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2,977.16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b w:val="1"/>
                <w:bCs w:val="1"/>
                <w:spacing w:val="-2"/>
                <w:sz w:val="18"/>
                <w:szCs w:val="18"/>
                <w:shd w:val="nil" w:color="auto" w:fill="auto"/>
                <w:rtl w:val="0"/>
                <w:lang w:val="en-US"/>
              </w:rPr>
              <w:t>Total</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5,094.36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b w:val="1"/>
                <w:bCs w:val="1"/>
                <w:spacing w:val="-2"/>
                <w:sz w:val="18"/>
                <w:szCs w:val="18"/>
                <w:shd w:val="nil" w:color="auto" w:fill="auto"/>
                <w:rtl w:val="0"/>
                <w:lang w:val="en-US"/>
              </w:rPr>
              <w:t>17,418.18</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186" w:lineRule="exact"/>
              <w:ind w:right="52"/>
              <w:jc w:val="right"/>
            </w:pPr>
            <w:r>
              <w:rPr>
                <w:rStyle w:val="None"/>
                <w:b w:val="1"/>
                <w:bCs w:val="1"/>
                <w:spacing w:val="-2"/>
                <w:sz w:val="18"/>
                <w:szCs w:val="18"/>
                <w:shd w:val="nil" w:color="auto" w:fill="auto"/>
                <w:rtl w:val="0"/>
                <w:lang w:val="en-US"/>
              </w:rPr>
              <w:t>12,514.10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9,449.56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100.00%</w:t>
            </w:r>
          </w:p>
        </w:tc>
      </w:tr>
    </w:tbl>
    <w:p>
      <w:pPr>
        <w:pStyle w:val="Body Text"/>
        <w:spacing w:before="3"/>
        <w:ind w:left="801" w:hanging="801"/>
        <w:rPr>
          <w:rStyle w:val="Hyperlink.4"/>
          <w:sz w:val="17"/>
          <w:szCs w:val="17"/>
        </w:rPr>
      </w:pPr>
    </w:p>
    <w:p>
      <w:pPr>
        <w:pStyle w:val="Body Text"/>
        <w:spacing w:before="3"/>
      </w:pPr>
    </w:p>
    <w:p>
      <w:pPr>
        <w:pStyle w:val="Body Text"/>
        <w:ind w:left="796" w:right="8"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Gujarat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UAE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 2025, and Fiscals 2025, 2024, and 2023:</w:t>
      </w:r>
    </w:p>
    <w:p>
      <w:pPr>
        <w:pStyle w:val="Body Text"/>
        <w:spacing w:before="4"/>
        <w:rPr>
          <w:rStyle w:val="Hyperlink.4"/>
          <w:sz w:val="17"/>
          <w:szCs w:val="17"/>
        </w:rPr>
      </w:pPr>
    </w:p>
    <w:tbl>
      <w:tblPr>
        <w:tblW w:w="9365" w:type="dxa"/>
        <w:jc w:val="left"/>
        <w:tblInd w:w="91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8"/>
        <w:gridCol w:w="1047"/>
        <w:gridCol w:w="1214"/>
        <w:gridCol w:w="878"/>
        <w:gridCol w:w="1247"/>
        <w:gridCol w:w="844"/>
        <w:gridCol w:w="1281"/>
        <w:gridCol w:w="810"/>
        <w:gridCol w:w="1046"/>
      </w:tblGrid>
      <w:tr>
        <w:tblPrEx>
          <w:shd w:val="clear" w:color="auto" w:fill="ced7e7"/>
        </w:tblPrEx>
        <w:trPr>
          <w:trHeight w:val="631" w:hRule="atLeast"/>
        </w:trPr>
        <w:tc>
          <w:tcPr>
            <w:tcW w:type="dxa" w:w="9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9"/>
              <w:bottom w:type="dxa" w:w="80"/>
              <w:right w:type="dxa" w:w="80"/>
            </w:tcMar>
            <w:vAlign w:val="top"/>
          </w:tcPr>
          <w:p>
            <w:pPr>
              <w:pStyle w:val="Table Paragraph"/>
              <w:spacing w:line="207" w:lineRule="exact"/>
              <w:ind w:left="69" w:firstLine="0"/>
            </w:pPr>
            <w:r>
              <w:rPr>
                <w:rStyle w:val="None"/>
                <w:b w:val="1"/>
                <w:bCs w:val="1"/>
                <w:spacing w:val="-2"/>
                <w:sz w:val="18"/>
                <w:szCs w:val="18"/>
                <w:shd w:val="nil" w:color="auto" w:fill="auto"/>
                <w:rtl w:val="0"/>
                <w:lang w:val="en-US"/>
              </w:rPr>
              <w:t>Particulars</w:t>
            </w:r>
          </w:p>
        </w:tc>
        <w:tc>
          <w:tcPr>
            <w:tcW w:type="dxa" w:w="226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7"/>
              <w:bottom w:type="dxa" w:w="80"/>
              <w:right w:type="dxa" w:w="164"/>
            </w:tcMar>
            <w:vAlign w:val="top"/>
          </w:tcPr>
          <w:p>
            <w:pPr>
              <w:pStyle w:val="Table Paragraph"/>
              <w:spacing w:line="208" w:lineRule="exact"/>
              <w:ind w:left="607" w:right="84"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6"/>
              <w:bottom w:type="dxa" w:w="80"/>
              <w:right w:type="dxa" w:w="80"/>
            </w:tcMar>
            <w:vAlign w:val="top"/>
          </w:tcPr>
          <w:p>
            <w:pPr>
              <w:pStyle w:val="Table Paragraph"/>
              <w:spacing w:line="207" w:lineRule="exact"/>
              <w:ind w:left="63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7" w:lineRule="exact"/>
              <w:ind w:left="6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85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5"/>
              <w:bottom w:type="dxa" w:w="80"/>
              <w:right w:type="dxa" w:w="80"/>
            </w:tcMar>
            <w:vAlign w:val="top"/>
          </w:tcPr>
          <w:p>
            <w:pPr>
              <w:pStyle w:val="Table Paragraph"/>
              <w:spacing w:line="207" w:lineRule="exact"/>
              <w:ind w:left="5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784" w:hRule="atLeast"/>
        </w:trPr>
        <w:tc>
          <w:tcPr>
            <w:tcW w:type="dxa" w:w="9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28"/>
            </w:tcMar>
            <w:vAlign w:val="top"/>
          </w:tcPr>
          <w:p>
            <w:pPr>
              <w:pStyle w:val="Table Paragraph"/>
              <w:ind w:left="159" w:right="148"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
              <w:bottom w:type="dxa" w:w="80"/>
              <w:right w:type="dxa" w:w="148"/>
            </w:tcMar>
            <w:vAlign w:val="top"/>
          </w:tcPr>
          <w:p>
            <w:pPr>
              <w:pStyle w:val="Table Paragraph"/>
              <w:ind w:left="76" w:right="68"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5"/>
              <w:bottom w:type="dxa" w:w="80"/>
              <w:right w:type="dxa" w:w="143"/>
            </w:tcMar>
            <w:vAlign w:val="top"/>
          </w:tcPr>
          <w:p>
            <w:pPr>
              <w:pStyle w:val="Table Paragraph"/>
              <w:ind w:left="75" w:right="6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7"/>
              <w:bottom w:type="dxa" w:w="80"/>
              <w:right w:type="dxa" w:w="104"/>
            </w:tcMar>
            <w:vAlign w:val="top"/>
          </w:tcPr>
          <w:p>
            <w:pPr>
              <w:pStyle w:val="Table Paragraph"/>
              <w:ind w:left="37" w:right="24"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24"/>
            </w:tcMar>
            <w:vAlign w:val="top"/>
          </w:tcPr>
          <w:p>
            <w:pPr>
              <w:pStyle w:val="Table Paragraph"/>
              <w:ind w:left="60" w:right="4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0"/>
            </w:tcMar>
            <w:vAlign w:val="top"/>
          </w:tcPr>
          <w:p>
            <w:pPr>
              <w:pStyle w:val="Table Paragraph"/>
              <w:ind w:left="56" w:right="40"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6"/>
              <w:bottom w:type="dxa" w:w="80"/>
              <w:right w:type="dxa" w:w="104"/>
            </w:tcMar>
            <w:vAlign w:val="top"/>
          </w:tcPr>
          <w:p>
            <w:pPr>
              <w:pStyle w:val="Table Paragraph"/>
              <w:ind w:left="46" w:right="2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24"/>
            </w:tcMar>
            <w:vAlign w:val="top"/>
          </w:tcPr>
          <w:p>
            <w:pPr>
              <w:pStyle w:val="Table Paragraph"/>
              <w:ind w:left="67" w:right="44"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64" w:right="44" w:firstLine="0"/>
              <w:jc w:val="center"/>
              <w:rPr>
                <w:rtl w:val="0"/>
              </w:rPr>
            </w:pPr>
            <w:r>
              <w:rPr>
                <w:rStyle w:val="None"/>
                <w:b w:val="1"/>
                <w:bCs w:val="1"/>
                <w:spacing w:val="-2"/>
                <w:sz w:val="18"/>
                <w:szCs w:val="18"/>
                <w:shd w:val="nil" w:color="auto" w:fill="auto"/>
                <w:rtl w:val="0"/>
                <w:lang w:val="en-US"/>
              </w:rPr>
              <w:t>purchased</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Gujarat</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225.95</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4.41%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before="2" w:line="186" w:lineRule="exact"/>
              <w:ind w:left="143" w:firstLine="0"/>
              <w:jc w:val="center"/>
            </w:pPr>
            <w:r>
              <w:rPr>
                <w:rStyle w:val="Hyperlink.7"/>
                <w:spacing w:val="-2"/>
                <w:sz w:val="18"/>
                <w:szCs w:val="18"/>
                <w:shd w:val="nil" w:color="auto" w:fill="auto"/>
                <w:rtl w:val="0"/>
                <w:lang w:val="en-US"/>
              </w:rPr>
              <w:t>8,698.99</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48.88%</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before="2" w:line="186" w:lineRule="exact"/>
              <w:ind w:left="114" w:firstLine="0"/>
              <w:jc w:val="center"/>
            </w:pPr>
            <w:r>
              <w:rPr>
                <w:rStyle w:val="Hyperlink.7"/>
                <w:spacing w:val="-2"/>
                <w:sz w:val="18"/>
                <w:szCs w:val="18"/>
                <w:shd w:val="nil" w:color="auto" w:fill="auto"/>
                <w:rtl w:val="0"/>
                <w:lang w:val="en-US"/>
              </w:rPr>
              <w:t>7,578.49</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60.37%</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Hyperlink.7"/>
                <w:spacing w:val="-2"/>
                <w:sz w:val="18"/>
                <w:szCs w:val="18"/>
                <w:shd w:val="nil" w:color="auto" w:fill="auto"/>
                <w:rtl w:val="0"/>
                <w:lang w:val="en-US"/>
              </w:rPr>
              <w:t>2,977.48</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before="2" w:line="186" w:lineRule="exact"/>
              <w:ind w:right="38"/>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UAE</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2,119.68</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41.41%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line="186" w:lineRule="exact"/>
              <w:ind w:left="143" w:firstLine="0"/>
              <w:jc w:val="center"/>
            </w:pPr>
            <w:r>
              <w:rPr>
                <w:rStyle w:val="Hyperlink.7"/>
                <w:spacing w:val="-2"/>
                <w:sz w:val="18"/>
                <w:szCs w:val="18"/>
                <w:shd w:val="nil" w:color="auto" w:fill="auto"/>
                <w:rtl w:val="0"/>
                <w:lang w:val="en-US"/>
              </w:rPr>
              <w:t>6,856.58</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38.52%</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6" w:lineRule="exact"/>
              <w:ind w:left="114" w:firstLine="0"/>
              <w:jc w:val="center"/>
            </w:pPr>
            <w:r>
              <w:rPr>
                <w:rStyle w:val="Hyperlink.7"/>
                <w:spacing w:val="-2"/>
                <w:sz w:val="18"/>
                <w:szCs w:val="18"/>
                <w:shd w:val="nil" w:color="auto" w:fill="auto"/>
                <w:rtl w:val="0"/>
                <w:lang w:val="en-US"/>
              </w:rPr>
              <w:t>2,488.83</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19.83%</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Hyperlink.7"/>
                <w:spacing w:val="-2"/>
                <w:sz w:val="18"/>
                <w:szCs w:val="18"/>
                <w:shd w:val="nil" w:color="auto" w:fill="auto"/>
                <w:rtl w:val="0"/>
                <w:lang w:val="en-US"/>
              </w:rPr>
              <w:t>2,970.67</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line="186" w:lineRule="exact"/>
              <w:ind w:right="38"/>
              <w:jc w:val="right"/>
            </w:pPr>
            <w:r>
              <w:rPr>
                <w:rStyle w:val="Hyperlink.7"/>
                <w:spacing w:val="-2"/>
                <w:sz w:val="18"/>
                <w:szCs w:val="18"/>
                <w:shd w:val="nil" w:color="auto" w:fill="auto"/>
                <w:rtl w:val="0"/>
                <w:lang w:val="en-US"/>
              </w:rPr>
              <w:t>31.44%</w:t>
            </w:r>
          </w:p>
        </w:tc>
      </w:tr>
      <w:tr>
        <w:tblPrEx>
          <w:shd w:val="clear" w:color="auto" w:fill="ced7e7"/>
        </w:tblPrEx>
        <w:trPr>
          <w:trHeight w:val="387"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Total</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2,345.63</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45.82%</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5"/>
              <w:bottom w:type="dxa" w:w="80"/>
              <w:right w:type="dxa" w:w="105"/>
            </w:tcMar>
            <w:vAlign w:val="top"/>
          </w:tcPr>
          <w:p>
            <w:pPr>
              <w:pStyle w:val="Table Paragraph"/>
              <w:spacing w:line="188" w:lineRule="exact"/>
              <w:ind w:left="75" w:right="25" w:firstLine="0"/>
              <w:jc w:val="center"/>
            </w:pPr>
            <w:r>
              <w:rPr>
                <w:rStyle w:val="None"/>
                <w:b w:val="1"/>
                <w:bCs w:val="1"/>
                <w:spacing w:val="-2"/>
                <w:sz w:val="18"/>
                <w:szCs w:val="18"/>
                <w:shd w:val="nil" w:color="auto" w:fill="auto"/>
                <w:rtl w:val="0"/>
                <w:lang w:val="en-US"/>
              </w:rPr>
              <w:t>15,555.57</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87.40%</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0"/>
              <w:bottom w:type="dxa" w:w="80"/>
              <w:right w:type="dxa" w:w="80"/>
            </w:tcMar>
            <w:vAlign w:val="top"/>
          </w:tcPr>
          <w:p>
            <w:pPr>
              <w:pStyle w:val="Table Paragraph"/>
              <w:spacing w:line="188" w:lineRule="exact"/>
              <w:ind w:left="20" w:firstLine="0"/>
              <w:jc w:val="center"/>
            </w:pPr>
            <w:r>
              <w:rPr>
                <w:rStyle w:val="None"/>
                <w:b w:val="1"/>
                <w:bCs w:val="1"/>
                <w:spacing w:val="-2"/>
                <w:sz w:val="18"/>
                <w:szCs w:val="18"/>
                <w:shd w:val="nil" w:color="auto" w:fill="auto"/>
                <w:rtl w:val="0"/>
                <w:lang w:val="en-US"/>
              </w:rPr>
              <w:t>10,067.32</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80.20%</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8" w:lineRule="exact"/>
              <w:ind w:right="39"/>
              <w:jc w:val="right"/>
            </w:pPr>
            <w:r>
              <w:rPr>
                <w:rStyle w:val="None"/>
                <w:b w:val="1"/>
                <w:bCs w:val="1"/>
                <w:spacing w:val="-2"/>
                <w:sz w:val="18"/>
                <w:szCs w:val="18"/>
                <w:shd w:val="nil" w:color="auto" w:fill="auto"/>
                <w:rtl w:val="0"/>
                <w:lang w:val="en-US"/>
              </w:rPr>
              <w:t>5,948.15</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b w:val="1"/>
                <w:bCs w:val="1"/>
                <w:spacing w:val="-2"/>
                <w:sz w:val="18"/>
                <w:szCs w:val="18"/>
                <w:shd w:val="nil" w:color="auto" w:fill="auto"/>
                <w:rtl w:val="0"/>
                <w:lang w:val="en-US"/>
              </w:rPr>
              <w:t>62.95%</w:t>
            </w:r>
          </w:p>
        </w:tc>
      </w:tr>
    </w:tbl>
    <w:p>
      <w:pPr>
        <w:pStyle w:val="Body Text"/>
        <w:spacing w:before="4"/>
        <w:ind w:left="804" w:hanging="804"/>
        <w:rPr>
          <w:rStyle w:val="Hyperlink.4"/>
          <w:sz w:val="17"/>
          <w:szCs w:val="17"/>
        </w:rPr>
      </w:pPr>
    </w:p>
    <w:p>
      <w:pPr>
        <w:pStyle w:val="Body Text"/>
        <w:spacing w:before="3"/>
      </w:pPr>
    </w:p>
    <w:p>
      <w:pPr>
        <w:pStyle w:val="Body Text"/>
        <w:spacing w:before="1"/>
        <w:ind w:left="796" w:right="7" w:firstLine="0"/>
        <w:jc w:val="both"/>
      </w:pPr>
      <w:r>
        <w:rPr>
          <w:rStyle w:val="Hyperlink.4"/>
          <w:rtl w:val="0"/>
          <w:lang w:val="en-US"/>
        </w:rPr>
        <w:t>During</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last</w:t>
      </w:r>
      <w:r>
        <w:rPr>
          <w:rStyle w:val="None"/>
          <w:spacing w:val="0"/>
          <w:rtl w:val="0"/>
          <w:lang w:val="en-US"/>
        </w:rPr>
        <w:t xml:space="preserve"> </w:t>
      </w:r>
      <w:r>
        <w:rPr>
          <w:rStyle w:val="Hyperlink.4"/>
          <w:rtl w:val="0"/>
          <w:lang w:val="en-US"/>
        </w:rPr>
        <w:t>three</w:t>
      </w:r>
      <w:r>
        <w:rPr>
          <w:rStyle w:val="Hyperlink.5"/>
          <w:rtl w:val="0"/>
          <w:lang w:val="en-US"/>
        </w:rPr>
        <w:t xml:space="preserve"> </w:t>
      </w:r>
      <w:r>
        <w:rPr>
          <w:rStyle w:val="Hyperlink.4"/>
          <w:rtl w:val="0"/>
          <w:lang w:val="en-US"/>
        </w:rPr>
        <w:t>Fiscals,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copper</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compounded</w:t>
      </w:r>
      <w:r>
        <w:rPr>
          <w:rStyle w:val="None"/>
          <w:spacing w:val="0"/>
          <w:rtl w:val="0"/>
          <w:lang w:val="en-US"/>
        </w:rPr>
        <w:t xml:space="preserve"> </w:t>
      </w:r>
      <w:r>
        <w:rPr>
          <w:rStyle w:val="Hyperlink.4"/>
          <w:rtl w:val="0"/>
          <w:lang w:val="en-US"/>
        </w:rPr>
        <w:t>annual</w:t>
      </w:r>
      <w:r>
        <w:rPr>
          <w:rStyle w:val="Hyperlink.5"/>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rate (CAGR)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0.5%,</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leading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t>
      </w:r>
      <w:r>
        <w:rPr>
          <w:rStyle w:val="None"/>
          <w:i w:val="1"/>
          <w:iCs w:val="1"/>
          <w:rtl w:val="0"/>
          <w:lang w:val="en-US"/>
        </w:rPr>
        <w:t>Source:</w:t>
      </w:r>
      <w:r>
        <w:rPr>
          <w:rStyle w:val="None"/>
          <w:i w:val="1"/>
          <w:iCs w:val="1"/>
          <w:spacing w:val="0"/>
          <w:rtl w:val="0"/>
          <w:lang w:val="en-US"/>
        </w:rPr>
        <w:t xml:space="preserve"> </w:t>
      </w:r>
      <w:r>
        <w:rPr>
          <w:rStyle w:val="None"/>
          <w:i w:val="1"/>
          <w:iCs w:val="1"/>
          <w:rtl w:val="0"/>
          <w:lang w:val="en-US"/>
        </w:rPr>
        <w:t>CARE</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 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shortfall in</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impair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competitiveness, and negatively impact our business operations, financial condition, cash flows and results of operations.</w:t>
      </w:r>
    </w:p>
    <w:p>
      <w:pPr>
        <w:pStyle w:val="Heading 4"/>
        <w:numPr>
          <w:ilvl w:val="0"/>
          <w:numId w:val="25"/>
        </w:numPr>
        <w:ind w:right="12"/>
        <w:rPr>
          <w:lang w:val="en-US"/>
        </w:rPr>
      </w:pPr>
      <w:r>
        <w:rPr>
          <w:rStyle w:val="Hyperlink.4"/>
          <w:rtl w:val="0"/>
          <w:lang w:val="en-US"/>
        </w:rPr>
        <w:t xml:space="preserve">A significant portion of our revenue from operations i.e. </w:t>
      </w:r>
      <w:r>
        <w:rPr>
          <w:rStyle w:val="None"/>
          <w:sz w:val="18"/>
          <w:szCs w:val="18"/>
          <w:rtl w:val="0"/>
          <w:lang w:val="en-US"/>
        </w:rPr>
        <w:t>71.73%</w:t>
      </w:r>
      <w:r>
        <w:rPr>
          <w:rStyle w:val="Hyperlink.4"/>
          <w:rtl w:val="0"/>
          <w:lang w:val="en-US"/>
        </w:rPr>
        <w:t xml:space="preserve">, </w:t>
      </w:r>
      <w:r>
        <w:rPr>
          <w:rStyle w:val="None"/>
          <w:sz w:val="18"/>
          <w:szCs w:val="18"/>
          <w:rtl w:val="0"/>
          <w:lang w:val="en-US"/>
        </w:rPr>
        <w:t>74.79%</w:t>
      </w:r>
      <w:r>
        <w:rPr>
          <w:rStyle w:val="Hyperlink.4"/>
          <w:rtl w:val="0"/>
          <w:lang w:val="en-US"/>
        </w:rPr>
        <w:t>, 75.17% and 79.08% of our operating revenue for the three-month period ended June 30, 2025 and Fiscals 2025, 2024 and 2023, respectively is attributable to the power sector (generation, transmission and distribution) industry (</w:t>
      </w:r>
      <w:r>
        <w:rPr>
          <w:rStyle w:val="Hyperlink.4"/>
          <w:rtl w:val="0"/>
          <w:lang w:val="en-US"/>
        </w:rPr>
        <w:t>“</w:t>
      </w:r>
      <w:r>
        <w:rPr>
          <w:rStyle w:val="Hyperlink.4"/>
          <w:rtl w:val="0"/>
          <w:lang w:val="en-US"/>
        </w:rPr>
        <w:t>Power Sector</w:t>
      </w:r>
      <w:r>
        <w:rPr>
          <w:rStyle w:val="Hyperlink.4"/>
          <w:rtl w:val="0"/>
          <w:lang w:val="en-US"/>
        </w:rPr>
        <w:t>”</w:t>
      </w:r>
      <w:r>
        <w:rPr>
          <w:rStyle w:val="Hyperlink.4"/>
          <w:rtl w:val="0"/>
          <w:lang w:val="en-US"/>
        </w:rPr>
        <w:t>). Any 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coupled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reduced</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xml:space="preserve"> that we operate in, could adversely affect our business, results of operations and financial condition.</w:t>
      </w:r>
    </w:p>
    <w:p>
      <w:pPr>
        <w:pStyle w:val="Body Text"/>
        <w:spacing w:before="198"/>
        <w:ind w:left="808" w:right="20" w:firstLine="0"/>
        <w:jc w:val="both"/>
      </w:pPr>
      <w:r>
        <w:rPr>
          <w:rStyle w:val="Hyperlink.4"/>
          <w:rtl w:val="0"/>
          <w:lang w:val="en-US"/>
        </w:rPr>
        <w:t>We are dependent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from the</w:t>
      </w:r>
      <w:r>
        <w:rPr>
          <w:rStyle w:val="Hyperlink.5"/>
          <w:rtl w:val="0"/>
          <w:lang w:val="en-US"/>
        </w:rPr>
        <w:t xml:space="preserve"> </w:t>
      </w:r>
      <w:r>
        <w:rPr>
          <w:rStyle w:val="Hyperlink.4"/>
          <w:rtl w:val="0"/>
          <w:lang w:val="en-US"/>
        </w:rPr>
        <w:t>Power Sector</w:t>
      </w:r>
      <w:r>
        <w:rPr>
          <w:rStyle w:val="None"/>
          <w:spacing w:val="0"/>
          <w:rtl w:val="0"/>
          <w:lang w:val="en-US"/>
        </w:rPr>
        <w:t xml:space="preserve"> </w:t>
      </w:r>
      <w:r>
        <w:rPr>
          <w:rStyle w:val="Hyperlink.4"/>
          <w:rtl w:val="0"/>
          <w:lang w:val="en-US"/>
        </w:rPr>
        <w:t>for a</w:t>
      </w:r>
      <w:r>
        <w:rPr>
          <w:rStyle w:val="Hyperlink.5"/>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 of our</w:t>
      </w:r>
      <w:r>
        <w:rPr>
          <w:rStyle w:val="Hyperlink.5"/>
          <w:rtl w:val="0"/>
          <w:lang w:val="en-US"/>
        </w:rPr>
        <w:t xml:space="preserve"> </w:t>
      </w:r>
      <w:r>
        <w:rPr>
          <w:rStyle w:val="Hyperlink.4"/>
          <w:rtl w:val="0"/>
          <w:lang w:val="en-US"/>
        </w:rPr>
        <w:t>operating revenue.</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 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cater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[REDACTED: PERSON_NAME]</w:t>
      </w:r>
      <w:r>
        <w:rPr>
          <w:rStyle w:val="Hyperlink.5"/>
          <w:rtl w:val="0"/>
          <w:lang w:val="en-US"/>
        </w:rPr>
        <w:t>indicated:</w:t>
      </w:r>
    </w:p>
    <w:p>
      <w:pPr>
        <w:pStyle w:val="Body Text"/>
        <w:spacing w:before="5"/>
        <w:rPr>
          <w:rStyle w:val="Hyperlink.4"/>
          <w:sz w:val="17"/>
          <w:szCs w:val="17"/>
        </w:r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31"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8"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051"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198"/>
            </w:tcMar>
            <w:vAlign w:val="top"/>
          </w:tcPr>
          <w:p>
            <w:pPr>
              <w:pStyle w:val="Table Paragraph"/>
              <w:ind w:left="270" w:right="118" w:hanging="142"/>
              <w:rPr>
                <w:rStyle w:val="None"/>
                <w:b w:val="1"/>
                <w:bCs w:val="1"/>
                <w:sz w:val="18"/>
                <w:szCs w:val="18"/>
                <w:shd w:val="nil" w:color="auto" w:fill="auto"/>
              </w:rP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p>
          <w:p>
            <w:pPr>
              <w:pStyle w:val="Table Paragraph"/>
              <w:bidi w:val="0"/>
              <w:spacing w:line="186" w:lineRule="exact"/>
              <w:ind w:left="145" w:right="0" w:firstLine="0"/>
              <w:jc w:val="left"/>
              <w:rPr>
                <w:rtl w:val="0"/>
              </w:rPr>
            </w:pP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r>
      <w:tr>
        <w:tblPrEx>
          <w:shd w:val="clear" w:color="auto" w:fill="ced7e7"/>
        </w:tblPrEx>
        <w:trPr>
          <w:trHeight w:val="832"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453"/>
            </w:tcMar>
            <w:vAlign w:val="top"/>
          </w:tcPr>
          <w:p>
            <w:pPr>
              <w:pStyle w:val="Table Paragraph"/>
              <w:spacing w:line="206" w:lineRule="exact"/>
              <w:ind w:left="59" w:right="373" w:firstLine="0"/>
            </w:pPr>
            <w:r>
              <w:rPr>
                <w:rStyle w:val="Hyperlink.7"/>
                <w:spacing w:val="-2"/>
                <w:sz w:val="18"/>
                <w:szCs w:val="18"/>
                <w:shd w:val="nil" w:color="auto" w:fill="auto"/>
                <w:rtl w:val="0"/>
                <w:lang w:val="en-US"/>
              </w:rPr>
              <w:t>Power Sector</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Hyperlink.7"/>
                <w:spacing w:val="-2"/>
                <w:sz w:val="18"/>
                <w:szCs w:val="18"/>
                <w:shd w:val="nil" w:color="auto" w:fill="auto"/>
                <w:rtl w:val="0"/>
                <w:lang w:val="en-US"/>
              </w:rPr>
              <w:t>3,798.10</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0"/>
            </w:tcMar>
            <w:vAlign w:val="top"/>
          </w:tcPr>
          <w:p>
            <w:pPr>
              <w:pStyle w:val="Table Paragraph"/>
              <w:ind w:left="148" w:firstLine="0"/>
              <w:jc w:val="center"/>
            </w:pPr>
            <w:r>
              <w:rPr>
                <w:rStyle w:val="Hyperlink.7"/>
                <w:spacing w:val="-2"/>
                <w:sz w:val="18"/>
                <w:szCs w:val="18"/>
                <w:shd w:val="nil" w:color="auto" w:fill="auto"/>
                <w:rtl w:val="0"/>
                <w:lang w:val="en-US"/>
              </w:rPr>
              <w:t>13,502.66</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74.79%</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ind w:left="152" w:firstLine="0"/>
              <w:jc w:val="center"/>
            </w:pPr>
            <w:r>
              <w:rPr>
                <w:rStyle w:val="Hyperlink.7"/>
                <w:spacing w:val="-2"/>
                <w:sz w:val="18"/>
                <w:szCs w:val="18"/>
                <w:shd w:val="nil" w:color="auto" w:fill="auto"/>
                <w:rtl w:val="0"/>
                <w:lang w:val="en-US"/>
              </w:rPr>
              <w:t>9,642.92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75.17%</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Hyperlink.7"/>
                <w:spacing w:val="-2"/>
                <w:sz w:val="18"/>
                <w:szCs w:val="18"/>
                <w:shd w:val="nil" w:color="auto" w:fill="auto"/>
                <w:rtl w:val="0"/>
                <w:lang w:val="en-US"/>
              </w:rPr>
              <w:t>7,652.26</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79.08%</w:t>
            </w:r>
          </w:p>
        </w:tc>
      </w:tr>
      <w:tr>
        <w:tblPrEx>
          <w:shd w:val="clear" w:color="auto" w:fill="ced7e7"/>
        </w:tblPrEx>
        <w:trPr>
          <w:trHeight w:val="384"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7"/>
                <w:spacing w:val="-2"/>
                <w:sz w:val="18"/>
                <w:szCs w:val="18"/>
                <w:shd w:val="nil" w:color="auto" w:fill="auto"/>
                <w:rtl w:val="0"/>
                <w:lang w:val="en-US"/>
              </w:rPr>
              <w:t>Others</w:t>
            </w:r>
            <w:r>
              <w:rPr>
                <w:rStyle w:val="None"/>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1,496.93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before="2" w:line="186" w:lineRule="exact"/>
              <w:ind w:left="239" w:firstLine="0"/>
              <w:jc w:val="center"/>
            </w:pPr>
            <w:r>
              <w:rPr>
                <w:rStyle w:val="Hyperlink.7"/>
                <w:spacing w:val="-2"/>
                <w:sz w:val="18"/>
                <w:szCs w:val="18"/>
                <w:shd w:val="nil" w:color="auto" w:fill="auto"/>
                <w:rtl w:val="0"/>
                <w:lang w:val="en-US"/>
              </w:rPr>
              <w:t>4,550.79</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25.21%</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spacing w:before="2" w:line="186" w:lineRule="exact"/>
              <w:ind w:left="152" w:firstLine="0"/>
              <w:jc w:val="center"/>
            </w:pPr>
            <w:r>
              <w:rPr>
                <w:rStyle w:val="Hyperlink.7"/>
                <w:spacing w:val="-2"/>
                <w:sz w:val="18"/>
                <w:szCs w:val="18"/>
                <w:shd w:val="nil" w:color="auto" w:fill="auto"/>
                <w:rtl w:val="0"/>
                <w:lang w:val="en-US"/>
              </w:rPr>
              <w:t>3,185.92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24.83%</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Hyperlink.7"/>
                <w:spacing w:val="-2"/>
                <w:sz w:val="18"/>
                <w:szCs w:val="18"/>
                <w:shd w:val="nil" w:color="auto" w:fill="auto"/>
                <w:rtl w:val="0"/>
                <w:lang w:val="en-US"/>
              </w:rPr>
              <w:t>2,023.98</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20.92%</w:t>
            </w:r>
          </w:p>
        </w:tc>
      </w:tr>
    </w:tbl>
    <w:p>
      <w:pPr>
        <w:pStyle w:val="Body Text"/>
        <w:spacing w:before="5"/>
        <w:ind w:left="801" w:hanging="801"/>
        <w:rPr>
          <w:rStyle w:val="Hyperlink.4"/>
          <w:sz w:val="17"/>
          <w:szCs w:val="17"/>
        </w:rPr>
      </w:pPr>
    </w:p>
    <w:p>
      <w:pPr>
        <w:pStyle w:val="Table Paragraph"/>
        <w:spacing w:line="186" w:lineRule="exact"/>
        <w:jc w:val="right"/>
        <w:sectPr>
          <w:headerReference w:type="default" r:id="rId75"/>
          <w:footerReference w:type="default" r:id="rId76"/>
          <w:pgSz w:w="11920" w:h="16840" w:orient="portrait"/>
          <w:pgMar w:top="114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26"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6"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207" w:lineRule="exact"/>
              <w:ind w:left="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line="206" w:lineRule="exact"/>
              <w:ind w:left="145" w:right="135" w:hanging="6"/>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387"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0"/>
              <w:bottom w:type="dxa" w:w="80"/>
              <w:right w:type="dxa" w:w="80"/>
            </w:tcMar>
            <w:vAlign w:val="top"/>
          </w:tcPr>
          <w:p>
            <w:pPr>
              <w:pStyle w:val="Table Paragraph"/>
              <w:spacing w:line="188" w:lineRule="exact"/>
              <w:ind w:left="460" w:firstLine="0"/>
            </w:pPr>
            <w:r>
              <w:rPr>
                <w:rStyle w:val="None"/>
                <w:b w:val="1"/>
                <w:bCs w:val="1"/>
                <w:spacing w:val="-2"/>
                <w:sz w:val="18"/>
                <w:szCs w:val="18"/>
                <w:shd w:val="nil" w:color="auto" w:fill="auto"/>
                <w:rtl w:val="0"/>
                <w:lang w:val="en-US"/>
              </w:rPr>
              <w:t>5,295.03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78"/>
              <w:bottom w:type="dxa" w:w="80"/>
              <w:right w:type="dxa" w:w="80"/>
            </w:tcMar>
            <w:vAlign w:val="top"/>
          </w:tcPr>
          <w:p>
            <w:pPr>
              <w:pStyle w:val="Table Paragraph"/>
              <w:spacing w:line="188" w:lineRule="exact"/>
              <w:ind w:left="198" w:firstLine="0"/>
            </w:pPr>
            <w:r>
              <w:rPr>
                <w:rStyle w:val="None"/>
                <w:b w:val="1"/>
                <w:bCs w:val="1"/>
                <w:spacing w:val="-2"/>
                <w:sz w:val="18"/>
                <w:szCs w:val="18"/>
                <w:shd w:val="nil" w:color="auto" w:fill="auto"/>
                <w:rtl w:val="0"/>
                <w:lang w:val="en-US"/>
              </w:rPr>
              <w:t>18,053.45</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8" w:lineRule="exact"/>
              <w:ind w:left="114" w:firstLine="0"/>
            </w:pPr>
            <w:r>
              <w:rPr>
                <w:rStyle w:val="None"/>
                <w:b w:val="1"/>
                <w:bCs w:val="1"/>
                <w:spacing w:val="-2"/>
                <w:sz w:val="18"/>
                <w:szCs w:val="18"/>
                <w:shd w:val="nil" w:color="auto" w:fill="auto"/>
                <w:rtl w:val="0"/>
                <w:lang w:val="en-US"/>
              </w:rPr>
              <w:t>12,828.84</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4"/>
              <w:bottom w:type="dxa" w:w="80"/>
              <w:right w:type="dxa" w:w="80"/>
            </w:tcMar>
            <w:vAlign w:val="top"/>
          </w:tcPr>
          <w:p>
            <w:pPr>
              <w:pStyle w:val="Table Paragraph"/>
              <w:spacing w:line="188" w:lineRule="exact"/>
              <w:ind w:left="374" w:firstLine="0"/>
            </w:pPr>
            <w:r>
              <w:rPr>
                <w:rStyle w:val="None"/>
                <w:b w:val="1"/>
                <w:bCs w:val="1"/>
                <w:spacing w:val="-2"/>
                <w:sz w:val="18"/>
                <w:szCs w:val="18"/>
                <w:shd w:val="nil" w:color="auto" w:fill="auto"/>
                <w:rtl w:val="0"/>
                <w:lang w:val="en-US"/>
              </w:rPr>
              <w:t>9,676.24</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5"/>
              <w:bottom w:type="dxa" w:w="80"/>
              <w:right w:type="dxa" w:w="80"/>
            </w:tcMar>
            <w:vAlign w:val="top"/>
          </w:tcPr>
          <w:p>
            <w:pPr>
              <w:pStyle w:val="Table Paragraph"/>
              <w:spacing w:line="188" w:lineRule="exact"/>
              <w:ind w:left="365" w:firstLine="0"/>
            </w:pPr>
            <w:r>
              <w:rPr>
                <w:rStyle w:val="None"/>
                <w:b w:val="1"/>
                <w:bCs w:val="1"/>
                <w:spacing w:val="-2"/>
                <w:sz w:val="18"/>
                <w:szCs w:val="18"/>
                <w:shd w:val="nil" w:color="auto" w:fill="auto"/>
                <w:rtl w:val="0"/>
                <w:lang w:val="en-US"/>
              </w:rPr>
              <w:t>100.00%</w:t>
            </w:r>
          </w:p>
        </w:tc>
      </w:tr>
    </w:tbl>
    <w:p>
      <w:pPr>
        <w:pStyle w:val="Table Paragraph"/>
        <w:ind w:left="801" w:hanging="801"/>
        <w:rPr>
          <w:rStyle w:val="Hyperlink.4"/>
        </w:rPr>
      </w:pPr>
    </w:p>
    <w:p>
      <w:pPr>
        <w:pStyle w:val="Body"/>
        <w:spacing w:before="23"/>
        <w:ind w:left="808" w:firstLine="0"/>
        <w:rPr>
          <w:rStyle w:val="Hyperlink.8"/>
        </w:rPr>
      </w:pPr>
      <w:r>
        <w:rPr>
          <w:rStyle w:val="None"/>
          <w:sz w:val="16"/>
          <w:szCs w:val="16"/>
          <w:vertAlign w:val="superscript"/>
          <w:rtl w:val="0"/>
        </w:rPr>
        <w:t>*</w:t>
      </w:r>
      <w:r>
        <w:rPr>
          <w:rStyle w:val="None"/>
          <w:spacing w:val="-6"/>
          <w:sz w:val="16"/>
          <w:szCs w:val="16"/>
          <w:vertAlign w:val="baseline"/>
          <w:rtl w:val="0"/>
        </w:rPr>
        <w:t xml:space="preserve"> </w:t>
      </w:r>
      <w:r>
        <w:rPr>
          <w:rStyle w:val="None"/>
          <w:i w:val="1"/>
          <w:iCs w:val="1"/>
          <w:sz w:val="16"/>
          <w:szCs w:val="16"/>
          <w:vertAlign w:val="baseline"/>
          <w:rtl w:val="0"/>
          <w:lang w:val="en-US"/>
        </w:rPr>
        <w:t>Others</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industrials,</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automotives</w:t>
      </w:r>
      <w:r>
        <w:rPr>
          <w:rStyle w:val="None"/>
          <w:i w:val="1"/>
          <w:iCs w:val="1"/>
          <w:spacing w:val="-5"/>
          <w:sz w:val="16"/>
          <w:szCs w:val="16"/>
          <w:vertAlign w:val="baseline"/>
          <w:rtl w:val="0"/>
        </w:rPr>
        <w:t xml:space="preserve"> </w:t>
      </w:r>
      <w:r>
        <w:rPr>
          <w:rStyle w:val="None"/>
          <w:i w:val="1"/>
          <w:iCs w:val="1"/>
          <w:sz w:val="16"/>
          <w:szCs w:val="16"/>
          <w:vertAlign w:val="baseline"/>
          <w:rtl w:val="0"/>
        </w:rPr>
        <w:t>(EV</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ICE),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home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appliances,</w:t>
      </w:r>
      <w:r>
        <w:rPr>
          <w:rStyle w:val="None"/>
          <w:i w:val="1"/>
          <w:iCs w:val="1"/>
          <w:spacing w:val="-5"/>
          <w:sz w:val="16"/>
          <w:szCs w:val="16"/>
          <w:vertAlign w:val="baseline"/>
          <w:rtl w:val="0"/>
        </w:rPr>
        <w:t xml:space="preserve"> </w:t>
      </w:r>
      <w:r>
        <w:rPr>
          <w:rStyle w:val="None"/>
          <w:i w:val="1"/>
          <w:iCs w:val="1"/>
          <w:sz w:val="16"/>
          <w:szCs w:val="16"/>
          <w:vertAlign w:val="baseline"/>
          <w:rtl w:val="0"/>
          <w:lang w:val="de-DE"/>
        </w:rPr>
        <w:t>refrigeration</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air</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it-IT"/>
        </w:rPr>
        <w:t>conditioning.</w:t>
      </w:r>
    </w:p>
    <w:p>
      <w:pPr>
        <w:pStyle w:val="Body"/>
        <w:ind w:left="808" w:firstLine="0"/>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Excludes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scrap</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it-IT"/>
        </w:rPr>
        <w:t>remission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duties</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export</w:t>
      </w:r>
      <w:r>
        <w:rPr>
          <w:rStyle w:val="None"/>
          <w:i w:val="1"/>
          <w:iCs w:val="1"/>
          <w:spacing w:val="-5"/>
          <w:sz w:val="16"/>
          <w:szCs w:val="16"/>
          <w:vertAlign w:val="baseline"/>
          <w:rtl w:val="0"/>
        </w:rPr>
        <w:t xml:space="preserve"> </w:t>
      </w:r>
      <w:r>
        <w:rPr>
          <w:rStyle w:val="None"/>
          <w:i w:val="1"/>
          <w:iCs w:val="1"/>
          <w:spacing w:val="-2"/>
          <w:sz w:val="16"/>
          <w:szCs w:val="16"/>
          <w:vertAlign w:val="baseline"/>
          <w:rtl w:val="0"/>
          <w:lang w:val="en-US"/>
        </w:rPr>
        <w:t>products.</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Any</w:t>
      </w:r>
      <w:r>
        <w:rPr>
          <w:rStyle w:val="None"/>
          <w:spacing w:val="0"/>
          <w:rtl w:val="0"/>
          <w:lang w:val="en-US"/>
        </w:rPr>
        <w:t xml:space="preserve"> </w:t>
      </w:r>
      <w:r>
        <w:rPr>
          <w:rStyle w:val="Hyperlink.4"/>
          <w:rtl w:val="0"/>
          <w:lang w:val="en-US"/>
        </w:rPr>
        <w:t>downturn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confidence, changes in national and international trade policies, imposition of tariffs, sanctions by countries on input materials, changes in</w:t>
      </w:r>
      <w:r>
        <w:rPr>
          <w:rStyle w:val="None"/>
          <w:spacing w:val="0"/>
          <w:rtl w:val="0"/>
          <w:lang w:val="en-US"/>
        </w:rPr>
        <w:t xml:space="preserve"> </w:t>
      </w:r>
      <w:r>
        <w:rPr>
          <w:rStyle w:val="Hyperlink.4"/>
          <w:rtl w:val="0"/>
          <w:lang w:val="en-US"/>
        </w:rPr>
        <w:t>government</w:t>
      </w:r>
      <w:r>
        <w:rPr>
          <w:rStyle w:val="Hyperlink.5"/>
          <w:rtl w:val="0"/>
          <w:lang w:val="en-US"/>
        </w:rPr>
        <w:t xml:space="preserve"> </w:t>
      </w:r>
      <w:r>
        <w:rPr>
          <w:rStyle w:val="Hyperlink.4"/>
          <w:rtl w:val="0"/>
          <w:lang w:val="en-US"/>
        </w:rPr>
        <w:t>policies, environmental regulations,</w:t>
      </w:r>
      <w:r>
        <w:rPr>
          <w:rStyle w:val="Hyperlink.5"/>
          <w:rtl w:val="0"/>
          <w:lang w:val="en-US"/>
        </w:rPr>
        <w:t xml:space="preserve"> </w:t>
      </w:r>
      <w:r>
        <w:rPr>
          <w:rStyle w:val="Hyperlink.4"/>
          <w:rtl w:val="0"/>
          <w:lang w:val="en-US"/>
        </w:rPr>
        <w:t>and commodity</w:t>
      </w:r>
      <w:r>
        <w:rPr>
          <w:rStyle w:val="None"/>
          <w:spacing w:val="0"/>
          <w:rtl w:val="0"/>
          <w:lang w:val="en-US"/>
        </w:rPr>
        <w:t xml:space="preserve"> </w:t>
      </w:r>
      <w:r>
        <w:rPr>
          <w:rStyle w:val="Hyperlink.4"/>
          <w:rtl w:val="0"/>
          <w:lang w:val="en-US"/>
        </w:rPr>
        <w:t>prices, could result in loss</w:t>
      </w:r>
      <w:r>
        <w:rPr>
          <w:rStyle w:val="None"/>
          <w:spacing w:val="0"/>
          <w:rtl w:val="0"/>
          <w:lang w:val="en-US"/>
        </w:rPr>
        <w:t xml:space="preserve"> </w:t>
      </w:r>
      <w:r>
        <w:rPr>
          <w:rStyle w:val="Hyperlink.4"/>
          <w:rtl w:val="0"/>
          <w:lang w:val="en-US"/>
        </w:rPr>
        <w:t>of business</w:t>
      </w:r>
      <w:r>
        <w:rPr>
          <w:rStyle w:val="None"/>
          <w:spacing w:val="0"/>
          <w:rtl w:val="0"/>
          <w:lang w:val="en-US"/>
        </w:rPr>
        <w:t xml:space="preserve"> </w:t>
      </w:r>
      <w:r>
        <w:rPr>
          <w:rStyle w:val="Hyperlink.4"/>
          <w:rtl w:val="0"/>
          <w:lang w:val="en-US"/>
        </w:rPr>
        <w:t>or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significant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there can be no assurance that there will not be any such reduction in future. Further,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 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turn</w:t>
      </w:r>
      <w:r>
        <w:rPr>
          <w:rStyle w:val="Hyperlink.5"/>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 condition, cash flows and results of operations.</w:t>
      </w:r>
    </w:p>
    <w:p>
      <w:pPr>
        <w:pStyle w:val="Heading 4"/>
        <w:numPr>
          <w:ilvl w:val="0"/>
          <w:numId w:val="26"/>
        </w:numPr>
        <w:spacing w:before="201"/>
        <w:ind w:right="12"/>
        <w:rPr>
          <w:lang w:val="en-US"/>
        </w:rPr>
      </w:pPr>
      <w:r>
        <w:rPr>
          <w:rStyle w:val="Hyperlink.4"/>
          <w:rtl w:val="0"/>
          <w:lang w:val="en-US"/>
        </w:rPr>
        <w:t xml:space="preserve">We derive a substantial portion of our revenue (more than 70% in each of the three-month period ended June 30, </w:t>
      </w:r>
      <w:r>
        <w:rPr>
          <w:rStyle w:val="Hyperlink.5"/>
          <w:rtl w:val="0"/>
          <w:lang w:val="en-US"/>
        </w:rPr>
        <w:t>2025,</w:t>
      </w:r>
      <w:r>
        <w:rPr>
          <w:rStyle w:val="None"/>
          <w:spacing w:val="0"/>
          <w:rtl w:val="0"/>
          <w:lang w:val="en-US"/>
        </w:rPr>
        <w:t xml:space="preserve"> </w:t>
      </w:r>
      <w:r>
        <w:rPr>
          <w:rStyle w:val="Hyperlink.5"/>
          <w:rtl w:val="0"/>
          <w:lang w:val="en-US"/>
        </w:rPr>
        <w:t>and Fiscals</w:t>
      </w:r>
      <w:r>
        <w:rPr>
          <w:rStyle w:val="None"/>
          <w:spacing w:val="0"/>
          <w:rtl w:val="0"/>
          <w:lang w:val="en-US"/>
        </w:rPr>
        <w:t xml:space="preserve"> </w:t>
      </w:r>
      <w:r>
        <w:rPr>
          <w:rStyle w:val="Hyperlink.5"/>
          <w:rtl w:val="0"/>
          <w:lang w:val="en-US"/>
        </w:rPr>
        <w:t>2025,</w:t>
      </w:r>
      <w:r>
        <w:rPr>
          <w:rStyle w:val="None"/>
          <w:spacing w:val="0"/>
          <w:rtl w:val="0"/>
          <w:lang w:val="en-US"/>
        </w:rPr>
        <w:t xml:space="preserve"> </w:t>
      </w:r>
      <w:r>
        <w:rPr>
          <w:rStyle w:val="Hyperlink.5"/>
          <w:rtl w:val="0"/>
          <w:lang w:val="en-US"/>
        </w:rPr>
        <w:t>2024</w:t>
      </w:r>
      <w:r>
        <w:rPr>
          <w:rStyle w:val="None"/>
          <w:spacing w:val="0"/>
          <w:rtl w:val="0"/>
          <w:lang w:val="en-US"/>
        </w:rPr>
        <w:t xml:space="preserve"> </w:t>
      </w:r>
      <w:r>
        <w:rPr>
          <w:rStyle w:val="Hyperlink.5"/>
          <w:rtl w:val="0"/>
          <w:lang w:val="en-US"/>
        </w:rPr>
        <w:t>and 2023)</w:t>
      </w:r>
      <w:r>
        <w:rPr>
          <w:rStyle w:val="None"/>
          <w:spacing w:val="0"/>
          <w:rtl w:val="0"/>
          <w:lang w:val="en-US"/>
        </w:rPr>
        <w:t xml:space="preserve"> </w:t>
      </w:r>
      <w:r>
        <w:rPr>
          <w:rStyle w:val="Hyperlink.5"/>
          <w:rtl w:val="0"/>
          <w:lang w:val="en-US"/>
        </w:rPr>
        <w:t>from the</w:t>
      </w:r>
      <w:r>
        <w:rPr>
          <w:rStyle w:val="None"/>
          <w:spacing w:val="0"/>
          <w:rtl w:val="0"/>
          <w:lang w:val="en-US"/>
        </w:rPr>
        <w:t xml:space="preserve"> </w:t>
      </w:r>
      <w:r>
        <w:rPr>
          <w:rStyle w:val="Hyperlink.5"/>
          <w:rtl w:val="0"/>
          <w:lang w:val="en-US"/>
        </w:rPr>
        <w:t>sale</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specialized magnet</w:t>
      </w:r>
      <w:r>
        <w:rPr>
          <w:rStyle w:val="None"/>
          <w:spacing w:val="0"/>
          <w:rtl w:val="0"/>
          <w:lang w:val="en-US"/>
        </w:rPr>
        <w:t xml:space="preserve"> </w:t>
      </w:r>
      <w:r>
        <w:rPr>
          <w:rStyle w:val="Hyperlink.5"/>
          <w:rtl w:val="0"/>
          <w:lang w:val="en-US"/>
        </w:rPr>
        <w:t>winding</w:t>
      </w:r>
      <w:r>
        <w:rPr>
          <w:rStyle w:val="None"/>
          <w:spacing w:val="0"/>
          <w:rtl w:val="0"/>
          <w:lang w:val="en-US"/>
        </w:rPr>
        <w:t xml:space="preserve"> </w:t>
      </w:r>
      <w:r>
        <w:rPr>
          <w:rStyle w:val="Hyperlink.5"/>
          <w:rtl w:val="0"/>
          <w:lang w:val="en-US"/>
        </w:rPr>
        <w:t>wires.</w:t>
      </w:r>
      <w:r>
        <w:rPr>
          <w:rStyle w:val="None"/>
          <w:spacing w:val="0"/>
          <w:rtl w:val="0"/>
          <w:lang w:val="en-US"/>
        </w:rPr>
        <w:t xml:space="preserve"> </w:t>
      </w:r>
      <w:r>
        <w:rPr>
          <w:rStyle w:val="Hyperlink.5"/>
          <w:rtl w:val="0"/>
          <w:lang w:val="en-US"/>
        </w:rPr>
        <w:t>Any</w:t>
      </w:r>
      <w:r>
        <w:rPr>
          <w:rStyle w:val="None"/>
          <w:spacing w:val="0"/>
          <w:rtl w:val="0"/>
          <w:lang w:val="en-US"/>
        </w:rPr>
        <w:t xml:space="preserve"> </w:t>
      </w:r>
      <w:r>
        <w:rPr>
          <w:rStyle w:val="Hyperlink.5"/>
          <w:rtl w:val="0"/>
          <w:lang w:val="en-US"/>
        </w:rPr>
        <w:t>reduction</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 xml:space="preserve">demand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 and cash flows.</w:t>
      </w:r>
    </w:p>
    <w:p>
      <w:pPr>
        <w:pStyle w:val="Body Text"/>
        <w:spacing w:before="201"/>
        <w:ind w:left="796" w:right="13" w:firstLine="0"/>
        <w:jc w:val="both"/>
      </w:pPr>
      <w:r>
        <w:rPr>
          <w:rStyle w:val="Hyperlink.4"/>
          <w:rtl w:val="0"/>
          <w:lang w:val="en-US"/>
        </w:rPr>
        <w:t>We significantly rely on revenue generated from specialized</w:t>
      </w:r>
      <w:r>
        <w:rPr>
          <w:rStyle w:val="None"/>
          <w:spacing w:val="0"/>
          <w:rtl w:val="0"/>
          <w:lang w:val="en-US"/>
        </w:rPr>
        <w:t xml:space="preserve"> </w:t>
      </w:r>
      <w:r>
        <w:rPr>
          <w:rStyle w:val="Hyperlink.4"/>
          <w:rtl w:val="0"/>
          <w:lang w:val="en-US"/>
        </w:rPr>
        <w:t>magnet winding wires. The specialized magnet winding wires that we manufacture are primarily used in transformers, generators, and power (generation, transmission and distribution).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segments</w:t>
      </w:r>
      <w:r>
        <w:rPr>
          <w:rStyle w:val="None"/>
          <w:spacing w:val="0"/>
          <w:rtl w:val="0"/>
          <w:lang w:val="en-US"/>
        </w:rPr>
        <w:t xml:space="preserve"> </w:t>
      </w:r>
      <w:r>
        <w:rPr>
          <w:rStyle w:val="Hyperlink.4"/>
          <w:rtl w:val="0"/>
          <w:lang w:val="en-US"/>
        </w:rPr>
        <w:t>i.e.,</w:t>
      </w:r>
      <w:r>
        <w:rPr>
          <w:rStyle w:val="Hyperlink.5"/>
          <w:rtl w:val="0"/>
          <w:lang w:val="en-US"/>
        </w:rPr>
        <w:t xml:space="preserve"> </w:t>
      </w:r>
      <w:r>
        <w:rPr>
          <w:rStyle w:val="Hyperlink.4"/>
          <w:rtl w:val="0"/>
          <w:lang w:val="en-US"/>
        </w:rPr>
        <w:t>specialised and standard magnet winding wires as a percentage of our operating revenue:</w:t>
      </w:r>
    </w:p>
    <w:p>
      <w:pPr>
        <w:pStyle w:val="Body Text"/>
        <w:spacing w:before="2" w:after="1"/>
        <w:rPr>
          <w:rStyle w:val="Hyperlink.4"/>
          <w:sz w:val="17"/>
          <w:szCs w:val="17"/>
        </w:rPr>
      </w:pPr>
    </w:p>
    <w:tbl>
      <w:tblPr>
        <w:tblW w:w="9393"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43"/>
        <w:gridCol w:w="980"/>
        <w:gridCol w:w="982"/>
        <w:gridCol w:w="980"/>
        <w:gridCol w:w="982"/>
        <w:gridCol w:w="980"/>
        <w:gridCol w:w="983"/>
        <w:gridCol w:w="980"/>
        <w:gridCol w:w="983"/>
      </w:tblGrid>
      <w:tr>
        <w:tblPrEx>
          <w:shd w:val="clear" w:color="auto" w:fill="ced7e7"/>
        </w:tblPrEx>
        <w:trPr>
          <w:trHeight w:val="626" w:hRule="atLeast"/>
        </w:trPr>
        <w:tc>
          <w:tcPr>
            <w:tcW w:type="dxa" w:w="154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506"/>
              <w:bottom w:type="dxa" w:w="80"/>
              <w:right w:type="dxa" w:w="80"/>
            </w:tcMar>
            <w:vAlign w:val="top"/>
          </w:tcPr>
          <w:p>
            <w:pPr>
              <w:pStyle w:val="Table Paragraph"/>
              <w:spacing w:before="2"/>
              <w:ind w:left="426" w:firstLine="0"/>
            </w:pPr>
            <w:r>
              <w:rPr>
                <w:rStyle w:val="None"/>
                <w:b w:val="1"/>
                <w:bCs w:val="1"/>
                <w:spacing w:val="-2"/>
                <w:sz w:val="18"/>
                <w:szCs w:val="18"/>
                <w:shd w:val="nil" w:color="auto" w:fill="auto"/>
                <w:rtl w:val="0"/>
                <w:lang w:val="en-US"/>
              </w:rPr>
              <w:t>Products</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284"/>
              <w:bottom w:type="dxa" w:w="80"/>
              <w:right w:type="dxa" w:w="263"/>
            </w:tcMar>
            <w:vAlign w:val="top"/>
          </w:tcPr>
          <w:p>
            <w:pPr>
              <w:pStyle w:val="Table Paragraph"/>
              <w:spacing w:line="206" w:lineRule="exact"/>
              <w:ind w:left="204" w:right="183"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1"/>
              <w:bottom w:type="dxa" w:w="80"/>
              <w:right w:type="dxa" w:w="80"/>
            </w:tcMar>
            <w:vAlign w:val="top"/>
          </w:tcPr>
          <w:p>
            <w:pPr>
              <w:pStyle w:val="Table Paragraph"/>
              <w:spacing w:before="2"/>
              <w:ind w:left="55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0"/>
              <w:bottom w:type="dxa" w:w="80"/>
              <w:right w:type="dxa" w:w="80"/>
            </w:tcMar>
            <w:vAlign w:val="top"/>
          </w:tcPr>
          <w:p>
            <w:pPr>
              <w:pStyle w:val="Table Paragraph"/>
              <w:spacing w:before="2"/>
              <w:ind w:left="55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28"/>
              <w:bottom w:type="dxa" w:w="80"/>
              <w:right w:type="dxa" w:w="80"/>
            </w:tcMar>
            <w:vAlign w:val="top"/>
          </w:tcPr>
          <w:p>
            <w:pPr>
              <w:pStyle w:val="Table Paragraph"/>
              <w:spacing w:before="2"/>
              <w:ind w:left="54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154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P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1"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7"/>
              <w:bottom w:type="dxa" w:w="80"/>
              <w:right w:type="dxa" w:w="80"/>
            </w:tcMar>
            <w:vAlign w:val="top"/>
          </w:tcPr>
          <w:p>
            <w:pPr>
              <w:pStyle w:val="Table Paragraph"/>
              <w:spacing w:line="207" w:lineRule="exact"/>
              <w:ind w:left="11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4"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3"/>
              <w:bottom w:type="dxa" w:w="80"/>
              <w:right w:type="dxa" w:w="80"/>
            </w:tcMar>
            <w:vAlign w:val="top"/>
          </w:tcPr>
          <w:p>
            <w:pPr>
              <w:pStyle w:val="Table Paragraph"/>
              <w:spacing w:line="207" w:lineRule="exact"/>
              <w:ind w:left="7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6"/>
              <w:bottom w:type="dxa" w:w="80"/>
              <w:right w:type="dxa" w:w="80"/>
            </w:tcMar>
            <w:vAlign w:val="top"/>
          </w:tcPr>
          <w:p>
            <w:pPr>
              <w:pStyle w:val="Table Paragraph"/>
              <w:spacing w:line="207" w:lineRule="exact"/>
              <w:ind w:left="11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2"/>
              <w:bottom w:type="dxa" w:w="80"/>
              <w:right w:type="dxa" w:w="80"/>
            </w:tcMar>
            <w:vAlign w:val="top"/>
          </w:tcPr>
          <w:p>
            <w:pPr>
              <w:pStyle w:val="Table Paragraph"/>
              <w:spacing w:line="207" w:lineRule="exact"/>
              <w:ind w:left="72"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5"/>
              <w:bottom w:type="dxa" w:w="80"/>
              <w:right w:type="dxa" w:w="80"/>
            </w:tcMar>
            <w:vAlign w:val="top"/>
          </w:tcPr>
          <w:p>
            <w:pPr>
              <w:pStyle w:val="Table Paragraph"/>
              <w:spacing w:line="207" w:lineRule="exact"/>
              <w:ind w:left="115"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1"/>
              <w:bottom w:type="dxa" w:w="80"/>
              <w:right w:type="dxa" w:w="80"/>
            </w:tcMar>
            <w:vAlign w:val="top"/>
          </w:tcPr>
          <w:p>
            <w:pPr>
              <w:pStyle w:val="Table Paragraph"/>
              <w:spacing w:line="207" w:lineRule="exact"/>
              <w:ind w:left="71"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8"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3"/>
              <w:bottom w:type="dxa" w:w="80"/>
              <w:right w:type="dxa" w:w="80"/>
            </w:tcMar>
            <w:vAlign w:val="top"/>
          </w:tcPr>
          <w:p>
            <w:pPr>
              <w:pStyle w:val="Table Paragraph"/>
              <w:spacing w:line="207" w:lineRule="exact"/>
              <w:ind w:left="113"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0" w:right="0" w:hanging="68"/>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 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3,798.10</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13,502.66</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74.79%</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9,642.92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75.17%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7,652.26</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79.08%</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956"/>
              </w:tabs>
              <w:spacing w:line="206" w:lineRule="exact"/>
              <w:ind w:left="59" w:right="44" w:firstLine="0"/>
            </w:pPr>
            <w:r>
              <w:rPr>
                <w:rStyle w:val="Hyperlink.7"/>
                <w:spacing w:val="-2"/>
                <w:sz w:val="18"/>
                <w:szCs w:val="18"/>
                <w:shd w:val="nil" w:color="auto" w:fill="auto"/>
                <w:rtl w:val="0"/>
                <w:lang w:val="en-US"/>
              </w:rPr>
              <w:t>Standard</w:t>
            </w:r>
            <w:r>
              <w:rPr>
                <w:rStyle w:val="Hyperlink.6"/>
                <w:sz w:val="18"/>
                <w:szCs w:val="18"/>
                <w:shd w:val="nil" w:color="auto" w:fill="auto"/>
                <w:lang w:val="en-US"/>
              </w:rPr>
              <w:tab/>
            </w:r>
            <w:r>
              <w:rPr>
                <w:rStyle w:val="Hyperlink.7"/>
                <w:spacing w:val="-2"/>
                <w:sz w:val="18"/>
                <w:szCs w:val="18"/>
                <w:shd w:val="nil" w:color="auto" w:fill="auto"/>
                <w:rtl w:val="0"/>
                <w:lang w:val="en-US"/>
              </w:rPr>
              <w:t xml:space="preserve">magnet </w:t>
            </w:r>
            <w:r>
              <w:rPr>
                <w:rStyle w:val="Hyperlink.6"/>
                <w:sz w:val="18"/>
                <w:szCs w:val="18"/>
                <w:shd w:val="nil" w:color="auto" w:fill="auto"/>
                <w:rtl w:val="0"/>
                <w:lang w:val="en-US"/>
              </w:rPr>
              <w:t>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1,496.93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4,550.79</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25.21%</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3,185.92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24.82%</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2,023.98</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20.92%</w:t>
            </w:r>
          </w:p>
        </w:tc>
      </w:tr>
      <w:tr>
        <w:tblPrEx>
          <w:shd w:val="clear" w:color="auto" w:fill="ced7e7"/>
        </w:tblPrEx>
        <w:trPr>
          <w:trHeight w:val="387"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5,295.03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18,053.45</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3"/>
            </w:tcMar>
            <w:vAlign w:val="top"/>
          </w:tcPr>
          <w:p>
            <w:pPr>
              <w:pStyle w:val="Table Paragraph"/>
              <w:spacing w:line="188" w:lineRule="exact"/>
              <w:ind w:left="148" w:right="3" w:firstLine="0"/>
              <w:jc w:val="center"/>
            </w:pPr>
            <w:r>
              <w:rPr>
                <w:rStyle w:val="None"/>
                <w:b w:val="1"/>
                <w:bCs w:val="1"/>
                <w:spacing w:val="-2"/>
                <w:sz w:val="18"/>
                <w:szCs w:val="18"/>
                <w:shd w:val="nil" w:color="auto" w:fill="auto"/>
                <w:rtl w:val="0"/>
                <w:lang w:val="en-US"/>
              </w:rPr>
              <w:t>12,828.84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9,676.24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2"/>
                <w:sz w:val="18"/>
                <w:szCs w:val="18"/>
                <w:shd w:val="nil" w:color="auto" w:fill="auto"/>
                <w:rtl w:val="0"/>
                <w:lang w:val="en-US"/>
              </w:rPr>
              <w:t>100.00%</w:t>
            </w:r>
          </w:p>
        </w:tc>
      </w:tr>
    </w:tbl>
    <w:p>
      <w:pPr>
        <w:pStyle w:val="Body Text"/>
        <w:spacing w:before="2" w:after="1"/>
        <w:ind w:left="801" w:hanging="801"/>
        <w:rPr>
          <w:rStyle w:val="Hyperlink.4"/>
          <w:sz w:val="17"/>
          <w:szCs w:val="17"/>
        </w:rPr>
      </w:pPr>
    </w:p>
    <w:p>
      <w:pPr>
        <w:pStyle w:val="Body Text"/>
        <w:spacing w:before="3"/>
      </w:pPr>
    </w:p>
    <w:p>
      <w:pPr>
        <w:pStyle w:val="Body Text"/>
        <w:ind w:left="796" w:right="7"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sustained</w:t>
      </w:r>
      <w:r>
        <w:rPr>
          <w:rStyle w:val="None"/>
          <w:spacing w:val="0"/>
          <w:rtl w:val="0"/>
          <w:lang w:val="en-US"/>
        </w:rPr>
        <w:t xml:space="preserve"> </w:t>
      </w:r>
      <w:r>
        <w:rPr>
          <w:rStyle w:val="Hyperlink.4"/>
          <w:rtl w:val="0"/>
          <w:lang w:val="en-US"/>
        </w:rPr>
        <w:t>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June</w:t>
      </w:r>
      <w:r>
        <w:rPr>
          <w:rStyle w:val="None"/>
          <w:spacing w:val="0"/>
          <w:rtl w:val="0"/>
          <w:lang w:val="en-US"/>
        </w:rPr>
        <w:t xml:space="preserve"> </w:t>
      </w:r>
      <w:r>
        <w:rPr>
          <w:rStyle w:val="Hyperlink.4"/>
          <w:rtl w:val="0"/>
          <w:lang w:val="en-US"/>
        </w:rPr>
        <w:t>30, 2025, and the</w:t>
      </w:r>
      <w:r>
        <w:rPr>
          <w:rStyle w:val="None"/>
          <w:spacing w:val="0"/>
          <w:rtl w:val="0"/>
          <w:lang w:val="en-US"/>
        </w:rPr>
        <w:t xml:space="preserve"> </w:t>
      </w:r>
      <w:r>
        <w:rPr>
          <w:rStyle w:val="Hyperlink.4"/>
          <w:rtl w:val="0"/>
          <w:lang w:val="en-US"/>
        </w:rPr>
        <w:t>Fiscals 2025, 2024, and 2023,</w:t>
      </w:r>
      <w:r>
        <w:rPr>
          <w:rStyle w:val="None"/>
          <w:spacing w:val="0"/>
          <w:rtl w:val="0"/>
          <w:lang w:val="en-US"/>
        </w:rPr>
        <w:t xml:space="preserve"> </w:t>
      </w:r>
      <w:r>
        <w:rPr>
          <w:rStyle w:val="Hyperlink.4"/>
          <w:rtl w:val="0"/>
          <w:lang w:val="en-US"/>
        </w:rPr>
        <w:t>there is no assurance that we</w:t>
      </w:r>
      <w:r>
        <w:rPr>
          <w:rStyle w:val="None"/>
          <w:spacing w:val="0"/>
          <w:rtl w:val="0"/>
          <w:lang w:val="en-US"/>
        </w:rPr>
        <w:t xml:space="preserve"> </w:t>
      </w:r>
      <w:r>
        <w:rPr>
          <w:rStyle w:val="Hyperlink.4"/>
          <w:rtl w:val="0"/>
          <w:lang w:val="en-US"/>
        </w:rPr>
        <w:t>will not face any decline in 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[REDACTED: COMPANY_NAME]</w:t>
      </w:r>
    </w:p>
    <w:p>
      <w:pPr>
        <w:pStyle w:val="Heading 4"/>
        <w:numPr>
          <w:ilvl w:val="0"/>
          <w:numId w:val="27"/>
        </w:numPr>
        <w:spacing w:before="199"/>
        <w:ind w:right="17"/>
        <w:rPr>
          <w:lang w:val="en-US"/>
        </w:rPr>
      </w:pPr>
      <w:r>
        <w:rPr>
          <w:rStyle w:val="Hyperlink.4"/>
          <w:rtl w:val="0"/>
          <w:lang w:val="en-US"/>
        </w:rPr>
        <w:t>We have not yet placed orders in relation to the capital expenditure to be incurred for certain of our proposed objects of the Offer. In the event of any delay in placing the orders, or in the event the vendors are not able to provide the requisite equipment in a timely manner, or at all, the same may result in time and cost over-runs.</w:t>
      </w:r>
    </w:p>
    <w:p>
      <w:pPr>
        <w:pStyle w:val="Body Text"/>
        <w:spacing w:before="201"/>
        <w:ind w:left="796" w:right="5" w:firstLine="0"/>
        <w:jc w:val="both"/>
      </w:pPr>
      <w:r>
        <w:rPr>
          <w:rStyle w:val="Hyperlink.4"/>
          <w:rtl w:val="0"/>
          <w:lang w:val="en-US"/>
        </w:rPr>
        <w:t>We intend to utilize portions of the Net Proceeds for funding capital expenditure requirements for (i) funding the capital</w:t>
      </w:r>
      <w:r>
        <w:rPr>
          <w:rStyle w:val="None"/>
          <w:spacing w:val="0"/>
          <w:rtl w:val="0"/>
          <w:lang w:val="en-US"/>
        </w:rPr>
        <w:t xml:space="preserve"> </w:t>
      </w:r>
      <w:r>
        <w:rPr>
          <w:rStyle w:val="Hyperlink.4"/>
          <w:rtl w:val="0"/>
          <w:lang w:val="en-US"/>
        </w:rPr>
        <w:t>expenditure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expansion 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Supa</w:t>
      </w:r>
      <w:r>
        <w:rPr>
          <w:rStyle w:val="None"/>
          <w:spacing w:val="0"/>
          <w:rtl w:val="0"/>
          <w:lang w:val="en-US"/>
        </w:rPr>
        <w:t xml:space="preserve"> </w:t>
      </w:r>
      <w:r>
        <w:rPr>
          <w:rStyle w:val="Hyperlink.4"/>
          <w:rtl w:val="0"/>
          <w:lang w:val="en-US"/>
        </w:rPr>
        <w:t>Facility;</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funding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 up of a rooftop solar power plant for power generation at our [REDACTED: PERSON_NAME]</w:t>
      </w:r>
      <w:r>
        <w:rPr>
          <w:rStyle w:val="Hyperlink.4"/>
          <w:rtl w:val="0"/>
          <w:lang w:val="en-US"/>
        </w:rPr>
        <w:t>“</w:t>
      </w:r>
      <w:r>
        <w:rPr>
          <w:rStyle w:val="None"/>
          <w:b w:val="1"/>
          <w:bCs w:val="1"/>
          <w:rtl w:val="0"/>
          <w:lang w:val="en-US"/>
        </w:rPr>
        <w:t>Proposed Capital Expenditure</w:t>
      </w:r>
      <w:r>
        <w:rPr>
          <w:rStyle w:val="Hyperlink.4"/>
          <w:rtl w:val="0"/>
          <w:lang w:val="en-US"/>
        </w:rPr>
        <w:t>”</w:t>
      </w:r>
      <w:r>
        <w:rPr>
          <w:rStyle w:val="Hyperlink.4"/>
          <w:rtl w:val="0"/>
          <w:lang w:val="en-US"/>
        </w:rPr>
        <w:t>). While we have procured quotations from various vendors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expenditure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 xml:space="preserve">placed any firm orders for certain of them. For details in respect of the foregoing,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Such quotations are valid for a certain period of time and may be subject to revisions, and other commercial and technical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by such quotations</w:t>
      </w:r>
      <w:r>
        <w:rPr>
          <w:rStyle w:val="None"/>
          <w:spacing w:val="0"/>
          <w:rtl w:val="0"/>
          <w:lang w:val="en-US"/>
        </w:rPr>
        <w:t xml:space="preserve"> </w:t>
      </w:r>
      <w:r>
        <w:rPr>
          <w:rStyle w:val="Hyperlink.4"/>
          <w:rtl w:val="0"/>
          <w:lang w:val="en-US"/>
        </w:rPr>
        <w:t>or that there</w:t>
      </w:r>
      <w:r>
        <w:rPr>
          <w:rStyle w:val="Hyperlink.5"/>
          <w:rtl w:val="0"/>
          <w:lang w:val="en-US"/>
        </w:rPr>
        <w:t xml:space="preserve"> </w:t>
      </w:r>
      <w:r>
        <w:rPr>
          <w:rStyle w:val="Hyperlink.4"/>
          <w:rtl w:val="0"/>
          <w:lang w:val="en-US"/>
        </w:rPr>
        <w:t>will not be cost escalations</w:t>
      </w:r>
      <w:r>
        <w:rPr>
          <w:rStyle w:val="None"/>
          <w:spacing w:val="0"/>
          <w:rtl w:val="0"/>
          <w:lang w:val="en-US"/>
        </w:rPr>
        <w:t xml:space="preserve"> </w:t>
      </w:r>
      <w:r>
        <w:rPr>
          <w:rStyle w:val="Hyperlink.4"/>
          <w:rtl w:val="0"/>
          <w:lang w:val="en-US"/>
        </w:rPr>
        <w:t>over and above the contingencies proposed to be funded out 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differ</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as a result of, among other things, unforeseen delays or cost overruns, unanticipated expenses, regulatory changes, engineering</w:t>
      </w:r>
      <w:r>
        <w:rPr>
          <w:rStyle w:val="None"/>
          <w:spacing w:val="0"/>
          <w:rtl w:val="0"/>
          <w:lang w:val="en-US"/>
        </w:rPr>
        <w:t xml:space="preserve"> </w:t>
      </w:r>
      <w:r>
        <w:rPr>
          <w:rStyle w:val="Hyperlink.4"/>
          <w:rtl w:val="0"/>
          <w:lang w:val="en-US"/>
        </w:rPr>
        <w:t>design</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for</w:t>
      </w:r>
    </w:p>
    <w:p>
      <w:pPr>
        <w:pStyle w:val="Body Text"/>
        <w:jc w:val="both"/>
        <w:sectPr>
          <w:headerReference w:type="default" r:id="rId77"/>
          <w:footerReference w:type="default" r:id="rId78"/>
          <w:pgSz w:w="11920" w:h="16840" w:orient="portrait"/>
          <w:pgMar w:top="1140" w:right="708" w:bottom="1120" w:left="992" w:header="0" w:footer="0"/>
          <w:bidi w:val="0"/>
        </w:sectPr>
      </w:pPr>
    </w:p>
    <w:p>
      <w:pPr>
        <w:pStyle w:val="Body Text"/>
        <w:spacing w:before="80"/>
        <w:ind w:left="796" w:right="24" w:firstLine="0"/>
        <w:jc w:val="both"/>
      </w:pPr>
      <w:r>
        <w:rPr>
          <w:rStyle w:val="Hyperlink.4"/>
          <w:rtl w:val="0"/>
          <w:lang w:val="en-US"/>
        </w:rPr>
        <w:t>which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already</w:t>
      </w:r>
      <w:r>
        <w:rPr>
          <w:rStyle w:val="None"/>
          <w:spacing w:val="0"/>
          <w:rtl w:val="0"/>
          <w:lang w:val="en-US"/>
        </w:rPr>
        <w:t xml:space="preserve"> </w:t>
      </w:r>
      <w:r>
        <w:rPr>
          <w:rStyle w:val="Hyperlink.4"/>
          <w:rtl w:val="0"/>
          <w:lang w:val="en-US"/>
        </w:rPr>
        <w:t>placed</w:t>
      </w:r>
      <w:r>
        <w:rPr>
          <w:rStyle w:val="None"/>
          <w:spacing w:val="0"/>
          <w:rtl w:val="0"/>
          <w:lang w:val="en-US"/>
        </w:rPr>
        <w:t xml:space="preserve"> </w:t>
      </w:r>
      <w:r>
        <w:rPr>
          <w:rStyle w:val="Hyperlink.4"/>
          <w:rtl w:val="0"/>
          <w:lang w:val="en-US"/>
        </w:rPr>
        <w:t>purchase</w:t>
      </w:r>
      <w:r>
        <w:rPr>
          <w:rStyle w:val="Hyperlink.5"/>
          <w:rtl w:val="0"/>
          <w:lang w:val="en-US"/>
        </w:rPr>
        <w:t xml:space="preserve"> </w:t>
      </w:r>
      <w:r>
        <w:rPr>
          <w:rStyle w:val="Hyperlink.4"/>
          <w:rtl w:val="0"/>
          <w:lang w:val="en-US"/>
        </w:rPr>
        <w:t>orders,</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delivered</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and may impact the time and cost estimates of our Proposed Capital Expenditure.</w:t>
      </w:r>
    </w:p>
    <w:p>
      <w:pPr>
        <w:pStyle w:val="Body Text"/>
        <w:spacing w:before="201"/>
        <w:ind w:left="796" w:right="10" w:firstLine="0"/>
        <w:jc w:val="both"/>
      </w:pPr>
      <w:r>
        <w:rPr>
          <w:rStyle w:val="Hyperlink.4"/>
          <w:rtl w:val="0"/>
          <w:lang w:val="en-US"/>
        </w:rPr>
        <w:t>In the event of any delay in placing the orders, or an escalation in the cost of acquisition of the equipment or in the event the [REDACTED: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vendors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procured quotations, we cannot assure you that we may be able to identify alternative vendors to provide us with the similar kind of [REDACTED: COMPANY_NAME]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thereby</w:t>
      </w:r>
      <w:r>
        <w:rPr>
          <w:rStyle w:val="None"/>
          <w:spacing w:val="0"/>
          <w:rtl w:val="0"/>
          <w:lang w:val="en-US"/>
        </w:rPr>
        <w:t xml:space="preserve"> </w:t>
      </w:r>
      <w:r>
        <w:rPr>
          <w:rStyle w:val="Hyperlink.4"/>
          <w:rtl w:val="0"/>
          <w:lang w:val="en-US"/>
        </w:rPr>
        <w:t>resulting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 financial condition, cash flows and results of operations.</w:t>
      </w:r>
    </w:p>
    <w:p>
      <w:pPr>
        <w:pStyle w:val="Heading 4"/>
        <w:numPr>
          <w:ilvl w:val="0"/>
          <w:numId w:val="28"/>
        </w:numPr>
        <w:spacing w:before="201"/>
        <w:ind w:right="18"/>
        <w:rPr>
          <w:lang w:val="en-US"/>
        </w:rPr>
      </w:pPr>
      <w:r>
        <w:rPr>
          <w:rStyle w:val="Hyperlink.4"/>
          <w:rtl w:val="0"/>
          <w:lang w:val="en-US"/>
        </w:rPr>
        <w:t>Our operations are significantly dependent on our manufacturing facilities. Any unscheduled, unplanned or prolonged disruption, slowdown or shutdown of our manufacturing facilities could have a material adverse effect on our business, financial condition, cash flows and results of operations.</w:t>
      </w:r>
    </w:p>
    <w:p>
      <w:pPr>
        <w:pStyle w:val="Body Text"/>
        <w:spacing w:before="201"/>
        <w:ind w:left="796" w:right="7"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efficiently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risks associated with it, including those beyond our control. As of the date of this Red Herring Prospectus, we have three operational</w:t>
      </w:r>
      <w:r>
        <w:rPr>
          <w:rStyle w:val="None"/>
          <w:spacing w:val="0"/>
          <w:rtl w:val="0"/>
          <w:lang w:val="en-US"/>
        </w:rPr>
        <w:t xml:space="preserve"> </w:t>
      </w:r>
      <w:r>
        <w:rPr>
          <w:rStyle w:val="Hyperlink.4"/>
          <w:rtl w:val="0"/>
          <w:lang w:val="en-US"/>
        </w:rPr>
        <w:t xml:space="preserve">manufacturing facilities in India. For details in relation to our manufacturing facilities, and their capacity utilization,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Manufacturing Facilities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pages 229 and 230, respectively. Any unscheduled, unplanned or prolonged disruption in our manufacturing facilities may result in delays or shutdowns of our production activities. [REDACTED: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employ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backups,</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training and productivity monitoring at each of our manufacturing facilities, these facilities are subject to various operating risks, such as the breakdown or failure of equipment, power supply or processes, productivity of our workforce, performance</w:t>
      </w:r>
      <w:r>
        <w:rPr>
          <w:rStyle w:val="Hyperlink.5"/>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efficiency,</w:t>
      </w:r>
      <w:r>
        <w:rPr>
          <w:rStyle w:val="Hyperlink.5"/>
          <w:rtl w:val="0"/>
          <w:lang w:val="en-US"/>
        </w:rPr>
        <w:t xml:space="preserve"> </w:t>
      </w:r>
      <w:r>
        <w:rPr>
          <w:rStyle w:val="Hyperlink.4"/>
          <w:rtl w:val="0"/>
          <w:lang w:val="en-US"/>
        </w:rPr>
        <w:t>obsolescence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equipment</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disputes,</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accidents,</w:t>
      </w:r>
      <w:r>
        <w:rPr>
          <w:rStyle w:val="None"/>
          <w:spacing w:val="0"/>
          <w:rtl w:val="0"/>
          <w:lang w:val="en-US"/>
        </w:rPr>
        <w:t xml:space="preserve"> </w:t>
      </w:r>
      <w:r>
        <w:rPr>
          <w:rStyle w:val="Hyperlink.4"/>
          <w:rtl w:val="0"/>
          <w:lang w:val="en-US"/>
        </w:rPr>
        <w:t>fire,</w:t>
      </w:r>
      <w:r>
        <w:rPr>
          <w:rStyle w:val="None"/>
          <w:spacing w:val="0"/>
          <w:rtl w:val="0"/>
          <w:lang w:val="en-US"/>
        </w:rPr>
        <w:t xml:space="preserve"> </w:t>
      </w:r>
      <w:r>
        <w:rPr>
          <w:rStyle w:val="Hyperlink.4"/>
          <w:rtl w:val="0"/>
          <w:lang w:val="en-US"/>
        </w:rPr>
        <w:t>severe</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 social, political or economic disturbances and infectious disease outbreaks resulting in unplanned slowdowns and/or shutdowns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directives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breakdown,</w:t>
      </w:r>
      <w:r>
        <w:rPr>
          <w:rStyle w:val="None"/>
          <w:spacing w:val="0"/>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rectify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acceptable cost, could lead to an adverse effect on our business, financial condition, cash flows and results of operations. While there has not been any breakdown, unscheduled, unplanned or prolonged disruption, slowdown or shutdown of our 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 of our Company during the three-month period ended June 30, 2025, or Fiscals 2025, 2024, and 2023, we cannot assure that there will not be any breakdowns in future.</w:t>
      </w:r>
    </w:p>
    <w:p>
      <w:pPr>
        <w:pStyle w:val="Body Text"/>
        <w:spacing w:before="200"/>
        <w:ind w:left="796" w:right="7"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action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unionized</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staff are organized in a registered trade union through which we negotiate the terms and conditions of their compensation and the</w:t>
      </w:r>
      <w:r>
        <w:rPr>
          <w:rStyle w:val="Hyperlink.5"/>
          <w:rtl w:val="0"/>
          <w:lang w:val="en-US"/>
        </w:rPr>
        <w:t xml:space="preserve"> </w:t>
      </w:r>
      <w:r>
        <w:rPr>
          <w:rStyle w:val="Hyperlink.4"/>
          <w:rtl w:val="0"/>
          <w:lang w:val="en-US"/>
        </w:rPr>
        <w:t>redressal 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grievances. 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 memorandum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settlement</w:t>
      </w:r>
      <w:r>
        <w:rPr>
          <w:rStyle w:val="None"/>
          <w:spacing w:val="0"/>
          <w:rtl w:val="0"/>
          <w:lang w:val="en-US"/>
        </w:rPr>
        <w:t xml:space="preserve"> </w:t>
      </w:r>
      <w:r>
        <w:rPr>
          <w:rStyle w:val="Hyperlink.4"/>
          <w:rtl w:val="0"/>
          <w:lang w:val="en-US"/>
        </w:rPr>
        <w:t xml:space="preserve">with the KSH International Chakan Internal Kamgar Sangathna,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Human Resources</w:t>
      </w:r>
      <w:r>
        <w:rPr>
          <w:rStyle w:val="Hyperlink.4"/>
          <w:rtl w:val="0"/>
          <w:lang w:val="en-US"/>
        </w:rPr>
        <w:t xml:space="preserve">” </w:t>
      </w:r>
      <w:r>
        <w:rPr>
          <w:rStyle w:val="Hyperlink.4"/>
          <w:rtl w:val="0"/>
          <w:lang w:val="en-US"/>
        </w:rPr>
        <w:t>on page 235. In addition, we may be subject</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contraventions</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regulatory</w:t>
      </w:r>
      <w:r>
        <w:rPr>
          <w:rStyle w:val="Hyperlink.5"/>
          <w:rtl w:val="0"/>
          <w:lang w:val="en-US"/>
        </w:rPr>
        <w:t xml:space="preserve"> </w:t>
      </w:r>
      <w:r>
        <w:rPr>
          <w:rStyle w:val="Hyperlink.4"/>
          <w:rtl w:val="0"/>
          <w:lang w:val="en-US"/>
        </w:rPr>
        <w:t>approvals, which may require our manufacturing facilities to cease, or limit, production until the disputes concerning such approvals are resolved. While we may be able to transfer manufacturing activities to another facility, servicing our customers from distant manufacturing locations may lead to delays and increased costs which could impact our reputation and profitability. A shutdown of any such facility, including due to delays or non-renewal of specific approvals, will result in an inability to manufacture the relevant products for the duration of such shutdown. Further, any significant malfunction or breakdown of our machinery may entail significant repair and maintenance costs and cause delays in our operations. Interruptions in production or operational activities beyond our control such as transportation of finished products, may also increase our costs and reduce our sales and may require us to make substantial capital expenditures to remedy the situation or to defend litigation that we may become involved in as a result, which may negatively affect our reputation, profitability, business, financial condition, cash flows and results of operations. There is also no assurance that we will be able to recover all, or part of the losses incurred, under our insurance policies. While there has not been any such disruptions in the three-month period ended June 30, 2025 or Fiscals 2025, 2024 and 2023,</w:t>
      </w:r>
      <w:r>
        <w:rPr>
          <w:rStyle w:val="Hyperlink.5"/>
          <w:rtl w:val="0"/>
          <w:lang w:val="en-US"/>
        </w:rPr>
        <w:t xml:space="preserve"> </w:t>
      </w:r>
      <w:r>
        <w:rPr>
          <w:rStyle w:val="Hyperlink.4"/>
          <w:rtl w:val="0"/>
          <w:lang w:val="en-US"/>
        </w:rPr>
        <w:t>there can be no assurance that such instances will not occur in the future, and any such disruption</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financial condition, cash flows and results of operations.</w:t>
      </w:r>
    </w:p>
    <w:p>
      <w:pPr>
        <w:pStyle w:val="Body Text"/>
        <w:jc w:val="both"/>
        <w:sectPr>
          <w:headerReference w:type="default" r:id="rId79"/>
          <w:footerReference w:type="default" r:id="rId80"/>
          <w:pgSz w:w="11920" w:h="16840" w:orient="portrait"/>
          <w:pgMar w:top="1080" w:right="708" w:bottom="1120" w:left="992" w:header="0" w:footer="0"/>
          <w:bidi w:val="0"/>
        </w:sectPr>
      </w:pPr>
    </w:p>
    <w:p>
      <w:pPr>
        <w:pStyle w:val="Heading 4"/>
        <w:numPr>
          <w:ilvl w:val="0"/>
          <w:numId w:val="29"/>
        </w:numPr>
        <w:spacing w:before="80"/>
        <w:ind w:right="21"/>
        <w:rPr>
          <w:lang w:val="en-US"/>
        </w:rPr>
      </w:pPr>
      <w:r>
        <w:rPr>
          <w:rStyle w:val="Hyperlink.4"/>
          <w:rtl w:val="0"/>
          <w:lang w:val="en-US"/>
        </w:rPr>
        <w:t>We have encountered delays in the past and may encounter delays or time cost overruns in the completion of the construction of our manufacturing facility at [REDACTED: PERSON_NAME]</w:t>
      </w:r>
    </w:p>
    <w:p>
      <w:pPr>
        <w:pStyle w:val="Body Text"/>
        <w:spacing w:before="201"/>
        <w:ind w:left="796" w:right="8" w:firstLine="0"/>
        <w:jc w:val="both"/>
      </w:pPr>
      <w:r>
        <w:rPr>
          <w:rStyle w:val="Hyperlink.4"/>
          <w:rtl w:val="0"/>
          <w:lang w:val="en-US"/>
        </w:rPr>
        <w:t>Our manufacturing unit at Supa, [REDACTED: PERSON_NAME]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commenced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September</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enhancement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annual</w:t>
      </w:r>
      <w:r>
        <w:rPr>
          <w:rStyle w:val="None"/>
          <w:spacing w:val="0"/>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8,800 MT to 12,000 MT</w:t>
      </w:r>
      <w:r>
        <w:rPr>
          <w:rStyle w:val="None"/>
          <w:spacing w:val="0"/>
          <w:rtl w:val="0"/>
          <w:lang w:val="en-US"/>
        </w:rPr>
        <w:t xml:space="preserve"> </w:t>
      </w:r>
      <w:r>
        <w:rPr>
          <w:rStyle w:val="Hyperlink.4"/>
          <w:rtl w:val="0"/>
          <w:lang w:val="en-US"/>
        </w:rPr>
        <w:t>at our manufacturing unit at Supa,</w:t>
      </w:r>
      <w:r>
        <w:rPr>
          <w:rStyle w:val="None"/>
          <w:spacing w:val="0"/>
          <w:rtl w:val="0"/>
          <w:lang w:val="en-US"/>
        </w:rPr>
        <w:t xml:space="preserve"> </w:t>
      </w:r>
      <w:r>
        <w:rPr>
          <w:rStyle w:val="Hyperlink.4"/>
          <w:rtl w:val="0"/>
          <w:lang w:val="en-US"/>
        </w:rPr>
        <w:t>Ahilyanagar, led to</w:t>
      </w:r>
      <w:r>
        <w:rPr>
          <w:rStyle w:val="None"/>
          <w:spacing w:val="0"/>
          <w:rtl w:val="0"/>
          <w:lang w:val="en-US"/>
        </w:rPr>
        <w:t xml:space="preserve"> </w:t>
      </w:r>
      <w:r>
        <w:rPr>
          <w:rStyle w:val="Hyperlink.4"/>
          <w:rtl w:val="0"/>
          <w:lang w:val="en-US"/>
        </w:rPr>
        <w:t>an increase in cost of the</w:t>
      </w:r>
      <w:r>
        <w:rPr>
          <w:rStyle w:val="Hyperlink.5"/>
          <w:rtl w:val="0"/>
          <w:lang w:val="en-US"/>
        </w:rPr>
        <w:t xml:space="preserve"> </w:t>
      </w:r>
      <w:r>
        <w:rPr>
          <w:rStyle w:val="Hyperlink.4"/>
          <w:rtl w:val="0"/>
          <w:lang w:val="en-US"/>
        </w:rPr>
        <w:t>project. The</w:t>
      </w:r>
      <w:r>
        <w:rPr>
          <w:rStyle w:val="Hyperlink.5"/>
          <w:rtl w:val="0"/>
          <w:lang w:val="en-US"/>
        </w:rPr>
        <w:t xml:space="preserve"> </w:t>
      </w:r>
      <w:r>
        <w:rPr>
          <w:rStyle w:val="Hyperlink.4"/>
          <w:rtl w:val="0"/>
          <w:lang w:val="en-US"/>
        </w:rPr>
        <w:t>delay in project completion</w:t>
      </w:r>
      <w:r>
        <w:rPr>
          <w:rStyle w:val="None"/>
          <w:spacing w:val="0"/>
          <w:rtl w:val="0"/>
          <w:lang w:val="en-US"/>
        </w:rPr>
        <w:t xml:space="preserve"> </w:t>
      </w:r>
      <w:r>
        <w:rPr>
          <w:rStyle w:val="Hyperlink.4"/>
          <w:rtl w:val="0"/>
          <w:lang w:val="en-US"/>
        </w:rPr>
        <w:t>was caused by</w:t>
      </w:r>
      <w:r>
        <w:rPr>
          <w:rStyle w:val="None"/>
          <w:spacing w:val="0"/>
          <w:rtl w:val="0"/>
          <w:lang w:val="en-US"/>
        </w:rPr>
        <w:t xml:space="preserve"> </w:t>
      </w:r>
      <w:r>
        <w:rPr>
          <w:rStyle w:val="Hyperlink.4"/>
          <w:rtl w:val="0"/>
          <w:lang w:val="en-US"/>
        </w:rPr>
        <w:t>delay in</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like</w:t>
      </w:r>
      <w:r>
        <w:rPr>
          <w:rStyle w:val="Hyperlink.5"/>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purchase orders,</w:t>
      </w:r>
      <w:r>
        <w:rPr>
          <w:rStyle w:val="Hyperlink.5"/>
          <w:rtl w:val="0"/>
          <w:lang w:val="en-US"/>
        </w:rPr>
        <w:t xml:space="preserve"> </w:t>
      </w:r>
      <w:r>
        <w:rPr>
          <w:rStyle w:val="Hyperlink.4"/>
          <w:rtl w:val="0"/>
          <w:lang w:val="en-US"/>
        </w:rPr>
        <w:t>delivery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installation of plant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mechanical,</w:t>
      </w:r>
      <w:r>
        <w:rPr>
          <w:rStyle w:val="None"/>
          <w:spacing w:val="0"/>
          <w:rtl w:val="0"/>
          <w:lang w:val="en-US"/>
        </w:rPr>
        <w:t xml:space="preserve"> </w:t>
      </w:r>
      <w:r>
        <w:rPr>
          <w:rStyle w:val="Hyperlink.4"/>
          <w:rtl w:val="0"/>
          <w:lang w:val="en-US"/>
        </w:rPr>
        <w:t>electrical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plumbing,</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equipment. 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or cost overruns in completion of further phases of construction of our Supa Facility in the future on account of several factors,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governmental,</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 and</w:t>
      </w:r>
      <w:r>
        <w:rPr>
          <w:rStyle w:val="None"/>
          <w:spacing w:val="0"/>
          <w:rtl w:val="0"/>
          <w:lang w:val="en-US"/>
        </w:rPr>
        <w:t xml:space="preserve"> </w:t>
      </w:r>
      <w:r>
        <w:rPr>
          <w:rStyle w:val="Hyperlink.4"/>
          <w:rtl w:val="0"/>
          <w:lang w:val="en-US"/>
        </w:rPr>
        <w:t>delays in or non-delivery of construction equipment by suppliers, among others.</w:t>
      </w:r>
    </w:p>
    <w:p>
      <w:pPr>
        <w:pStyle w:val="Body"/>
        <w:spacing w:before="201"/>
        <w:ind w:left="796" w:right="9" w:firstLine="0"/>
        <w:jc w:val="both"/>
        <w:rPr>
          <w:rStyle w:val="None"/>
          <w:sz w:val="20"/>
          <w:szCs w:val="20"/>
        </w:rPr>
      </w:pPr>
      <w:r>
        <w:rPr>
          <w:rStyle w:val="None"/>
          <w:sz w:val="20"/>
          <w:szCs w:val="20"/>
          <w:rtl w:val="0"/>
          <w:lang w:val="en-US"/>
        </w:rPr>
        <w:t xml:space="preserve">Additionally, an amount of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 xml:space="preserve"> </w:t>
      </w:r>
      <w:r>
        <w:rPr>
          <w:rStyle w:val="None"/>
          <w:sz w:val="20"/>
          <w:szCs w:val="20"/>
          <w:rtl w:val="0"/>
          <w:lang w:val="en-US"/>
        </w:rPr>
        <w:t xml:space="preserve">783.77 million from the Net Proceeds is intended to be utilised towards the Phase II Expansion at our Supa Facility. For further details, see </w:t>
      </w:r>
      <w:r>
        <w:rPr>
          <w:rStyle w:val="None"/>
          <w:sz w:val="20"/>
          <w:szCs w:val="20"/>
          <w:rtl w:val="1"/>
          <w:lang w:val="ar-SA" w:bidi="ar-SA"/>
        </w:rPr>
        <w:t>“</w:t>
      </w:r>
      <w:r>
        <w:rPr>
          <w:rStyle w:val="None"/>
          <w:i w:val="1"/>
          <w:iCs w:val="1"/>
          <w:sz w:val="20"/>
          <w:szCs w:val="20"/>
          <w:rtl w:val="0"/>
          <w:lang w:val="en-US"/>
        </w:rPr>
        <w:t xml:space="preserve">Objects of the Offer </w:t>
      </w:r>
      <w:r>
        <w:rPr>
          <w:rStyle w:val="None"/>
          <w:i w:val="1"/>
          <w:iCs w:val="1"/>
          <w:sz w:val="20"/>
          <w:szCs w:val="20"/>
          <w:rtl w:val="0"/>
        </w:rPr>
        <w:t xml:space="preserve">– </w:t>
      </w:r>
      <w:r>
        <w:rPr>
          <w:rStyle w:val="None"/>
          <w:i w:val="1"/>
          <w:iCs w:val="1"/>
          <w:sz w:val="20"/>
          <w:szCs w:val="20"/>
          <w:rtl w:val="0"/>
          <w:lang w:val="en-US"/>
        </w:rPr>
        <w:t>Funding the capital expenditure requirements of our Company towards: (i) purchasing and setting up of new machinery for expansion at our Supa Facility (</w:t>
      </w:r>
      <w:r>
        <w:rPr>
          <w:rStyle w:val="None"/>
          <w:i w:val="1"/>
          <w:iCs w:val="1"/>
          <w:sz w:val="20"/>
          <w:szCs w:val="20"/>
          <w:rtl w:val="1"/>
          <w:lang w:val="ar-SA" w:bidi="ar-SA"/>
        </w:rPr>
        <w:t>“</w:t>
      </w:r>
      <w:r>
        <w:rPr>
          <w:rStyle w:val="None"/>
          <w:i w:val="1"/>
          <w:iCs w:val="1"/>
          <w:sz w:val="20"/>
          <w:szCs w:val="20"/>
          <w:rtl w:val="0"/>
          <w:lang w:val="en-US"/>
        </w:rPr>
        <w:t>Phase II Expansion at our</w:t>
      </w:r>
      <w:r>
        <w:rPr>
          <w:rStyle w:val="None"/>
          <w:i w:val="1"/>
          <w:iCs w:val="1"/>
          <w:spacing w:val="0"/>
          <w:sz w:val="20"/>
          <w:szCs w:val="20"/>
          <w:rtl w:val="0"/>
        </w:rPr>
        <w:t xml:space="preserve"> </w:t>
      </w:r>
      <w:r>
        <w:rPr>
          <w:rStyle w:val="None"/>
          <w:i w:val="1"/>
          <w:iCs w:val="1"/>
          <w:sz w:val="20"/>
          <w:szCs w:val="20"/>
          <w:rtl w:val="0"/>
          <w:lang w:val="en-US"/>
        </w:rPr>
        <w:t>Supa Facility</w:t>
      </w:r>
      <w:r>
        <w:rPr>
          <w:rStyle w:val="None"/>
          <w:i w:val="1"/>
          <w:iCs w:val="1"/>
          <w:sz w:val="20"/>
          <w:szCs w:val="20"/>
          <w:rtl w:val="0"/>
        </w:rPr>
        <w:t>”</w:t>
      </w:r>
      <w:r>
        <w:rPr>
          <w:rStyle w:val="None"/>
          <w:i w:val="1"/>
          <w:iCs w:val="1"/>
          <w:sz w:val="20"/>
          <w:szCs w:val="20"/>
          <w:rtl w:val="0"/>
          <w:lang w:val="en-US"/>
        </w:rPr>
        <w:t>); and (ii) purchasing and setting up of new machinery at Unit 2 in Chakan, Pune in Maharashtra</w:t>
      </w:r>
      <w:r>
        <w:rPr>
          <w:rStyle w:val="None"/>
          <w:sz w:val="20"/>
          <w:szCs w:val="20"/>
          <w:rtl w:val="0"/>
        </w:rPr>
        <w:t xml:space="preserve">” </w:t>
      </w:r>
      <w:r>
        <w:rPr>
          <w:rStyle w:val="None"/>
          <w:sz w:val="20"/>
          <w:szCs w:val="20"/>
          <w:rtl w:val="0"/>
          <w:lang w:val="en-US"/>
        </w:rPr>
        <w:t>on page 114. Any failure to complete the Phase II Expansion of this facility in a timely</w:t>
      </w:r>
      <w:r>
        <w:rPr>
          <w:rStyle w:val="None"/>
          <w:spacing w:val="0"/>
          <w:sz w:val="20"/>
          <w:szCs w:val="20"/>
          <w:rtl w:val="0"/>
        </w:rPr>
        <w:t xml:space="preserve"> </w:t>
      </w:r>
      <w:r>
        <w:rPr>
          <w:rStyle w:val="None"/>
          <w:sz w:val="20"/>
          <w:szCs w:val="20"/>
          <w:rtl w:val="0"/>
        </w:rPr>
        <w:t>manner,</w:t>
      </w:r>
      <w:r>
        <w:rPr>
          <w:rStyle w:val="None"/>
          <w:spacing w:val="-1"/>
          <w:sz w:val="20"/>
          <w:szCs w:val="20"/>
          <w:rtl w:val="0"/>
        </w:rPr>
        <w:t xml:space="preserve"> </w:t>
      </w:r>
      <w:r>
        <w:rPr>
          <w:rStyle w:val="None"/>
          <w:sz w:val="20"/>
          <w:szCs w:val="20"/>
          <w:rtl w:val="0"/>
        </w:rPr>
        <w:t>and</w:t>
      </w:r>
      <w:r>
        <w:rPr>
          <w:rStyle w:val="None"/>
          <w:spacing w:val="0"/>
          <w:sz w:val="20"/>
          <w:szCs w:val="20"/>
          <w:rtl w:val="0"/>
        </w:rPr>
        <w:t xml:space="preserve"> </w:t>
      </w:r>
      <w:r>
        <w:rPr>
          <w:rStyle w:val="None"/>
          <w:sz w:val="20"/>
          <w:szCs w:val="20"/>
          <w:rtl w:val="0"/>
          <w:lang w:val="en-US"/>
        </w:rPr>
        <w:t>within</w:t>
      </w:r>
      <w:r>
        <w:rPr>
          <w:rStyle w:val="None"/>
          <w:spacing w:val="0"/>
          <w:sz w:val="20"/>
          <w:szCs w:val="20"/>
          <w:rtl w:val="0"/>
        </w:rPr>
        <w:t xml:space="preserve"> </w:t>
      </w:r>
      <w:r>
        <w:rPr>
          <w:rStyle w:val="None"/>
          <w:sz w:val="20"/>
          <w:szCs w:val="20"/>
          <w:rtl w:val="0"/>
          <w:lang w:val="fr-FR"/>
        </w:rPr>
        <w:t>budget,</w:t>
      </w:r>
      <w:r>
        <w:rPr>
          <w:rStyle w:val="None"/>
          <w:spacing w:val="-1"/>
          <w:sz w:val="20"/>
          <w:szCs w:val="20"/>
          <w:rtl w:val="0"/>
        </w:rPr>
        <w:t xml:space="preserve"> </w:t>
      </w:r>
      <w:r>
        <w:rPr>
          <w:rStyle w:val="None"/>
          <w:sz w:val="20"/>
          <w:szCs w:val="20"/>
          <w:rtl w:val="0"/>
        </w:rPr>
        <w:t>or</w:t>
      </w:r>
      <w:r>
        <w:rPr>
          <w:rStyle w:val="None"/>
          <w:spacing w:val="-1"/>
          <w:sz w:val="20"/>
          <w:szCs w:val="20"/>
          <w:rtl w:val="0"/>
        </w:rPr>
        <w:t xml:space="preserve"> </w:t>
      </w:r>
      <w:r>
        <w:rPr>
          <w:rStyle w:val="None"/>
          <w:sz w:val="20"/>
          <w:szCs w:val="20"/>
          <w:rtl w:val="0"/>
        </w:rPr>
        <w:t>at</w:t>
      </w:r>
      <w:r>
        <w:rPr>
          <w:rStyle w:val="None"/>
          <w:spacing w:val="-1"/>
          <w:sz w:val="20"/>
          <w:szCs w:val="20"/>
          <w:rtl w:val="0"/>
        </w:rPr>
        <w:t xml:space="preserve"> </w:t>
      </w:r>
      <w:r>
        <w:rPr>
          <w:rStyle w:val="None"/>
          <w:sz w:val="20"/>
          <w:szCs w:val="20"/>
          <w:rtl w:val="0"/>
          <w:lang w:val="en-US"/>
        </w:rPr>
        <w:t>all,</w:t>
      </w:r>
      <w:r>
        <w:rPr>
          <w:rStyle w:val="None"/>
          <w:spacing w:val="-1"/>
          <w:sz w:val="20"/>
          <w:szCs w:val="20"/>
          <w:rtl w:val="0"/>
        </w:rPr>
        <w:t xml:space="preserve"> </w:t>
      </w:r>
      <w:r>
        <w:rPr>
          <w:rStyle w:val="None"/>
          <w:sz w:val="20"/>
          <w:szCs w:val="20"/>
          <w:rtl w:val="0"/>
        </w:rPr>
        <w:t>and</w:t>
      </w:r>
      <w:r>
        <w:rPr>
          <w:rStyle w:val="None"/>
          <w:spacing w:val="0"/>
          <w:sz w:val="20"/>
          <w:szCs w:val="20"/>
          <w:rtl w:val="0"/>
        </w:rPr>
        <w:t xml:space="preserve"> </w:t>
      </w:r>
      <w:r>
        <w:rPr>
          <w:rStyle w:val="None"/>
          <w:sz w:val="20"/>
          <w:szCs w:val="20"/>
          <w:rtl w:val="0"/>
        </w:rPr>
        <w:t>any</w:t>
      </w:r>
      <w:r>
        <w:rPr>
          <w:rStyle w:val="None"/>
          <w:spacing w:val="0"/>
          <w:sz w:val="20"/>
          <w:szCs w:val="20"/>
          <w:rtl w:val="0"/>
        </w:rPr>
        <w:t xml:space="preserve"> </w:t>
      </w:r>
      <w:r>
        <w:rPr>
          <w:rStyle w:val="None"/>
          <w:sz w:val="20"/>
          <w:szCs w:val="20"/>
          <w:rtl w:val="0"/>
          <w:lang w:val="en-US"/>
        </w:rPr>
        <w:t>failure</w:t>
      </w:r>
      <w:r>
        <w:rPr>
          <w:rStyle w:val="None"/>
          <w:spacing w:val="-2"/>
          <w:sz w:val="20"/>
          <w:szCs w:val="20"/>
          <w:rtl w:val="0"/>
        </w:rPr>
        <w:t xml:space="preserve"> </w:t>
      </w:r>
      <w:r>
        <w:rPr>
          <w:rStyle w:val="None"/>
          <w:sz w:val="20"/>
          <w:szCs w:val="20"/>
          <w:rtl w:val="0"/>
          <w:lang w:val="en-US"/>
        </w:rPr>
        <w:t>of</w:t>
      </w:r>
      <w:r>
        <w:rPr>
          <w:rStyle w:val="None"/>
          <w:spacing w:val="-1"/>
          <w:sz w:val="20"/>
          <w:szCs w:val="20"/>
          <w:rtl w:val="0"/>
        </w:rPr>
        <w:t xml:space="preserve"> </w:t>
      </w:r>
      <w:r>
        <w:rPr>
          <w:rStyle w:val="None"/>
          <w:sz w:val="20"/>
          <w:szCs w:val="20"/>
          <w:rtl w:val="0"/>
          <w:lang w:val="en-US"/>
        </w:rPr>
        <w:t>receipt</w:t>
      </w:r>
      <w:r>
        <w:rPr>
          <w:rStyle w:val="None"/>
          <w:spacing w:val="-2"/>
          <w:sz w:val="20"/>
          <w:szCs w:val="20"/>
          <w:rtl w:val="0"/>
        </w:rPr>
        <w:t xml:space="preserve"> </w:t>
      </w:r>
      <w:r>
        <w:rPr>
          <w:rStyle w:val="None"/>
          <w:sz w:val="20"/>
          <w:szCs w:val="20"/>
          <w:rtl w:val="0"/>
          <w:lang w:val="en-US"/>
        </w:rPr>
        <w:t>of</w:t>
      </w:r>
      <w:r>
        <w:rPr>
          <w:rStyle w:val="None"/>
          <w:spacing w:val="-1"/>
          <w:sz w:val="20"/>
          <w:szCs w:val="20"/>
          <w:rtl w:val="0"/>
        </w:rPr>
        <w:t xml:space="preserve"> </w:t>
      </w:r>
      <w:r>
        <w:rPr>
          <w:rStyle w:val="None"/>
          <w:sz w:val="20"/>
          <w:szCs w:val="20"/>
          <w:rtl w:val="0"/>
          <w:lang w:val="en-US"/>
        </w:rPr>
        <w:t>the</w:t>
      </w:r>
      <w:r>
        <w:rPr>
          <w:rStyle w:val="None"/>
          <w:spacing w:val="-2"/>
          <w:sz w:val="20"/>
          <w:szCs w:val="20"/>
          <w:rtl w:val="0"/>
        </w:rPr>
        <w:t xml:space="preserve"> </w:t>
      </w:r>
      <w:r>
        <w:rPr>
          <w:rStyle w:val="None"/>
          <w:sz w:val="20"/>
          <w:szCs w:val="20"/>
          <w:rtl w:val="0"/>
          <w:lang w:val="en-US"/>
        </w:rPr>
        <w:t>required</w:t>
      </w:r>
      <w:r>
        <w:rPr>
          <w:rStyle w:val="None"/>
          <w:spacing w:val="0"/>
          <w:sz w:val="20"/>
          <w:szCs w:val="20"/>
          <w:rtl w:val="0"/>
        </w:rPr>
        <w:t xml:space="preserve"> </w:t>
      </w:r>
      <w:r>
        <w:rPr>
          <w:rStyle w:val="None"/>
          <w:sz w:val="20"/>
          <w:szCs w:val="20"/>
          <w:rtl w:val="0"/>
          <w:lang w:val="it-IT"/>
        </w:rPr>
        <w:t>approvals</w:t>
      </w:r>
      <w:r>
        <w:rPr>
          <w:rStyle w:val="None"/>
          <w:spacing w:val="-2"/>
          <w:sz w:val="20"/>
          <w:szCs w:val="20"/>
          <w:rtl w:val="0"/>
        </w:rPr>
        <w:t xml:space="preserve"> </w:t>
      </w:r>
      <w:r>
        <w:rPr>
          <w:rStyle w:val="None"/>
          <w:sz w:val="20"/>
          <w:szCs w:val="20"/>
          <w:rtl w:val="0"/>
          <w:lang w:val="en-US"/>
        </w:rPr>
        <w:t>required</w:t>
      </w:r>
      <w:r>
        <w:rPr>
          <w:rStyle w:val="None"/>
          <w:spacing w:val="-2"/>
          <w:sz w:val="20"/>
          <w:szCs w:val="20"/>
          <w:rtl w:val="0"/>
        </w:rPr>
        <w:t xml:space="preserve"> </w:t>
      </w:r>
      <w:r>
        <w:rPr>
          <w:rStyle w:val="None"/>
          <w:sz w:val="20"/>
          <w:szCs w:val="20"/>
          <w:rtl w:val="0"/>
          <w:lang w:val="en-US"/>
        </w:rPr>
        <w:t>for</w:t>
      </w:r>
      <w:r>
        <w:rPr>
          <w:rStyle w:val="None"/>
          <w:spacing w:val="-1"/>
          <w:sz w:val="20"/>
          <w:szCs w:val="20"/>
          <w:rtl w:val="0"/>
        </w:rPr>
        <w:t xml:space="preserve"> </w:t>
      </w:r>
      <w:r>
        <w:rPr>
          <w:rStyle w:val="None"/>
          <w:sz w:val="20"/>
          <w:szCs w:val="20"/>
          <w:rtl w:val="0"/>
          <w:lang w:val="en-US"/>
        </w:rPr>
        <w:t>operation of</w:t>
      </w:r>
      <w:r>
        <w:rPr>
          <w:rStyle w:val="None"/>
          <w:spacing w:val="-5"/>
          <w:sz w:val="20"/>
          <w:szCs w:val="20"/>
          <w:rtl w:val="0"/>
        </w:rPr>
        <w:t xml:space="preserve"> </w:t>
      </w:r>
      <w:r>
        <w:rPr>
          <w:rStyle w:val="None"/>
          <w:sz w:val="20"/>
          <w:szCs w:val="20"/>
          <w:rtl w:val="0"/>
          <w:lang w:val="en-US"/>
        </w:rPr>
        <w:t>the</w:t>
      </w:r>
      <w:r>
        <w:rPr>
          <w:rStyle w:val="None"/>
          <w:spacing w:val="-7"/>
          <w:sz w:val="20"/>
          <w:szCs w:val="20"/>
          <w:rtl w:val="0"/>
        </w:rPr>
        <w:t xml:space="preserve"> </w:t>
      </w:r>
      <w:r>
        <w:rPr>
          <w:rStyle w:val="None"/>
          <w:sz w:val="20"/>
          <w:szCs w:val="20"/>
          <w:rtl w:val="0"/>
        </w:rPr>
        <w:t>Supa</w:t>
      </w:r>
      <w:r>
        <w:rPr>
          <w:rStyle w:val="None"/>
          <w:spacing w:val="-5"/>
          <w:sz w:val="20"/>
          <w:szCs w:val="20"/>
          <w:rtl w:val="0"/>
        </w:rPr>
        <w:t xml:space="preserve"> </w:t>
      </w:r>
      <w:r>
        <w:rPr>
          <w:rStyle w:val="None"/>
          <w:sz w:val="20"/>
          <w:szCs w:val="20"/>
          <w:rtl w:val="0"/>
          <w:lang w:val="en-US"/>
        </w:rPr>
        <w:t>Facility,</w:t>
      </w:r>
      <w:r>
        <w:rPr>
          <w:rStyle w:val="None"/>
          <w:spacing w:val="-5"/>
          <w:sz w:val="20"/>
          <w:szCs w:val="20"/>
          <w:rtl w:val="0"/>
        </w:rPr>
        <w:t xml:space="preserve"> </w:t>
      </w:r>
      <w:r>
        <w:rPr>
          <w:rStyle w:val="None"/>
          <w:sz w:val="20"/>
          <w:szCs w:val="20"/>
          <w:rtl w:val="0"/>
          <w:lang w:val="en-US"/>
        </w:rPr>
        <w:t>could</w:t>
      </w:r>
      <w:r>
        <w:rPr>
          <w:rStyle w:val="None"/>
          <w:spacing w:val="-7"/>
          <w:sz w:val="20"/>
          <w:szCs w:val="20"/>
          <w:rtl w:val="0"/>
        </w:rPr>
        <w:t xml:space="preserve"> </w:t>
      </w:r>
      <w:r>
        <w:rPr>
          <w:rStyle w:val="None"/>
          <w:sz w:val="20"/>
          <w:szCs w:val="20"/>
          <w:rtl w:val="0"/>
          <w:lang w:val="en-US"/>
        </w:rPr>
        <w:t>have</w:t>
      </w:r>
      <w:r>
        <w:rPr>
          <w:rStyle w:val="None"/>
          <w:spacing w:val="-5"/>
          <w:sz w:val="20"/>
          <w:szCs w:val="20"/>
          <w:rtl w:val="0"/>
        </w:rPr>
        <w:t xml:space="preserve"> </w:t>
      </w:r>
      <w:r>
        <w:rPr>
          <w:rStyle w:val="None"/>
          <w:sz w:val="20"/>
          <w:szCs w:val="20"/>
          <w:rtl w:val="0"/>
        </w:rPr>
        <w:t>an</w:t>
      </w:r>
      <w:r>
        <w:rPr>
          <w:rStyle w:val="None"/>
          <w:spacing w:val="-3"/>
          <w:sz w:val="20"/>
          <w:szCs w:val="20"/>
          <w:rtl w:val="0"/>
        </w:rPr>
        <w:t xml:space="preserve"> </w:t>
      </w:r>
      <w:r>
        <w:rPr>
          <w:rStyle w:val="None"/>
          <w:sz w:val="20"/>
          <w:szCs w:val="20"/>
          <w:rtl w:val="0"/>
          <w:lang w:val="pt-PT"/>
        </w:rPr>
        <w:t>adverse</w:t>
      </w:r>
      <w:r>
        <w:rPr>
          <w:rStyle w:val="None"/>
          <w:spacing w:val="-5"/>
          <w:sz w:val="20"/>
          <w:szCs w:val="20"/>
          <w:rtl w:val="0"/>
        </w:rPr>
        <w:t xml:space="preserve"> </w:t>
      </w:r>
      <w:r>
        <w:rPr>
          <w:rStyle w:val="None"/>
          <w:sz w:val="20"/>
          <w:szCs w:val="20"/>
          <w:rtl w:val="0"/>
          <w:lang w:val="en-US"/>
        </w:rPr>
        <w:t>impact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our</w:t>
      </w:r>
      <w:r>
        <w:rPr>
          <w:rStyle w:val="None"/>
          <w:spacing w:val="-7"/>
          <w:sz w:val="20"/>
          <w:szCs w:val="20"/>
          <w:rtl w:val="0"/>
        </w:rPr>
        <w:t xml:space="preserve"> </w:t>
      </w:r>
      <w:r>
        <w:rPr>
          <w:rStyle w:val="None"/>
          <w:sz w:val="20"/>
          <w:szCs w:val="20"/>
          <w:rtl w:val="0"/>
          <w:lang w:val="en-US"/>
        </w:rPr>
        <w:t>business,</w:t>
      </w:r>
      <w:r>
        <w:rPr>
          <w:rStyle w:val="None"/>
          <w:spacing w:val="-5"/>
          <w:sz w:val="20"/>
          <w:szCs w:val="20"/>
          <w:rtl w:val="0"/>
        </w:rPr>
        <w:t xml:space="preserve"> </w:t>
      </w:r>
      <w:r>
        <w:rPr>
          <w:rStyle w:val="None"/>
          <w:sz w:val="20"/>
          <w:szCs w:val="20"/>
          <w:rtl w:val="0"/>
          <w:lang w:val="en-US"/>
        </w:rPr>
        <w:t>results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operations,</w:t>
      </w:r>
      <w:r>
        <w:rPr>
          <w:rStyle w:val="None"/>
          <w:spacing w:val="-5"/>
          <w:sz w:val="20"/>
          <w:szCs w:val="20"/>
          <w:rtl w:val="0"/>
        </w:rPr>
        <w:t xml:space="preserve"> </w:t>
      </w:r>
      <w:r>
        <w:rPr>
          <w:rStyle w:val="None"/>
          <w:sz w:val="20"/>
          <w:szCs w:val="20"/>
          <w:rtl w:val="0"/>
          <w:lang w:val="pt-PT"/>
        </w:rPr>
        <w:t>financial</w:t>
      </w:r>
      <w:r>
        <w:rPr>
          <w:rStyle w:val="None"/>
          <w:spacing w:val="-5"/>
          <w:sz w:val="20"/>
          <w:szCs w:val="20"/>
          <w:rtl w:val="0"/>
        </w:rPr>
        <w:t xml:space="preserve"> </w:t>
      </w:r>
      <w:r>
        <w:rPr>
          <w:rStyle w:val="None"/>
          <w:sz w:val="20"/>
          <w:szCs w:val="20"/>
          <w:rtl w:val="0"/>
          <w:lang w:val="fr-FR"/>
        </w:rPr>
        <w:t>condition,</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 xml:space="preserve">cash </w:t>
      </w:r>
      <w:r>
        <w:rPr>
          <w:rStyle w:val="None"/>
          <w:spacing w:val="-1"/>
          <w:sz w:val="20"/>
          <w:szCs w:val="20"/>
          <w:rtl w:val="0"/>
        </w:rPr>
        <w:t>flows.</w:t>
      </w:r>
    </w:p>
    <w:p>
      <w:pPr>
        <w:pStyle w:val="Heading 4"/>
        <w:numPr>
          <w:ilvl w:val="0"/>
          <w:numId w:val="22"/>
        </w:numPr>
        <w:ind w:right="18"/>
        <w:rPr>
          <w:lang w:val="en-US"/>
        </w:rPr>
      </w:pPr>
      <w:r>
        <w:rPr>
          <w:rStyle w:val="Hyperlink.4"/>
          <w:rtl w:val="0"/>
          <w:lang w:val="en-US"/>
        </w:rPr>
        <w:t>We are subject to strict quality requirements and any product defect issues or failure by us or our raw material suppliers to comply with quality standards may lead to the cancellation of existing and future orders, recalls or exposure to potential product liability claims.</w:t>
      </w:r>
    </w:p>
    <w:p>
      <w:pPr>
        <w:pStyle w:val="Body Text"/>
        <w:spacing w:before="201"/>
        <w:ind w:left="796" w:right="12" w:firstLine="0"/>
        <w:jc w:val="both"/>
      </w:pPr>
      <w:r>
        <w:rPr>
          <w:rStyle w:val="Hyperlink.4"/>
          <w:rtl w:val="0"/>
          <w:lang w:val="en-US"/>
        </w:rPr>
        <w:t>We face an inherent business risk of exposure to product defects and subsequent liability claims if the use of any of our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personal injury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We and our component suppliers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able</w:t>
      </w:r>
      <w:r>
        <w:rPr>
          <w:rStyle w:val="Hyperlink.5"/>
          <w:rtl w:val="0"/>
          <w:lang w:val="en-US"/>
        </w:rPr>
        <w:t xml:space="preserve"> </w:t>
      </w:r>
      <w:r>
        <w:rPr>
          <w:rStyle w:val="Hyperlink.4"/>
          <w:rtl w:val="0"/>
          <w:lang w:val="en-US"/>
        </w:rPr>
        <w:t>to meet regulatory</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 in India or abroad, or the quality standards imposed by our customers and applicable to our manufacturing processes,</w:t>
      </w:r>
      <w:r>
        <w:rPr>
          <w:rStyle w:val="None"/>
          <w:spacing w:val="0"/>
          <w:rtl w:val="0"/>
          <w:lang w:val="en-US"/>
        </w:rPr>
        <w:t xml:space="preserve"> </w:t>
      </w:r>
      <w:r>
        <w:rPr>
          <w:rStyle w:val="Hyperlink.4"/>
          <w:rtl w:val="0"/>
          <w:lang w:val="en-US"/>
        </w:rPr>
        <w:t>which could have a material adverse effect on our business, financial condition, results of operations and cash flows. We are also required to obtain material approvals and certifications for product quality verification in India and other jurisdictions. Further, our manufacturing facilities are subjected to rigorous quality control</w:t>
      </w:r>
      <w:r>
        <w:rPr>
          <w:rStyle w:val="None"/>
          <w:spacing w:val="0"/>
          <w:rtl w:val="0"/>
          <w:lang w:val="en-US"/>
        </w:rPr>
        <w:t xml:space="preserve"> </w:t>
      </w:r>
      <w:r>
        <w:rPr>
          <w:rStyle w:val="Hyperlink.4"/>
          <w:rtl w:val="0"/>
          <w:lang w:val="en-US"/>
        </w:rPr>
        <w:t>checks,</w:t>
      </w:r>
      <w:r>
        <w:rPr>
          <w:rStyle w:val="None"/>
          <w:spacing w:val="0"/>
          <w:rtl w:val="0"/>
          <w:lang w:val="en-US"/>
        </w:rPr>
        <w:t xml:space="preserve"> </w:t>
      </w:r>
      <w:r>
        <w:rPr>
          <w:rStyle w:val="Hyperlink.4"/>
          <w:rtl w:val="0"/>
          <w:lang w:val="en-US"/>
        </w:rPr>
        <w:t>accreditation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periodic</w:t>
      </w:r>
      <w:r>
        <w:rPr>
          <w:rStyle w:val="None"/>
          <w:spacing w:val="0"/>
          <w:rtl w:val="0"/>
          <w:lang w:val="en-US"/>
        </w:rPr>
        <w:t xml:space="preserve"> </w:t>
      </w:r>
      <w:r>
        <w:rPr>
          <w:rStyle w:val="Hyperlink.4"/>
          <w:rtl w:val="0"/>
          <w:lang w:val="en-US"/>
        </w:rPr>
        <w:t>inspections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agencies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issued us</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system</w:t>
      </w:r>
      <w:r>
        <w:rPr>
          <w:rStyle w:val="None"/>
          <w:spacing w:val="0"/>
          <w:rtl w:val="0"/>
          <w:lang w:val="en-US"/>
        </w:rPr>
        <w:t xml:space="preserve"> </w:t>
      </w:r>
      <w:r>
        <w:rPr>
          <w:rStyle w:val="Hyperlink.4"/>
          <w:rtl w:val="0"/>
          <w:lang w:val="en-US"/>
        </w:rPr>
        <w:t>certifications.</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inter</w:t>
      </w:r>
      <w:r>
        <w:rPr>
          <w:rStyle w:val="Hyperlink.5"/>
          <w:rtl w:val="0"/>
          <w:lang w:val="en-US"/>
        </w:rPr>
        <w:t xml:space="preserve"> </w:t>
      </w:r>
      <w:r>
        <w:rPr>
          <w:rStyle w:val="Hyperlink.4"/>
          <w:rtl w:val="0"/>
          <w:lang w:val="en-US"/>
        </w:rPr>
        <w:t>alia,</w:t>
      </w:r>
      <w:r>
        <w:rPr>
          <w:rStyle w:val="Hyperlink.5"/>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damages</w:t>
      </w:r>
      <w:r>
        <w:rPr>
          <w:rStyle w:val="None"/>
          <w:spacing w:val="0"/>
          <w:rtl w:val="0"/>
          <w:lang w:val="en-US"/>
        </w:rPr>
        <w:t xml:space="preserve"> </w:t>
      </w:r>
      <w:r>
        <w:rPr>
          <w:rStyle w:val="Hyperlink.4"/>
          <w:rtl w:val="0"/>
          <w:lang w:val="en-US"/>
        </w:rPr>
        <w:t>relating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products, (ii)</w:t>
      </w:r>
      <w:r>
        <w:rPr>
          <w:rStyle w:val="None"/>
          <w:spacing w:val="0"/>
          <w:rtl w:val="0"/>
          <w:lang w:val="en-US"/>
        </w:rPr>
        <w:t xml:space="preserve"> </w:t>
      </w:r>
      <w:r>
        <w:rPr>
          <w:rStyle w:val="Hyperlink.4"/>
          <w:rtl w:val="0"/>
          <w:lang w:val="en-US"/>
        </w:rPr>
        <w:t>required</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replace,</w:t>
      </w:r>
      <w:r>
        <w:rPr>
          <w:rStyle w:val="None"/>
          <w:spacing w:val="0"/>
          <w:rtl w:val="0"/>
          <w:lang w:val="en-US"/>
        </w:rPr>
        <w:t xml:space="preserve"> </w:t>
      </w:r>
      <w:r>
        <w:rPr>
          <w:rStyle w:val="Hyperlink.4"/>
          <w:rtl w:val="0"/>
          <w:lang w:val="en-US"/>
        </w:rPr>
        <w:t>recall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redesign such products, (iii) incur significant costs to defend any such claims or (iv) restricted to produce or market such products to our customers.</w:t>
      </w:r>
    </w:p>
    <w:p>
      <w:pPr>
        <w:pStyle w:val="Body Text"/>
        <w:spacing w:before="199"/>
        <w:ind w:left="796" w:right="6" w:firstLine="0"/>
        <w:jc w:val="both"/>
      </w:pPr>
      <w:r>
        <w:rPr>
          <w:rStyle w:val="Hyperlink.4"/>
          <w:rtl w:val="0"/>
          <w:lang w:val="en-US"/>
        </w:rPr>
        <w:t>While there have not been any material product liability claims made against our products or any cancellation of existing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resulting 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 assurance that we will not face any product liability claims or cancellation of existing or future orders in the future. The</w:t>
      </w:r>
      <w:r>
        <w:rPr>
          <w:rStyle w:val="Hyperlink.5"/>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goods</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trade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finished</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and in turn affect our brand image, business and revenue. There is no assurance that our products will always meet the satisfaction of our customers</w:t>
      </w:r>
      <w:r>
        <w:rPr>
          <w:rStyle w:val="Hyperlink.4"/>
          <w:rtl w:val="0"/>
          <w:lang w:val="en-US"/>
        </w:rPr>
        <w:t xml:space="preserve">’ </w:t>
      </w:r>
      <w:r>
        <w:rPr>
          <w:rStyle w:val="Hyperlink.4"/>
          <w:rtl w:val="0"/>
          <w:lang w:val="en-US"/>
        </w:rPr>
        <w:t>quality standards. Certain customers may also conduct pre-qualification evaluations before</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first</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adverse consequences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warning</w:t>
      </w:r>
      <w:r>
        <w:rPr>
          <w:rStyle w:val="None"/>
          <w:spacing w:val="0"/>
          <w:rtl w:val="0"/>
          <w:lang w:val="en-US"/>
        </w:rPr>
        <w:t xml:space="preserve"> </w:t>
      </w:r>
      <w:r>
        <w:rPr>
          <w:rStyle w:val="Hyperlink.4"/>
          <w:rtl w:val="0"/>
          <w:lang w:val="en-US"/>
        </w:rPr>
        <w:t>letters,</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injunctions,</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refusal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regulatory authorities to grant approvals, delays, suspensions or withdrawal of approvals, license revocation, seizures or recalls of products, operating restrictions and criminal prosecutions, all of which could harm our business. There can be no assurance that we or our suppliers comply or can continue to comply with all regulatory requirements or the quality requirement</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Hyperlink.5"/>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engage</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 satisfy our business requirement, we will be able locate new suppliers in compliance with</w:t>
      </w:r>
      <w:r>
        <w:rPr>
          <w:rStyle w:val="None"/>
          <w:spacing w:val="0"/>
          <w:rtl w:val="0"/>
          <w:lang w:val="en-US"/>
        </w:rPr>
        <w:t xml:space="preserve"> </w:t>
      </w:r>
      <w:r>
        <w:rPr>
          <w:rStyle w:val="Hyperlink.4"/>
          <w:rtl w:val="0"/>
          <w:lang w:val="en-US"/>
        </w:rPr>
        <w:t>regulatory requirements in a timely manner, or at all. Failure to do so could lead to the cancellation of existing and future orders and have a material adverse effect on our business and revenue.</w:t>
      </w:r>
    </w:p>
    <w:p>
      <w:pPr>
        <w:pStyle w:val="Body Text"/>
        <w:spacing w:before="202"/>
        <w:ind w:left="796" w:right="9" w:firstLine="0"/>
        <w:jc w:val="both"/>
      </w:pPr>
      <w:r>
        <w:rPr>
          <w:rStyle w:val="Hyperlink.4"/>
          <w:rtl w:val="0"/>
          <w:lang w:val="en-US"/>
        </w:rPr>
        <w:t>We are an approved supplier of empaneled PICC and CTC for certain entities, and are required to undergo stringent pre-qualification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central</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international</w:t>
      </w:r>
      <w:r>
        <w:rPr>
          <w:rStyle w:val="None"/>
          <w:spacing w:val="0"/>
          <w:rtl w:val="0"/>
          <w:lang w:val="en-US"/>
        </w:rPr>
        <w:t xml:space="preserve"> </w:t>
      </w:r>
      <w:r>
        <w:rPr>
          <w:rStyle w:val="Hyperlink.4"/>
          <w:rtl w:val="0"/>
          <w:lang w:val="en-US"/>
        </w:rPr>
        <w:t>organizations</w:t>
      </w:r>
      <w:r>
        <w:rPr>
          <w:rStyle w:val="None"/>
          <w:spacing w:val="0"/>
          <w:rtl w:val="0"/>
          <w:lang w:val="en-US"/>
        </w:rPr>
        <w:t xml:space="preserve"> </w:t>
      </w:r>
      <w:r>
        <w:rPr>
          <w:rStyle w:val="Hyperlink.4"/>
          <w:rtl w:val="0"/>
          <w:lang w:val="en-US"/>
        </w:rPr>
        <w:t>during their procurement processes. We have received approvals for our products from certain organisations who are the ultimate</w:t>
      </w:r>
      <w:r>
        <w:rPr>
          <w:rStyle w:val="None"/>
          <w:spacing w:val="-1"/>
          <w:rtl w:val="0"/>
          <w:lang w:val="en-US"/>
        </w:rPr>
        <w:t xml:space="preserve"> </w:t>
      </w:r>
      <w:r>
        <w:rPr>
          <w:rStyle w:val="Hyperlink.4"/>
          <w:rtl w:val="0"/>
          <w:lang w:val="en-US"/>
        </w:rPr>
        <w:t>end-users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transformers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reactors.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details,</w:t>
      </w:r>
      <w:r>
        <w:rPr>
          <w:rStyle w:val="None"/>
          <w:spacing w:val="-1"/>
          <w:rtl w:val="0"/>
          <w:lang w:val="en-US"/>
        </w:rPr>
        <w:t xml:space="preserve"> </w:t>
      </w:r>
      <w:r>
        <w:rPr>
          <w:rStyle w:val="Hyperlink.4"/>
          <w:rtl w:val="0"/>
          <w:lang w:val="en-US"/>
        </w:rPr>
        <w:t>please</w:t>
      </w:r>
      <w:r>
        <w:rPr>
          <w:rStyle w:val="None"/>
          <w:spacing w:val="-1"/>
          <w:rtl w:val="0"/>
          <w:lang w:val="en-US"/>
        </w:rPr>
        <w:t xml:space="preserve"> </w:t>
      </w:r>
      <w:r>
        <w:rPr>
          <w:rStyle w:val="Hyperlink.4"/>
          <w:rtl w:val="0"/>
          <w:lang w:val="en-US"/>
        </w:rPr>
        <w:t>see</w:t>
      </w:r>
      <w:r>
        <w:rPr>
          <w:rStyle w:val="None"/>
          <w:spacing w:val="-1"/>
          <w:rtl w:val="0"/>
          <w:lang w:val="en-US"/>
        </w:rPr>
        <w:t xml:space="preserve"> </w:t>
      </w:r>
      <w:r>
        <w:rPr>
          <w:rStyle w:val="Hyperlink.4"/>
          <w:rtl w:val="0"/>
          <w:lang w:val="en-US"/>
        </w:rPr>
        <w:t>“</w:t>
      </w:r>
      <w:r>
        <w:rPr>
          <w:rStyle w:val="None"/>
          <w:i w:val="1"/>
          <w:iCs w:val="1"/>
          <w:rtl w:val="0"/>
          <w:lang w:val="en-US"/>
        </w:rPr>
        <w:t>Our</w:t>
      </w:r>
      <w:r>
        <w:rPr>
          <w:rStyle w:val="None"/>
          <w:i w:val="1"/>
          <w:iCs w:val="1"/>
          <w:spacing w:val="-1"/>
          <w:rtl w:val="0"/>
          <w:lang w:val="en-US"/>
        </w:rPr>
        <w:t xml:space="preserve"> </w:t>
      </w:r>
      <w:r>
        <w:rPr>
          <w:rStyle w:val="None"/>
          <w:i w:val="1"/>
          <w:iCs w:val="1"/>
          <w:rtl w:val="0"/>
          <w:lang w:val="en-US"/>
        </w:rPr>
        <w:t>Business</w:t>
      </w:r>
      <w:r>
        <w:rPr>
          <w:rStyle w:val="None"/>
          <w:i w:val="1"/>
          <w:iCs w:val="1"/>
          <w:spacing w:val="-1"/>
          <w:rtl w:val="0"/>
          <w:lang w:val="en-US"/>
        </w:rPr>
        <w:t xml:space="preserve"> </w:t>
      </w:r>
      <w:r>
        <w:rPr>
          <w:rStyle w:val="None"/>
          <w:i w:val="1"/>
          <w:iCs w:val="1"/>
          <w:rtl w:val="0"/>
          <w:lang w:val="en-US"/>
        </w:rPr>
        <w:t>–</w:t>
      </w:r>
      <w:r>
        <w:rPr>
          <w:rStyle w:val="None"/>
          <w:i w:val="1"/>
          <w:iCs w:val="1"/>
          <w:spacing w:val="-1"/>
          <w:rtl w:val="0"/>
          <w:lang w:val="en-US"/>
        </w:rPr>
        <w:t xml:space="preserve"> </w:t>
      </w:r>
      <w:r>
        <w:rPr>
          <w:rStyle w:val="None"/>
          <w:i w:val="1"/>
          <w:iCs w:val="1"/>
          <w:rtl w:val="0"/>
          <w:lang w:val="en-US"/>
        </w:rPr>
        <w:t>Overview</w:t>
      </w:r>
      <w:r>
        <w:rPr>
          <w:rStyle w:val="Hyperlink.4"/>
          <w:rtl w:val="0"/>
          <w:lang w:val="en-US"/>
        </w:rPr>
        <w:t>”</w:t>
      </w:r>
      <w:r>
        <w:rPr>
          <w:rStyle w:val="None"/>
          <w:spacing w:val="-1"/>
          <w:rtl w:val="0"/>
          <w:lang w:val="en-US"/>
        </w:rPr>
        <w:t xml:space="preserve"> </w:t>
      </w:r>
      <w:r>
        <w:rPr>
          <w:rStyle w:val="Hyperlink.4"/>
          <w:rtl w:val="0"/>
          <w:lang w:val="en-US"/>
        </w:rPr>
        <w:t>on</w:t>
      </w:r>
      <w:r>
        <w:rPr>
          <w:rStyle w:val="None"/>
          <w:spacing w:val="-1"/>
          <w:rtl w:val="0"/>
          <w:lang w:val="en-US"/>
        </w:rPr>
        <w:t xml:space="preserve"> </w:t>
      </w:r>
      <w:r>
        <w:rPr>
          <w:rStyle w:val="None"/>
          <w:spacing w:val="0"/>
          <w:rtl w:val="0"/>
          <w:lang w:val="en-US"/>
        </w:rPr>
        <w:t>page</w:t>
      </w:r>
    </w:p>
    <w:p>
      <w:pPr>
        <w:pStyle w:val="Body Text"/>
        <w:ind w:left="796" w:right="9" w:firstLine="0"/>
        <w:jc w:val="both"/>
      </w:pPr>
      <w:r>
        <w:rPr>
          <w:rStyle w:val="Hyperlink.4"/>
          <w:rtl w:val="0"/>
          <w:lang w:val="en-US"/>
        </w:rPr>
        <w:t>211.</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 period</w:t>
      </w:r>
      <w:r>
        <w:rPr>
          <w:rStyle w:val="None"/>
          <w:spacing w:val="-1"/>
          <w:rtl w:val="0"/>
          <w:lang w:val="en-US"/>
        </w:rPr>
        <w:t xml:space="preserve"> </w:t>
      </w:r>
      <w:r>
        <w:rPr>
          <w:rStyle w:val="Hyperlink.4"/>
          <w:rtl w:val="0"/>
          <w:lang w:val="en-US"/>
        </w:rPr>
        <w:t>ended</w:t>
      </w:r>
      <w:r>
        <w:rPr>
          <w:rStyle w:val="None"/>
          <w:spacing w:val="-1"/>
          <w:rtl w:val="0"/>
          <w:lang w:val="en-US"/>
        </w:rPr>
        <w:t xml:space="preserve"> </w:t>
      </w:r>
      <w:r>
        <w:rPr>
          <w:rStyle w:val="Hyperlink.4"/>
          <w:rtl w:val="0"/>
          <w:lang w:val="en-US"/>
        </w:rPr>
        <w:t>June</w:t>
      </w:r>
      <w:r>
        <w:rPr>
          <w:rStyle w:val="None"/>
          <w:spacing w:val="-1"/>
          <w:rtl w:val="0"/>
          <w:lang w:val="en-US"/>
        </w:rPr>
        <w:t xml:space="preserve"> </w:t>
      </w:r>
      <w:r>
        <w:rPr>
          <w:rStyle w:val="Hyperlink.4"/>
          <w:rtl w:val="0"/>
          <w:lang w:val="en-US"/>
        </w:rPr>
        <w:t>30,</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Fiscals</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2024</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2023,</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future</w:t>
      </w:r>
      <w:r>
        <w:rPr>
          <w:rStyle w:val="None"/>
          <w:spacing w:val="-1"/>
          <w:rtl w:val="0"/>
          <w:lang w:val="en-US"/>
        </w:rPr>
        <w:t xml:space="preserve"> </w:t>
      </w:r>
      <w:r>
        <w:rPr>
          <w:rStyle w:val="Hyperlink.4"/>
          <w:rtl w:val="0"/>
          <w:lang w:val="en-US"/>
        </w:rPr>
        <w:t>non-</w:t>
      </w:r>
      <w:r>
        <w:rPr>
          <w:rStyle w:val="Hyperlink.5"/>
          <w:rtl w:val="0"/>
          <w:lang w:val="en-US"/>
        </w:rPr>
        <w:t>compliance</w:t>
      </w:r>
    </w:p>
    <w:p>
      <w:pPr>
        <w:pStyle w:val="Body Text"/>
        <w:jc w:val="both"/>
        <w:sectPr>
          <w:headerReference w:type="default" r:id="rId81"/>
          <w:footerReference w:type="default" r:id="rId82"/>
          <w:pgSz w:w="11920" w:h="16840" w:orient="portrait"/>
          <w:pgMar w:top="1080" w:right="708" w:bottom="1120" w:left="992" w:header="0" w:footer="0"/>
          <w:bidi w:val="0"/>
        </w:sectPr>
      </w:pPr>
    </w:p>
    <w:p>
      <w:pPr>
        <w:pStyle w:val="Body Text"/>
        <w:spacing w:before="80"/>
        <w:ind w:left="796" w:right="18" w:firstLine="0"/>
        <w:jc w:val="both"/>
      </w:pPr>
      <w:r>
        <w:rPr>
          <w:rStyle w:val="Hyperlink.4"/>
          <w:rtl w:val="0"/>
          <w:lang w:val="en-US"/>
        </w:rPr>
        <w:t>with quality standards will not result in a material adverse effect on our business, financial condition, results of operations, cash flows and prospects.</w:t>
      </w:r>
    </w:p>
    <w:p>
      <w:pPr>
        <w:pStyle w:val="Body Text"/>
        <w:spacing w:before="201"/>
        <w:ind w:left="796" w:right="8" w:firstLine="0"/>
        <w:jc w:val="both"/>
      </w:pP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certifications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Description</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Quality</w:t>
      </w:r>
      <w:r>
        <w:rPr>
          <w:rStyle w:val="None"/>
          <w:i w:val="1"/>
          <w:iCs w:val="1"/>
          <w:spacing w:val="0"/>
          <w:rtl w:val="0"/>
          <w:lang w:val="en-US"/>
        </w:rPr>
        <w:t xml:space="preserve"> </w:t>
      </w:r>
      <w:r>
        <w:rPr>
          <w:rStyle w:val="None"/>
          <w:i w:val="1"/>
          <w:iCs w:val="1"/>
          <w:rtl w:val="0"/>
          <w:lang w:val="en-US"/>
        </w:rPr>
        <w:t>Control, Services, Packaging and Certifications</w:t>
      </w:r>
      <w:r>
        <w:rPr>
          <w:rStyle w:val="Hyperlink.4"/>
          <w:rtl w:val="0"/>
          <w:lang w:val="en-US"/>
        </w:rPr>
        <w:t xml:space="preserve">” </w:t>
      </w:r>
      <w:r>
        <w:rPr>
          <w:rStyle w:val="Hyperlink.4"/>
          <w:rtl w:val="0"/>
          <w:lang w:val="en-US"/>
        </w:rPr>
        <w:t>on page 233. Our manufacturing facilities and operating processes are also audited by third party auditors.</w:t>
      </w:r>
      <w:r>
        <w:rPr>
          <w:rStyle w:val="None"/>
          <w:spacing w:val="0"/>
          <w:rtl w:val="0"/>
          <w:lang w:val="en-US"/>
        </w:rPr>
        <w:t xml:space="preserve"> </w:t>
      </w:r>
      <w:r>
        <w:rPr>
          <w:rStyle w:val="Hyperlink.4"/>
          <w:rtl w:val="0"/>
          <w:lang w:val="en-US"/>
        </w:rPr>
        <w:t>In the event</w:t>
      </w:r>
      <w:r>
        <w:rPr>
          <w:rStyle w:val="None"/>
          <w:spacing w:val="0"/>
          <w:rtl w:val="0"/>
          <w:lang w:val="en-US"/>
        </w:rPr>
        <w:t xml:space="preserve"> </w:t>
      </w:r>
      <w:r>
        <w:rPr>
          <w:rStyle w:val="Hyperlink.4"/>
          <w:rtl w:val="0"/>
          <w:lang w:val="en-US"/>
        </w:rPr>
        <w:t>we fail</w:t>
      </w:r>
      <w:r>
        <w:rPr>
          <w:rStyle w:val="None"/>
          <w:spacing w:val="0"/>
          <w:rtl w:val="0"/>
          <w:lang w:val="en-US"/>
        </w:rPr>
        <w:t xml:space="preserve"> </w:t>
      </w:r>
      <w:r>
        <w:rPr>
          <w:rStyle w:val="Hyperlink.4"/>
          <w:rtl w:val="0"/>
          <w:lang w:val="en-US"/>
        </w:rPr>
        <w:t>to comply with the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 relation to third-party audits, or fail our audits, we may be in breach of our arrangements with certain customers. In the event we are unable</w:t>
      </w:r>
      <w:r>
        <w:rPr>
          <w:rStyle w:val="None"/>
          <w:spacing w:val="0"/>
          <w:rtl w:val="0"/>
          <w:lang w:val="en-US"/>
        </w:rPr>
        <w:t xml:space="preserve"> </w:t>
      </w:r>
      <w:r>
        <w:rPr>
          <w:rStyle w:val="Hyperlink.4"/>
          <w:rtl w:val="0"/>
          <w:lang w:val="en-US"/>
        </w:rPr>
        <w:t>to 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w:t>
      </w:r>
      <w:r>
        <w:rPr>
          <w:rStyle w:val="Hyperlink.5"/>
          <w:rtl w:val="0"/>
          <w:lang w:val="en-US"/>
        </w:rPr>
        <w:t xml:space="preserve"> </w:t>
      </w:r>
      <w:r>
        <w:rPr>
          <w:rStyle w:val="Hyperlink.4"/>
          <w:rtl w:val="0"/>
          <w:lang w:val="en-US"/>
        </w:rPr>
        <w:t>or comply with the</w:t>
      </w:r>
      <w:r>
        <w:rPr>
          <w:rStyle w:val="None"/>
          <w:spacing w:val="0"/>
          <w:rtl w:val="0"/>
          <w:lang w:val="en-US"/>
        </w:rPr>
        <w:t xml:space="preserve"> </w:t>
      </w:r>
      <w:r>
        <w:rPr>
          <w:rStyle w:val="Hyperlink.4"/>
          <w:rtl w:val="0"/>
          <w:lang w:val="en-US"/>
        </w:rPr>
        <w:t>accreditation criteria</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such agencies</w:t>
      </w:r>
      <w:r>
        <w:rPr>
          <w:rStyle w:val="Hyperlink.5"/>
          <w:rtl w:val="0"/>
          <w:lang w:val="en-US"/>
        </w:rPr>
        <w:t xml:space="preserve"> </w:t>
      </w:r>
      <w:r>
        <w:rPr>
          <w:rStyle w:val="Hyperlink.4"/>
          <w:rtl w:val="0"/>
          <w:lang w:val="en-US"/>
        </w:rPr>
        <w:t>find 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in compliance with the standards and norms prescribed, our accreditation may be revoked, or we may not be granted accreditation. While we have not faced any instances of non-renewal or loss of any certification or accreditation for any of our manufacturing facilities in the three-month period ended June 30, 2025, or Fiscals 2025, 2024 and 2023, there</w:t>
      </w:r>
      <w:r>
        <w:rPr>
          <w:rStyle w:val="None"/>
          <w:spacing w:val="0"/>
          <w:rtl w:val="0"/>
          <w:lang w:val="en-US"/>
        </w:rPr>
        <w:t xml:space="preserve"> </w:t>
      </w:r>
      <w:r>
        <w:rPr>
          <w:rStyle w:val="Hyperlink.4"/>
          <w:rtl w:val="0"/>
          <w:lang w:val="en-US"/>
        </w:rPr>
        <w:t>can</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instances</w:t>
      </w:r>
      <w:r>
        <w:rPr>
          <w:rStyle w:val="Hyperlink.5"/>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 or certifications, our reputation, business, cash flows and results of operations may be adversely affected.</w:t>
      </w:r>
    </w:p>
    <w:p>
      <w:pPr>
        <w:pStyle w:val="Heading 4"/>
        <w:numPr>
          <w:ilvl w:val="0"/>
          <w:numId w:val="30"/>
        </w:numPr>
        <w:spacing w:before="201"/>
        <w:ind w:right="10"/>
        <w:rPr>
          <w:lang w:val="en-US"/>
        </w:rPr>
      </w:pPr>
      <w:r>
        <w:rPr>
          <w:rStyle w:val="Hyperlink.4"/>
          <w:rtl w:val="0"/>
          <w:lang w:val="en-US"/>
        </w:rPr>
        <w:t xml:space="preserve">We export our products to various countries and our revenue from outside India represented </w:t>
      </w:r>
      <w:r>
        <w:rPr>
          <w:rStyle w:val="None"/>
          <w:sz w:val="18"/>
          <w:szCs w:val="18"/>
          <w:rtl w:val="0"/>
          <w:lang w:val="en-US"/>
        </w:rPr>
        <w:t>30.75%</w:t>
      </w:r>
      <w:r>
        <w:rPr>
          <w:rStyle w:val="Hyperlink.4"/>
          <w:rtl w:val="0"/>
          <w:lang w:val="en-US"/>
        </w:rPr>
        <w:t xml:space="preserve">, </w:t>
      </w:r>
      <w:r>
        <w:rPr>
          <w:rStyle w:val="None"/>
          <w:sz w:val="18"/>
          <w:szCs w:val="18"/>
          <w:rtl w:val="0"/>
          <w:lang w:val="en-US"/>
        </w:rPr>
        <w:t>33.20</w:t>
      </w:r>
      <w:r>
        <w:rPr>
          <w:rStyle w:val="Hyperlink.4"/>
          <w:rtl w:val="0"/>
          <w:lang w:val="en-US"/>
        </w:rPr>
        <w:t>%, 39.15%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43.93%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respectively. Any adverse events affecting these countries or changes in laws and duties in relation to exports could have an adverse impact on our business, revenue operations, financial condition and cash flows.</w:t>
      </w:r>
    </w:p>
    <w:p>
      <w:pPr>
        <w:pStyle w:val="Body Text"/>
        <w:spacing w:before="201"/>
        <w:ind w:left="796" w:right="10" w:firstLine="0"/>
        <w:jc w:val="both"/>
      </w:pPr>
      <w:r>
        <w:rPr>
          <w:rStyle w:val="Hyperlink.4"/>
          <w:rtl w:val="0"/>
          <w:lang w:val="en-US"/>
        </w:rPr>
        <w:t>We have supplied our products to customers across 24 countries outside India, as of June 30, 2025. The table below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served</w:t>
      </w:r>
      <w:r>
        <w:rPr>
          <w:rStyle w:val="None"/>
          <w:spacing w:val="0"/>
          <w:rtl w:val="0"/>
          <w:lang w:val="en-US"/>
        </w:rPr>
        <w:t xml:space="preserve"> </w:t>
      </w:r>
      <w:r>
        <w:rPr>
          <w:rStyle w:val="Hyperlink.4"/>
          <w:rtl w:val="0"/>
          <w:lang w:val="en-US"/>
        </w:rPr>
        <w:t>outside</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 xml:space="preserve">periods </w:t>
      </w:r>
      <w:r>
        <w:rPr>
          <w:rStyle w:val="Hyperlink.5"/>
          <w:rtl w:val="0"/>
          <w:lang w:val="en-US"/>
        </w:rPr>
        <w:t>indicated:</w:t>
      </w:r>
    </w:p>
    <w:p>
      <w:pPr>
        <w:pStyle w:val="Body Text"/>
        <w:spacing w:before="4" w:after="1"/>
        <w:rPr>
          <w:rStyle w:val="Hyperlink.4"/>
          <w:sz w:val="17"/>
          <w:szCs w:val="17"/>
        </w:rPr>
      </w:pPr>
    </w:p>
    <w:tbl>
      <w:tblPr>
        <w:tblW w:w="9392"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30"/>
        <w:gridCol w:w="1054"/>
        <w:gridCol w:w="1053"/>
        <w:gridCol w:w="1025"/>
        <w:gridCol w:w="1025"/>
        <w:gridCol w:w="1025"/>
        <w:gridCol w:w="1026"/>
        <w:gridCol w:w="1028"/>
        <w:gridCol w:w="1026"/>
      </w:tblGrid>
      <w:tr>
        <w:tblPrEx>
          <w:shd w:val="clear" w:color="auto" w:fill="ced7e7"/>
        </w:tblPrEx>
        <w:trPr>
          <w:trHeight w:val="626" w:hRule="atLeast"/>
        </w:trPr>
        <w:tc>
          <w:tcPr>
            <w:tcW w:type="dxa" w:w="113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pPr>
            <w:r>
              <w:rPr>
                <w:rStyle w:val="None"/>
                <w:b w:val="1"/>
                <w:bCs w:val="1"/>
                <w:spacing w:val="-2"/>
                <w:sz w:val="18"/>
                <w:szCs w:val="18"/>
                <w:shd w:val="nil" w:color="auto" w:fill="auto"/>
                <w:rtl w:val="0"/>
                <w:lang w:val="en-US"/>
              </w:rPr>
              <w:t>Particulars</w:t>
            </w:r>
          </w:p>
        </w:tc>
        <w:tc>
          <w:tcPr>
            <w:tcW w:type="dxa" w:w="210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8"/>
              <w:bottom w:type="dxa" w:w="80"/>
              <w:right w:type="dxa" w:w="340"/>
            </w:tcMar>
            <w:vAlign w:val="top"/>
          </w:tcPr>
          <w:p>
            <w:pPr>
              <w:pStyle w:val="Table Paragraph"/>
              <w:spacing w:line="206" w:lineRule="exact"/>
              <w:ind w:left="278" w:right="260"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5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0"/>
              <w:bottom w:type="dxa" w:w="80"/>
              <w:right w:type="dxa" w:w="80"/>
            </w:tcMar>
            <w:vAlign w:val="top"/>
          </w:tcPr>
          <w:p>
            <w:pPr>
              <w:pStyle w:val="Table Paragraph"/>
              <w:spacing w:line="207" w:lineRule="exact"/>
              <w:ind w:left="60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14" w:hRule="atLeast"/>
        </w:trPr>
        <w:tc>
          <w:tcPr>
            <w:tcW w:type="dxa" w:w="113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207" w:lineRule="exact"/>
              <w:ind w:left="1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1"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1" w:right="2" w:firstLine="0"/>
              <w:jc w:val="center"/>
              <w:rPr>
                <w:rtl w:val="0"/>
              </w:rPr>
            </w:pPr>
            <w:r>
              <w:rPr>
                <w:rStyle w:val="None"/>
                <w:b w:val="1"/>
                <w:bCs w:val="1"/>
                <w:spacing w:val="-2"/>
                <w:sz w:val="18"/>
                <w:szCs w:val="18"/>
                <w:shd w:val="nil" w:color="auto" w:fill="auto"/>
                <w:rtl w:val="0"/>
                <w:lang w:val="en-US"/>
              </w:rPr>
              <w:t>million)</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67"/>
              <w:bottom w:type="dxa" w:w="80"/>
              <w:right w:type="dxa" w:w="80"/>
            </w:tcMar>
            <w:vAlign w:val="top"/>
          </w:tcPr>
          <w:p>
            <w:pPr>
              <w:pStyle w:val="Table Paragraph"/>
              <w:ind w:left="187"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ind w:left="173"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4"/>
              <w:bottom w:type="dxa" w:w="80"/>
              <w:right w:type="dxa" w:w="80"/>
            </w:tcMar>
            <w:vAlign w:val="top"/>
          </w:tcPr>
          <w:p>
            <w:pPr>
              <w:pStyle w:val="Table Paragraph"/>
              <w:ind w:left="174"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3"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3" w:right="2"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ind w:left="172"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r>
      <w:tr>
        <w:tblPrEx>
          <w:shd w:val="clear" w:color="auto" w:fill="ced7e7"/>
        </w:tblPrEx>
        <w:trPr>
          <w:trHeight w:val="423"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7"/>
                <w:spacing w:val="-2"/>
                <w:sz w:val="18"/>
                <w:szCs w:val="18"/>
                <w:shd w:val="nil" w:color="auto" w:fill="auto"/>
                <w:rtl w:val="0"/>
                <w:lang w:val="en-US"/>
              </w:rPr>
              <w:t>Domestic customers</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3,637.09</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69.25%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11,879.83</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66.80%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7,559.52</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60.85%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5,245.79</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56.07%</w:t>
            </w:r>
          </w:p>
        </w:tc>
      </w:tr>
      <w:tr>
        <w:tblPrEx>
          <w:shd w:val="clear" w:color="auto" w:fill="ced7e7"/>
        </w:tblPrEx>
        <w:trPr>
          <w:trHeight w:val="626"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200"/>
            </w:tcMar>
            <w:vAlign w:val="top"/>
          </w:tcPr>
          <w:p>
            <w:pPr>
              <w:pStyle w:val="Table Paragraph"/>
              <w:spacing w:line="206" w:lineRule="exact"/>
              <w:ind w:left="57" w:right="120" w:firstLine="0"/>
            </w:pPr>
            <w:r>
              <w:rPr>
                <w:rStyle w:val="Hyperlink.7"/>
                <w:spacing w:val="-2"/>
                <w:sz w:val="18"/>
                <w:szCs w:val="18"/>
                <w:shd w:val="nil" w:color="auto" w:fill="auto"/>
                <w:rtl w:val="0"/>
                <w:lang w:val="en-US"/>
              </w:rPr>
              <w:t xml:space="preserve">Customers </w:t>
            </w:r>
            <w:r>
              <w:rPr>
                <w:rStyle w:val="Hyperlink.6"/>
                <w:sz w:val="18"/>
                <w:szCs w:val="18"/>
                <w:shd w:val="nil" w:color="auto" w:fill="auto"/>
                <w:rtl w:val="0"/>
                <w:lang w:val="en-US"/>
              </w:rPr>
              <w:t>outside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India</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1,615.13</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30.75%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5,903.64</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33.20%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4,863.35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39.15%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4,110.36</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43.93%</w:t>
            </w:r>
          </w:p>
        </w:tc>
      </w:tr>
      <w:tr>
        <w:tblPrEx>
          <w:shd w:val="clear" w:color="auto" w:fill="ced7e7"/>
        </w:tblPrEx>
        <w:trPr>
          <w:trHeight w:val="198"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5,252.21</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17,783.47</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12,422.87</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100.00%</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9,356.15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100.00%</w:t>
            </w:r>
          </w:p>
        </w:tc>
      </w:tr>
    </w:tbl>
    <w:p>
      <w:pPr>
        <w:pStyle w:val="Body Text"/>
        <w:spacing w:before="4" w:after="1"/>
        <w:ind w:left="808" w:hanging="808"/>
        <w:rPr>
          <w:rStyle w:val="Hyperlink.4"/>
          <w:sz w:val="17"/>
          <w:szCs w:val="17"/>
        </w:rPr>
      </w:pPr>
    </w:p>
    <w:p>
      <w:pPr>
        <w:pStyle w:val="Body"/>
        <w:spacing w:before="4"/>
        <w:ind w:left="796" w:firstLine="0"/>
        <w:jc w:val="both"/>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does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processing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charges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pacing w:val="-2"/>
          <w:sz w:val="16"/>
          <w:szCs w:val="16"/>
          <w:vertAlign w:val="baseline"/>
          <w:rtl w:val="0"/>
          <w:lang w:val="fr-FR"/>
        </w:rPr>
        <w:t>revenue.</w:t>
      </w:r>
    </w:p>
    <w:p>
      <w:pPr>
        <w:pStyle w:val="Body Text"/>
        <w:spacing w:before="43"/>
        <w:rPr>
          <w:rStyle w:val="None"/>
          <w:i w:val="1"/>
          <w:iCs w:val="1"/>
          <w:sz w:val="16"/>
          <w:szCs w:val="16"/>
        </w:rPr>
      </w:pPr>
    </w:p>
    <w:p>
      <w:pPr>
        <w:pStyle w:val="Body Text"/>
        <w:ind w:left="796" w:right="8" w:firstLine="0"/>
        <w:jc w:val="both"/>
      </w:pPr>
      <w:r>
        <w:rPr>
          <w:rStyle w:val="Hyperlink.4"/>
          <w:rtl w:val="0"/>
          <w:lang w:val="en-US"/>
        </w:rPr>
        <w:t>Any change in law, regulations and policies in foreign jurisdictions where we sell our products or plan to sell our products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Further, foraying</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international</w:t>
      </w:r>
      <w:r>
        <w:rPr>
          <w:rStyle w:val="None"/>
          <w:spacing w:val="0"/>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political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requirements such as</w:t>
      </w:r>
      <w:r>
        <w:rPr>
          <w:rStyle w:val="None"/>
          <w:spacing w:val="0"/>
          <w:rtl w:val="0"/>
          <w:lang w:val="en-US"/>
        </w:rPr>
        <w:t xml:space="preserve"> </w:t>
      </w:r>
      <w:r>
        <w:rPr>
          <w:rStyle w:val="Hyperlink.4"/>
          <w:rtl w:val="0"/>
          <w:lang w:val="en-US"/>
        </w:rPr>
        <w:t>obtaining</w:t>
      </w:r>
      <w:r>
        <w:rPr>
          <w:rStyle w:val="Hyperlink.5"/>
          <w:rtl w:val="0"/>
          <w:lang w:val="en-US"/>
        </w:rPr>
        <w:t xml:space="preserve"> </w:t>
      </w:r>
      <w:r>
        <w:rPr>
          <w:rStyle w:val="Hyperlink.4"/>
          <w:rtl w:val="0"/>
          <w:lang w:val="en-US"/>
        </w:rPr>
        <w:t>necessary licenses</w:t>
      </w:r>
      <w:r>
        <w:rPr>
          <w:rStyle w:val="None"/>
          <w:spacing w:val="0"/>
          <w:rtl w:val="0"/>
          <w:lang w:val="en-US"/>
        </w:rPr>
        <w:t xml:space="preserve"> </w:t>
      </w:r>
      <w:r>
        <w:rPr>
          <w:rStyle w:val="Hyperlink.4"/>
          <w:rtl w:val="0"/>
          <w:lang w:val="en-US"/>
        </w:rPr>
        <w:t>or approvals,</w:t>
      </w:r>
      <w:r>
        <w:rPr>
          <w:rStyle w:val="None"/>
          <w:spacing w:val="0"/>
          <w:rtl w:val="0"/>
          <w:lang w:val="en-US"/>
        </w:rPr>
        <w:t xml:space="preserve"> </w:t>
      </w:r>
      <w:r>
        <w:rPr>
          <w:rStyle w:val="Hyperlink.4"/>
          <w:rtl w:val="0"/>
          <w:lang w:val="en-US"/>
        </w:rPr>
        <w:t>and other</w:t>
      </w:r>
      <w:r>
        <w:rPr>
          <w:rStyle w:val="Hyperlink.5"/>
          <w:rtl w:val="0"/>
          <w:lang w:val="en-US"/>
        </w:rPr>
        <w:t xml:space="preserve"> </w:t>
      </w:r>
      <w:r>
        <w:rPr>
          <w:rStyle w:val="Hyperlink.4"/>
          <w:rtl w:val="0"/>
          <w:lang w:val="en-US"/>
        </w:rPr>
        <w:t>risks</w:t>
      </w:r>
      <w:r>
        <w:rPr>
          <w:rStyle w:val="Hyperlink.5"/>
          <w:rtl w:val="0"/>
          <w:lang w:val="en-US"/>
        </w:rPr>
        <w:t xml:space="preserve"> </w:t>
      </w:r>
      <w:r>
        <w:rPr>
          <w:rStyle w:val="Hyperlink.4"/>
          <w:rtl w:val="0"/>
          <w:lang w:val="en-US"/>
        </w:rPr>
        <w:t>associated with</w:t>
      </w:r>
      <w:r>
        <w:rPr>
          <w:rStyle w:val="Hyperlink.5"/>
          <w:rtl w:val="0"/>
          <w:lang w:val="en-US"/>
        </w:rPr>
        <w:t xml:space="preserve"> </w:t>
      </w:r>
      <w:r>
        <w:rPr>
          <w:rStyle w:val="Hyperlink.4"/>
          <w:rtl w:val="0"/>
          <w:lang w:val="en-US"/>
        </w:rPr>
        <w:t>doing</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Therefore, we may not be able to expand our export business, which could have an adverse effect on our business, financial 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valid</w:t>
      </w:r>
      <w:r>
        <w:rPr>
          <w:rStyle w:val="None"/>
          <w:spacing w:val="0"/>
          <w:rtl w:val="0"/>
          <w:lang w:val="en-US"/>
        </w:rPr>
        <w:t xml:space="preserve"> </w:t>
      </w:r>
      <w:r>
        <w:rPr>
          <w:rStyle w:val="Hyperlink.4"/>
          <w:rtl w:val="0"/>
          <w:lang w:val="en-US"/>
        </w:rPr>
        <w:t>importer-exporter</w:t>
      </w:r>
      <w:r>
        <w:rPr>
          <w:rStyle w:val="None"/>
          <w:spacing w:val="0"/>
          <w:rtl w:val="0"/>
          <w:lang w:val="en-US"/>
        </w:rPr>
        <w:t xml:space="preserve"> </w:t>
      </w:r>
      <w:r>
        <w:rPr>
          <w:rStyle w:val="Hyperlink.4"/>
          <w:rtl w:val="0"/>
          <w:lang w:val="en-US"/>
        </w:rPr>
        <w:t>code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Director General</w:t>
      </w:r>
      <w:r>
        <w:rPr>
          <w:rStyle w:val="None"/>
          <w:spacing w:val="0"/>
          <w:rtl w:val="0"/>
          <w:lang w:val="en-US"/>
        </w:rPr>
        <w:t xml:space="preserve"> </w:t>
      </w:r>
      <w:r>
        <w:rPr>
          <w:rStyle w:val="Hyperlink.4"/>
          <w:rtl w:val="0"/>
          <w:lang w:val="en-US"/>
        </w:rPr>
        <w:t>of Foreign Trade, Ministry of Commerce and Industry, Government</w:t>
      </w:r>
      <w:r>
        <w:rPr>
          <w:rStyle w:val="None"/>
          <w:spacing w:val="0"/>
          <w:rtl w:val="0"/>
          <w:lang w:val="en-US"/>
        </w:rPr>
        <w:t xml:space="preserve"> </w:t>
      </w:r>
      <w:r>
        <w:rPr>
          <w:rStyle w:val="Hyperlink.4"/>
          <w:rtl w:val="0"/>
          <w:lang w:val="en-US"/>
        </w:rPr>
        <w:t>of India, for import and export related activities. While there have been no instances in the three-month period ended June 30, 2025 and the Fiscals 2025, 2024 and 2023, we cannot assure you that in future we will receive the appropriate approvals, and/ or licenses to sell our products in foreign jurisdictions or continue sales to such foreign jurisdictions, which may impact our business, financial condition, cash flows and results of operations. Further, since we do not have established offices and dedicated sales presence overseas, we may from time-to-time commission agents to represent us and enable our participation in tenders issued in overseas jurisdictions. If we are unsuccessful in securing such export orders, our business, financial condition and results of operations may be adversely impacted.</w:t>
      </w:r>
    </w:p>
    <w:p>
      <w:pPr>
        <w:pStyle w:val="Body Text"/>
        <w:spacing w:before="201"/>
        <w:ind w:left="796" w:right="8" w:firstLine="0"/>
        <w:jc w:val="both"/>
      </w:pPr>
      <w:r>
        <w:rPr>
          <w:rStyle w:val="Hyperlink.4"/>
          <w:rtl w:val="0"/>
          <w:lang w:val="en-US"/>
        </w:rPr>
        <w:t>Further, the United States have recently introduced tariff hikes on its imports from India. Electrical components, classified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customs</w:t>
      </w:r>
      <w:r>
        <w:rPr>
          <w:rStyle w:val="None"/>
          <w:spacing w:val="0"/>
          <w:rtl w:val="0"/>
          <w:lang w:val="en-US"/>
        </w:rPr>
        <w:t xml:space="preserve"> </w:t>
      </w:r>
      <w:r>
        <w:rPr>
          <w:rStyle w:val="Hyperlink.4"/>
          <w:rtl w:val="0"/>
          <w:lang w:val="en-US"/>
        </w:rPr>
        <w:t>heading</w:t>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CTS</w:t>
      </w:r>
      <w:r>
        <w:rPr>
          <w:rStyle w:val="Hyperlink.4"/>
          <w:rtl w:val="0"/>
          <w:lang w:val="en-US"/>
        </w:rPr>
        <w:t>”</w:t>
      </w:r>
      <w:r>
        <w:rPr>
          <w:rStyle w:val="Hyperlink.4"/>
          <w:rtl w:val="0"/>
          <w:lang w:val="en-US"/>
        </w:rPr>
        <w:t>)</w:t>
      </w:r>
      <w:r>
        <w:rPr>
          <w:rStyle w:val="Hyperlink.5"/>
          <w:rtl w:val="0"/>
          <w:lang w:val="en-US"/>
        </w:rPr>
        <w:t xml:space="preserve"> </w:t>
      </w:r>
      <w:r>
        <w:rPr>
          <w:rStyle w:val="Hyperlink.4"/>
          <w:rtl w:val="0"/>
          <w:lang w:val="en-US"/>
        </w:rPr>
        <w:t>8544,</w:t>
      </w:r>
      <w:r>
        <w:rPr>
          <w:rStyle w:val="None"/>
          <w:spacing w:val="0"/>
          <w:rtl w:val="0"/>
          <w:lang w:val="en-US"/>
        </w:rPr>
        <w:t xml:space="preserve"> </w:t>
      </w:r>
      <w:r>
        <w:rPr>
          <w:rStyle w:val="Hyperlink.4"/>
          <w:rtl w:val="0"/>
          <w:lang w:val="en-US"/>
        </w:rPr>
        <w:t>corresponding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harmonised</w:t>
      </w:r>
      <w:r>
        <w:rPr>
          <w:rStyle w:val="Hyperlink.5"/>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HTS</w:t>
      </w:r>
      <w:r>
        <w:rPr>
          <w:rStyle w:val="Hyperlink.4"/>
          <w:rtl w:val="0"/>
          <w:lang w:val="en-US"/>
        </w:rPr>
        <w:t>”</w:t>
      </w:r>
      <w:r>
        <w:rPr>
          <w:rStyle w:val="Hyperlink.4"/>
          <w:rtl w:val="0"/>
          <w:lang w:val="en-US"/>
        </w:rPr>
        <w:t>) 8544</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totalling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combined tariff</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50%</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imported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specifically</w:t>
      </w:r>
      <w:r>
        <w:rPr>
          <w:rStyle w:val="None"/>
          <w:spacing w:val="0"/>
          <w:rtl w:val="0"/>
          <w:lang w:val="en-US"/>
        </w:rPr>
        <w:t xml:space="preserve"> </w:t>
      </w:r>
      <w:r>
        <w:rPr>
          <w:rStyle w:val="Hyperlink.4"/>
          <w:rtl w:val="0"/>
          <w:lang w:val="en-US"/>
        </w:rPr>
        <w:t>covered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 of the Trade Expansion Act, 1962 (</w:t>
      </w:r>
      <w:r>
        <w:rPr>
          <w:rStyle w:val="Hyperlink.4"/>
          <w:rtl w:val="0"/>
          <w:lang w:val="en-US"/>
        </w:rPr>
        <w:t>“</w:t>
      </w:r>
      <w:r>
        <w:rPr>
          <w:rStyle w:val="None"/>
          <w:b w:val="1"/>
          <w:bCs w:val="1"/>
          <w:rtl w:val="0"/>
          <w:lang w:val="en-US"/>
        </w:rPr>
        <w:t>Section 232 Tariffs</w:t>
      </w:r>
      <w:r>
        <w:rPr>
          <w:rStyle w:val="Hyperlink.4"/>
          <w:rtl w:val="0"/>
          <w:lang w:val="en-US"/>
        </w:rPr>
        <w:t>”</w:t>
      </w:r>
      <w:r>
        <w:rPr>
          <w:rStyle w:val="Hyperlink.4"/>
          <w:rtl w:val="0"/>
          <w:lang w:val="en-US"/>
        </w:rPr>
        <w:t>) then the tariff rates of 25% or 50%, as applicable, is applicable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applicable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Hyperlink.5"/>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vary basis the nature of the end use of the product. The products</w:t>
      </w:r>
      <w:r>
        <w:rPr>
          <w:rStyle w:val="None"/>
          <w:spacing w:val="0"/>
          <w:rtl w:val="0"/>
          <w:lang w:val="en-US"/>
        </w:rPr>
        <w:t xml:space="preserve"> </w:t>
      </w:r>
      <w:r>
        <w:rPr>
          <w:rStyle w:val="Hyperlink.4"/>
          <w:rtl w:val="0"/>
          <w:lang w:val="en-US"/>
        </w:rPr>
        <w:t>of our Company in most cases would be classified under HTS 8544, which would be subject to a total tariff of 50% except for instance, in relation to products under HTS 8,544.30.00 for specific electric components used in passenger vehicles or light trucks which is covered under the 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increase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tariff</w:t>
      </w:r>
      <w:r>
        <w:rPr>
          <w:rStyle w:val="Hyperlink.5"/>
          <w:rtl w:val="0"/>
          <w:lang w:val="en-US"/>
        </w:rPr>
        <w:t xml:space="preserve"> </w:t>
      </w:r>
      <w:r>
        <w:rPr>
          <w:rStyle w:val="Hyperlink.4"/>
          <w:rtl w:val="0"/>
          <w:lang w:val="en-US"/>
        </w:rPr>
        <w:t>rate</w:t>
      </w:r>
      <w:r>
        <w:rPr>
          <w:rStyle w:val="Hyperlink.5"/>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 on our business, financial condition, results of operations, and cash flows.</w:t>
      </w:r>
    </w:p>
    <w:p>
      <w:pPr>
        <w:pStyle w:val="Body Text"/>
        <w:jc w:val="both"/>
        <w:sectPr>
          <w:headerReference w:type="default" r:id="rId83"/>
          <w:footerReference w:type="default" r:id="rId84"/>
          <w:pgSz w:w="11920" w:h="16840" w:orient="portrait"/>
          <w:pgMar w:top="1080" w:right="708" w:bottom="1120" w:left="992" w:header="0" w:footer="0"/>
          <w:bidi w:val="0"/>
        </w:sectPr>
      </w:pPr>
    </w:p>
    <w:p>
      <w:pPr>
        <w:pStyle w:val="Heading 4"/>
        <w:numPr>
          <w:ilvl w:val="0"/>
          <w:numId w:val="31"/>
        </w:numPr>
        <w:spacing w:before="80"/>
        <w:ind w:right="18"/>
        <w:rPr>
          <w:lang w:val="en-US"/>
        </w:rPr>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would adversely affect our cash flow requirements, which may adversely affect our ability to operate</w:t>
      </w:r>
      <w:r>
        <w:rPr>
          <w:rStyle w:val="None"/>
          <w:spacing w:val="0"/>
          <w:rtl w:val="0"/>
          <w:lang w:val="en-US"/>
        </w:rPr>
        <w:t xml:space="preserve"> </w:t>
      </w:r>
      <w:r>
        <w:rPr>
          <w:rStyle w:val="Hyperlink.4"/>
          <w:rtl w:val="0"/>
          <w:lang w:val="en-US"/>
        </w:rPr>
        <w:t>our business and implement our growth plans, thereby affecting our financial condition.</w:t>
      </w:r>
    </w:p>
    <w:p>
      <w:pPr>
        <w:pStyle w:val="Body Text"/>
        <w:spacing w:before="201"/>
        <w:ind w:left="796" w:right="22"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 xml:space="preserve">years </w:t>
      </w:r>
      <w:r>
        <w:rPr>
          <w:rStyle w:val="Hyperlink.5"/>
          <w:rtl w:val="0"/>
          <w:lang w:val="en-US"/>
        </w:rPr>
        <w:t>indicated:</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1460"/>
        <w:gridCol w:w="1369"/>
        <w:gridCol w:w="1368"/>
        <w:gridCol w:w="1368"/>
      </w:tblGrid>
      <w:tr>
        <w:tblPrEx>
          <w:shd w:val="clear" w:color="auto" w:fill="ced7e7"/>
        </w:tblPrEx>
        <w:trPr>
          <w:trHeight w:val="1038"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spacing w:before="2"/>
              <w:ind w:left="53" w:right="40" w:firstLine="0"/>
              <w:jc w:val="center"/>
            </w:pPr>
            <w:r>
              <w:rPr>
                <w:rStyle w:val="None"/>
                <w:b w:val="1"/>
                <w:bCs w:val="1"/>
                <w:spacing w:val="-2"/>
                <w:sz w:val="18"/>
                <w:szCs w:val="18"/>
                <w:shd w:val="nil" w:color="auto" w:fill="auto"/>
                <w:rtl w:val="0"/>
                <w:lang w:val="en-US"/>
              </w:rPr>
              <w:t>Particulars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278"/>
            </w:tcMar>
            <w:vAlign w:val="top"/>
          </w:tcPr>
          <w:p>
            <w:pPr>
              <w:pStyle w:val="Table Paragraph"/>
              <w:spacing w:line="206" w:lineRule="exact"/>
              <w:ind w:left="205" w:right="198" w:firstLine="9"/>
              <w:jc w:val="both"/>
            </w:pPr>
            <w:r>
              <w:rPr>
                <w:rStyle w:val="None"/>
                <w:b w:val="1"/>
                <w:bCs w:val="1"/>
                <w:spacing w:val="-2"/>
                <w:sz w:val="18"/>
                <w:szCs w:val="18"/>
                <w:shd w:val="nil" w:color="auto" w:fill="auto"/>
                <w:rtl w:val="0"/>
                <w:lang w:val="en-US"/>
              </w:rPr>
              <w:t xml:space="preserve">Three-month </w:t>
            </w:r>
            <w:r>
              <w:rPr>
                <w:rStyle w:val="None"/>
                <w:b w:val="1"/>
                <w:bCs w:val="1"/>
                <w:sz w:val="18"/>
                <w:szCs w:val="18"/>
                <w:shd w:val="nil" w:color="auto" w:fill="auto"/>
                <w:rtl w:val="0"/>
                <w:lang w:val="en-US"/>
              </w:rPr>
              <w:t>period ended 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133"/>
            </w:tcMar>
            <w:vAlign w:val="top"/>
          </w:tcPr>
          <w:p>
            <w:pPr>
              <w:pStyle w:val="Table Paragraph"/>
              <w:spacing w:before="2" w:line="186" w:lineRule="exact"/>
              <w:ind w:left="13" w:right="53" w:firstLine="0"/>
              <w:jc w:val="center"/>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flows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(used 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operating</w:t>
            </w:r>
            <w:r>
              <w:rPr>
                <w:rStyle w:val="Hyperlink.7"/>
                <w:spacing w:val="-2"/>
                <w:sz w:val="18"/>
                <w:szCs w:val="18"/>
                <w:shd w:val="nil" w:color="auto" w:fill="auto"/>
                <w:rtl w:val="0"/>
                <w:lang w:val="en-US"/>
              </w:rPr>
              <w:t xml:space="preserve"> activities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82"/>
              <w:bottom w:type="dxa" w:w="80"/>
              <w:right w:type="dxa" w:w="80"/>
            </w:tcMar>
            <w:vAlign w:val="top"/>
          </w:tcPr>
          <w:p>
            <w:pPr>
              <w:pStyle w:val="Table Paragraph"/>
              <w:spacing w:before="2" w:line="186" w:lineRule="exact"/>
              <w:ind w:left="902" w:firstLine="0"/>
            </w:pPr>
            <w:r>
              <w:rPr>
                <w:rStyle w:val="Hyperlink.7"/>
                <w:spacing w:val="-2"/>
                <w:sz w:val="18"/>
                <w:szCs w:val="18"/>
                <w:shd w:val="nil" w:color="auto" w:fill="auto"/>
                <w:rtl w:val="0"/>
                <w:lang w:val="en-US"/>
              </w:rPr>
              <w:t>139.82</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66"/>
              <w:bottom w:type="dxa" w:w="80"/>
              <w:right w:type="dxa" w:w="80"/>
            </w:tcMar>
            <w:vAlign w:val="top"/>
          </w:tcPr>
          <w:p>
            <w:pPr>
              <w:pStyle w:val="Table Paragraph"/>
              <w:spacing w:before="2" w:line="186" w:lineRule="exact"/>
              <w:ind w:left="786" w:firstLine="0"/>
            </w:pPr>
            <w:r>
              <w:rPr>
                <w:rStyle w:val="Hyperlink.7"/>
                <w:spacing w:val="-2"/>
                <w:sz w:val="18"/>
                <w:szCs w:val="18"/>
                <w:shd w:val="nil" w:color="auto" w:fill="auto"/>
                <w:rtl w:val="0"/>
                <w:lang w:val="en-US"/>
              </w:rPr>
              <w:t>(97.74)</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4"/>
              <w:bottom w:type="dxa" w:w="80"/>
              <w:right w:type="dxa" w:w="80"/>
            </w:tcMar>
            <w:vAlign w:val="top"/>
          </w:tcPr>
          <w:p>
            <w:pPr>
              <w:pStyle w:val="Table Paragraph"/>
              <w:spacing w:before="2" w:line="186" w:lineRule="exact"/>
              <w:ind w:left="694" w:firstLine="0"/>
            </w:pPr>
            <w:r>
              <w:rPr>
                <w:rStyle w:val="Hyperlink.7"/>
                <w:spacing w:val="-2"/>
                <w:sz w:val="18"/>
                <w:szCs w:val="18"/>
                <w:shd w:val="nil" w:color="auto" w:fill="auto"/>
                <w:rtl w:val="0"/>
                <w:lang w:val="en-US"/>
              </w:rPr>
              <w:t>(172.32)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4"/>
              <w:bottom w:type="dxa" w:w="80"/>
              <w:right w:type="dxa" w:w="80"/>
            </w:tcMar>
            <w:vAlign w:val="top"/>
          </w:tcPr>
          <w:p>
            <w:pPr>
              <w:pStyle w:val="Table Paragraph"/>
              <w:spacing w:before="2" w:line="186" w:lineRule="exact"/>
              <w:ind w:left="814" w:firstLine="0"/>
            </w:pPr>
            <w:r>
              <w:rPr>
                <w:rStyle w:val="Hyperlink.7"/>
                <w:spacing w:val="-2"/>
                <w:sz w:val="18"/>
                <w:szCs w:val="18"/>
                <w:shd w:val="nil" w:color="auto" w:fill="auto"/>
                <w:rtl w:val="0"/>
                <w:lang w:val="en-US"/>
              </w:rPr>
              <w:t>620.89</w:t>
            </w:r>
          </w:p>
        </w:tc>
      </w:tr>
    </w:tbl>
    <w:p>
      <w:pPr>
        <w:pStyle w:val="Body Text"/>
        <w:spacing w:before="4"/>
        <w:ind w:left="801" w:hanging="801"/>
        <w:rPr>
          <w:rStyle w:val="Hyperlink.4"/>
          <w:sz w:val="17"/>
          <w:szCs w:val="17"/>
        </w:rPr>
      </w:pPr>
    </w:p>
    <w:p>
      <w:pPr>
        <w:pStyle w:val="Body Text"/>
        <w:spacing w:before="1"/>
      </w:pPr>
    </w:p>
    <w:p>
      <w:pPr>
        <w:pStyle w:val="Body Text"/>
        <w:ind w:left="796" w:right="10" w:firstLine="0"/>
        <w:jc w:val="both"/>
      </w:pPr>
      <w:r>
        <w:rPr>
          <w:rStyle w:val="Hyperlink.4"/>
          <w:rtl w:val="0"/>
          <w:lang w:val="en-US"/>
        </w:rPr>
        <w:t>We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inventories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increase in trade receivables. Negative cash flows over extended periods, or significant negative cash flows in the short term, could materially impact our ability to operate our business and implement our growth plans. We may face a shortfall of</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adequate 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result, our</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 xml:space="preserve">be materially and adversely affected. For further information, see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 xml:space="preserve">s Discussion and Analysis of Financial Condition and Results of Operations </w:t>
      </w:r>
      <w:r>
        <w:rPr>
          <w:rStyle w:val="None"/>
          <w:i w:val="1"/>
          <w:iCs w:val="1"/>
          <w:rtl w:val="0"/>
          <w:lang w:val="en-US"/>
        </w:rPr>
        <w:t xml:space="preserve">– </w:t>
      </w:r>
      <w:r>
        <w:rPr>
          <w:rStyle w:val="None"/>
          <w:i w:val="1"/>
          <w:iCs w:val="1"/>
          <w:rtl w:val="0"/>
          <w:lang w:val="en-US"/>
        </w:rPr>
        <w:t>Cash Flows</w:t>
      </w:r>
      <w:r>
        <w:rPr>
          <w:rStyle w:val="Hyperlink.4"/>
          <w:rtl w:val="0"/>
          <w:lang w:val="en-US"/>
        </w:rPr>
        <w:t xml:space="preserve">” </w:t>
      </w:r>
      <w:r>
        <w:rPr>
          <w:rStyle w:val="Hyperlink.4"/>
          <w:rtl w:val="0"/>
          <w:lang w:val="en-US"/>
        </w:rPr>
        <w:t>on page 378.</w:t>
      </w:r>
    </w:p>
    <w:p>
      <w:pPr>
        <w:pStyle w:val="Heading 4"/>
        <w:numPr>
          <w:ilvl w:val="0"/>
          <w:numId w:val="32"/>
        </w:numPr>
        <w:ind w:right="17"/>
        <w:rPr>
          <w:lang w:val="en-US"/>
        </w:rPr>
      </w:pP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fail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 statutory or regulatory bodies or fail to obtain, maintain or renew our statutory and regulatory licenses, permits and approvals required for our business, our results of operations and cash flows may be adversely affected.</w:t>
      </w:r>
    </w:p>
    <w:p>
      <w:pPr>
        <w:pStyle w:val="Body Text"/>
        <w:spacing w:before="198"/>
        <w:ind w:left="796" w:right="4" w:firstLine="0"/>
        <w:jc w:val="both"/>
      </w:pPr>
      <w:r>
        <w:rPr>
          <w:rStyle w:val="Hyperlink.4"/>
          <w:rtl w:val="0"/>
          <w:lang w:val="en-US"/>
        </w:rPr>
        <w:t>We are required to obtain and maintain a number of statutory and regulatory licenses, registrations, permits and approvals under central, state and local government rules in India, for carrying out our business and for our manufacturing facility, among other things, relating to occupational health and safety (including laws regulating the generation,</w:t>
      </w:r>
      <w:r>
        <w:rPr>
          <w:rStyle w:val="None"/>
          <w:spacing w:val="0"/>
          <w:rtl w:val="0"/>
          <w:lang w:val="en-US"/>
        </w:rPr>
        <w:t xml:space="preserve"> </w:t>
      </w:r>
      <w:r>
        <w:rPr>
          <w:rStyle w:val="Hyperlink.4"/>
          <w:rtl w:val="0"/>
          <w:lang w:val="en-US"/>
        </w:rPr>
        <w:t>storage,</w:t>
      </w:r>
      <w:r>
        <w:rPr>
          <w:rStyle w:val="None"/>
          <w:spacing w:val="0"/>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transportation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waste</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hazardous</w:t>
      </w:r>
      <w:r>
        <w:rPr>
          <w:rStyle w:val="None"/>
          <w:spacing w:val="0"/>
          <w:rtl w:val="0"/>
          <w:lang w:val="en-US"/>
        </w:rPr>
        <w:t xml:space="preserve"> </w:t>
      </w:r>
      <w:r>
        <w:rPr>
          <w:rStyle w:val="Hyperlink.4"/>
          <w:rtl w:val="0"/>
          <w:lang w:val="en-US"/>
        </w:rPr>
        <w:t>waste materials</w:t>
      </w:r>
      <w:r>
        <w:rPr>
          <w:rStyle w:val="None"/>
          <w:spacing w:val="0"/>
          <w:rtl w:val="0"/>
          <w:lang w:val="en-US"/>
        </w:rPr>
        <w:t xml:space="preserve"> </w:t>
      </w:r>
      <w:r>
        <w:rPr>
          <w:rStyle w:val="Hyperlink.4"/>
          <w:rtl w:val="0"/>
          <w:lang w:val="en-US"/>
        </w:rPr>
        <w:t>into soil, air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water, and the</w:t>
      </w:r>
      <w:r>
        <w:rPr>
          <w:rStyle w:val="Hyperlink.5"/>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 of</w:t>
      </w:r>
      <w:r>
        <w:rPr>
          <w:rStyle w:val="Hyperlink.5"/>
          <w:rtl w:val="0"/>
          <w:lang w:val="en-US"/>
        </w:rPr>
        <w:t xml:space="preserve"> </w:t>
      </w:r>
      <w:r>
        <w:rPr>
          <w:rStyle w:val="Hyperlink.4"/>
          <w:rtl w:val="0"/>
          <w:lang w:val="en-US"/>
        </w:rPr>
        <w:t>employees) and</w:t>
      </w:r>
      <w:r>
        <w:rPr>
          <w:rStyle w:val="None"/>
          <w:spacing w:val="0"/>
          <w:rtl w:val="0"/>
          <w:lang w:val="en-US"/>
        </w:rPr>
        <w:t xml:space="preserve"> </w:t>
      </w:r>
      <w:r>
        <w:rPr>
          <w:rStyle w:val="Hyperlink.4"/>
          <w:rtl w:val="0"/>
          <w:lang w:val="en-US"/>
        </w:rPr>
        <w:t>mandatory</w:t>
      </w:r>
      <w:r>
        <w:rPr>
          <w:rStyle w:val="None"/>
          <w:spacing w:val="0"/>
          <w:rtl w:val="0"/>
          <w:lang w:val="en-US"/>
        </w:rPr>
        <w:t xml:space="preserve"> </w:t>
      </w:r>
      <w:r>
        <w:rPr>
          <w:rStyle w:val="Hyperlink.4"/>
          <w:rtl w:val="0"/>
          <w:lang w:val="en-US"/>
        </w:rPr>
        <w:t>certification requirements</w:t>
      </w:r>
      <w:r>
        <w:rPr>
          <w:rStyle w:val="None"/>
          <w:spacing w:val="0"/>
          <w:rtl w:val="0"/>
          <w:lang w:val="en-US"/>
        </w:rPr>
        <w:t xml:space="preserve"> </w:t>
      </w:r>
      <w:r>
        <w:rPr>
          <w:rStyle w:val="Hyperlink.4"/>
          <w:rtl w:val="0"/>
          <w:lang w:val="en-US"/>
        </w:rPr>
        <w:t xml:space="preserve">for our facilities and products. For further information on the nature of the material approvals and licenses required for our business and for information on the material approvals applied for, see </w:t>
      </w:r>
      <w:r>
        <w:rPr>
          <w:rStyle w:val="Hyperlink.4"/>
          <w:rtl w:val="0"/>
          <w:lang w:val="en-US"/>
        </w:rPr>
        <w:t>“</w:t>
      </w:r>
      <w:r>
        <w:rPr>
          <w:rStyle w:val="None"/>
          <w:i w:val="1"/>
          <w:iCs w:val="1"/>
          <w:rtl w:val="0"/>
          <w:lang w:val="en-US"/>
        </w:rPr>
        <w:t>Government and Other Approvals</w:t>
      </w:r>
      <w:r>
        <w:rPr>
          <w:rStyle w:val="Hyperlink.4"/>
          <w:rtl w:val="0"/>
          <w:lang w:val="en-US"/>
        </w:rPr>
        <w:t xml:space="preserve">” </w:t>
      </w:r>
      <w:r>
        <w:rPr>
          <w:rStyle w:val="Hyperlink.4"/>
          <w:rtl w:val="0"/>
          <w:lang w:val="en-US"/>
        </w:rPr>
        <w:t>on 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which expire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seek</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 course of our business. While there has not been any non-compliance during the three-month period ended June 30, 2025 or Fiscals 2025, 2024, and 2023, there can be no assurance that we will be in compliance at all times with such laws, regulations and the terms and conditions of any such consents or permits. If we violate or fail to comply adequately with these requirements, we could be fined or otherwise sanctioned by the relevant regulators.</w:t>
      </w:r>
    </w:p>
    <w:p>
      <w:pPr>
        <w:pStyle w:val="Body Text"/>
        <w:spacing w:before="203"/>
        <w:ind w:left="796" w:right="14" w:firstLine="0"/>
        <w:jc w:val="both"/>
      </w:pPr>
      <w:r>
        <w:rPr>
          <w:rStyle w:val="Hyperlink.4"/>
          <w:rtl w:val="0"/>
          <w:lang w:val="en-US"/>
        </w:rPr>
        <w:t>Our business and operations are subject to a number of approvals, licenses, registrations and permissions for construction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warehouses,</w:t>
      </w:r>
      <w:r>
        <w:rPr>
          <w:rStyle w:val="None"/>
          <w:spacing w:val="0"/>
          <w:rtl w:val="0"/>
          <w:lang w:val="en-US"/>
        </w:rPr>
        <w:t xml:space="preserve"> </w:t>
      </w:r>
      <w:r>
        <w:rPr>
          <w:rStyle w:val="Hyperlink.4"/>
          <w:rtl w:val="0"/>
          <w:lang w:val="en-US"/>
        </w:rPr>
        <w:t>branch</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 to</w:t>
      </w:r>
      <w:r>
        <w:rPr>
          <w:rStyle w:val="None"/>
          <w:spacing w:val="0"/>
          <w:rtl w:val="0"/>
          <w:lang w:val="en-US"/>
        </w:rPr>
        <w:t xml:space="preserve"> </w:t>
      </w:r>
      <w:r>
        <w:rPr>
          <w:rStyle w:val="Hyperlink.4"/>
          <w:rtl w:val="0"/>
          <w:lang w:val="en-US"/>
        </w:rPr>
        <w:t>extensive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occupational</w:t>
      </w:r>
      <w:r>
        <w:rPr>
          <w:rStyle w:val="None"/>
          <w:spacing w:val="0"/>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either</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in place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expired.</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 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approvals 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expire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in</w:t>
      </w:r>
      <w:r>
        <w:rPr>
          <w:rStyle w:val="None"/>
          <w:spacing w:val="-1"/>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w:t>
      </w:r>
      <w:r>
        <w:rPr>
          <w:rStyle w:val="None"/>
          <w:spacing w:val="0"/>
          <w:rtl w:val="0"/>
          <w:lang w:val="en-US"/>
        </w:rPr>
        <w:t xml:space="preserve"> </w:t>
      </w:r>
      <w:r>
        <w:rPr>
          <w:rStyle w:val="Hyperlink.4"/>
          <w:rtl w:val="0"/>
          <w:lang w:val="en-US"/>
        </w:rPr>
        <w:t>course of</w:t>
      </w:r>
      <w:r>
        <w:rPr>
          <w:rStyle w:val="None"/>
          <w:spacing w:val="-1"/>
          <w:rtl w:val="0"/>
          <w:lang w:val="en-US"/>
        </w:rPr>
        <w:t xml:space="preserve"> </w:t>
      </w:r>
      <w:r>
        <w:rPr>
          <w:rStyle w:val="Hyperlink.4"/>
          <w:rtl w:val="0"/>
          <w:lang w:val="en-US"/>
        </w:rPr>
        <w:t>business.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 have</w:t>
      </w:r>
      <w:r>
        <w:rPr>
          <w:rStyle w:val="None"/>
          <w:spacing w:val="-1"/>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 xml:space="preserve">applications </w:t>
      </w:r>
      <w:r>
        <w:rPr>
          <w:rStyle w:val="None"/>
          <w:spacing w:val="0"/>
          <w:rtl w:val="0"/>
          <w:lang w:val="en-US"/>
        </w:rPr>
        <w:t>for</w:t>
      </w:r>
    </w:p>
    <w:p>
      <w:pPr>
        <w:pStyle w:val="Body Text"/>
        <w:ind w:left="796" w:right="6" w:firstLine="0"/>
        <w:jc w:val="both"/>
      </w:pPr>
      <w:r>
        <w:rPr>
          <w:rStyle w:val="Hyperlink.4"/>
          <w:rtl w:val="0"/>
          <w:lang w:val="en-US"/>
        </w:rPr>
        <w:t xml:space="preserve">(i) certificate of enrolment issued by Maharashtra Sales Tax Department under the Maharashtra State Tax on Professions, Trades, Callings and Employment Act, 1975 and (ii) for amending the name of our Company in certain regulatory approvals and licenses issued under our old name </w:t>
      </w:r>
      <w:r>
        <w:rPr>
          <w:rStyle w:val="Hyperlink.4"/>
          <w:rtl w:val="0"/>
          <w:lang w:val="en-US"/>
        </w:rPr>
        <w:t>[REDACTED: COMPANY_NAME]</w:t>
      </w:r>
      <w:r>
        <w:rPr>
          <w:rStyle w:val="Hyperlink.4"/>
          <w:rtl w:val="0"/>
          <w:lang w:val="en-US"/>
        </w:rPr>
      </w:r>
      <w:r>
        <w:rPr>
          <w:rStyle w:val="Hyperlink.4"/>
          <w:rtl w:val="0"/>
          <w:lang w:val="en-US"/>
        </w:rPr>
      </w:r>
      <w:r>
        <w:rPr>
          <w:rStyle w:val="Hyperlink.4"/>
          <w:rtl w:val="0"/>
          <w:lang w:val="en-US"/>
        </w:rPr>
        <w:t>. Additionally, we are</w:t>
      </w:r>
      <w:r>
        <w:rPr>
          <w:rStyle w:val="None"/>
          <w:spacing w:val="0"/>
          <w:rtl w:val="0"/>
          <w:lang w:val="en-US"/>
        </w:rPr>
        <w:t xml:space="preserve"> </w:t>
      </w:r>
      <w:r>
        <w:rPr>
          <w:rStyle w:val="Hyperlink.4"/>
          <w:rtl w:val="0"/>
          <w:lang w:val="en-US"/>
        </w:rPr>
        <w:t>yet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completion</w:t>
      </w:r>
      <w:r>
        <w:rPr>
          <w:rStyle w:val="None"/>
          <w:spacing w:val="0"/>
          <w:rtl w:val="0"/>
          <w:lang w:val="en-US"/>
        </w:rPr>
        <w:t xml:space="preserve"> </w:t>
      </w:r>
      <w:r>
        <w:rPr>
          <w:rStyle w:val="Hyperlink.4"/>
          <w:rtl w:val="0"/>
          <w:lang w:val="en-US"/>
        </w:rPr>
        <w:t>certificate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Unit</w:t>
      </w:r>
      <w:r>
        <w:rPr>
          <w:rStyle w:val="None"/>
          <w:spacing w:val="0"/>
          <w:rtl w:val="0"/>
          <w:lang w:val="en-US"/>
        </w:rPr>
        <w:t xml:space="preserve"> </w:t>
      </w:r>
      <w:r>
        <w:rPr>
          <w:rStyle w:val="Hyperlink.4"/>
          <w:rtl w:val="0"/>
          <w:lang w:val="en-US"/>
        </w:rPr>
        <w:t>2</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Pune Metropolitan Region Development Authority. For details, see </w:t>
      </w:r>
      <w:r>
        <w:rPr>
          <w:rStyle w:val="Hyperlink.4"/>
          <w:rtl w:val="0"/>
          <w:lang w:val="en-US"/>
        </w:rPr>
        <w:t>“</w:t>
      </w:r>
      <w:r>
        <w:rPr>
          <w:rStyle w:val="None"/>
          <w:i w:val="1"/>
          <w:iCs w:val="1"/>
          <w:rtl w:val="0"/>
          <w:lang w:val="en-US"/>
        </w:rPr>
        <w:t xml:space="preserve">Government and Other Approvals </w:t>
      </w:r>
      <w:r>
        <w:rPr>
          <w:rStyle w:val="None"/>
          <w:i w:val="1"/>
          <w:iCs w:val="1"/>
          <w:rtl w:val="0"/>
          <w:lang w:val="en-US"/>
        </w:rPr>
        <w:t xml:space="preserve">– </w:t>
      </w:r>
      <w:r>
        <w:rPr>
          <w:rStyle w:val="None"/>
          <w:i w:val="1"/>
          <w:iCs w:val="1"/>
          <w:rtl w:val="0"/>
          <w:lang w:val="en-US"/>
        </w:rPr>
        <w:t>C. Material approvals</w:t>
      </w:r>
      <w:r>
        <w:rPr>
          <w:rStyle w:val="None"/>
          <w:i w:val="1"/>
          <w:iCs w:val="1"/>
          <w:spacing w:val="0"/>
          <w:rtl w:val="0"/>
          <w:lang w:val="en-US"/>
        </w:rPr>
        <w:t xml:space="preserve"> </w:t>
      </w:r>
      <w:r>
        <w:rPr>
          <w:rStyle w:val="None"/>
          <w:i w:val="1"/>
          <w:iCs w:val="1"/>
          <w:rtl w:val="0"/>
          <w:lang w:val="en-US"/>
        </w:rPr>
        <w:t>in</w:t>
      </w:r>
      <w:r>
        <w:rPr>
          <w:rStyle w:val="None"/>
          <w:i w:val="1"/>
          <w:iCs w:val="1"/>
          <w:spacing w:val="0"/>
          <w:rtl w:val="0"/>
          <w:lang w:val="en-US"/>
        </w:rPr>
        <w:t xml:space="preserve"> </w:t>
      </w:r>
      <w:r>
        <w:rPr>
          <w:rStyle w:val="None"/>
          <w:i w:val="1"/>
          <w:iCs w:val="1"/>
          <w:rtl w:val="0"/>
          <w:lang w:val="en-US"/>
        </w:rPr>
        <w:t>relation</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Company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IV.</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or</w:t>
      </w:r>
      <w:r>
        <w:rPr>
          <w:rStyle w:val="None"/>
          <w:i w:val="1"/>
          <w:iCs w:val="1"/>
          <w:spacing w:val="0"/>
          <w:rtl w:val="0"/>
          <w:lang w:val="en-US"/>
        </w:rPr>
        <w:t xml:space="preserve"> </w:t>
      </w:r>
      <w:r>
        <w:rPr>
          <w:rStyle w:val="None"/>
          <w:i w:val="1"/>
          <w:iCs w:val="1"/>
          <w:rtl w:val="0"/>
          <w:lang w:val="en-US"/>
        </w:rPr>
        <w:t>renewal</w:t>
      </w:r>
      <w:r>
        <w:rPr>
          <w:rStyle w:val="None"/>
          <w:i w:val="1"/>
          <w:iCs w:val="1"/>
          <w:spacing w:val="0"/>
          <w:rtl w:val="0"/>
          <w:lang w:val="en-US"/>
        </w:rPr>
        <w:t xml:space="preserve"> </w:t>
      </w:r>
      <w:r>
        <w:rPr>
          <w:rStyle w:val="None"/>
          <w:i w:val="1"/>
          <w:iCs w:val="1"/>
          <w:rtl w:val="0"/>
          <w:lang w:val="en-US"/>
        </w:rPr>
        <w:t>applied</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but</w:t>
      </w:r>
      <w:r>
        <w:rPr>
          <w:rStyle w:val="None"/>
          <w:i w:val="1"/>
          <w:iCs w:val="1"/>
          <w:spacing w:val="0"/>
          <w:rtl w:val="0"/>
          <w:lang w:val="en-US"/>
        </w:rPr>
        <w:t xml:space="preserve"> </w:t>
      </w:r>
      <w:r>
        <w:rPr>
          <w:rStyle w:val="None"/>
          <w:i w:val="1"/>
          <w:iCs w:val="1"/>
          <w:rtl w:val="0"/>
          <w:lang w:val="en-US"/>
        </w:rPr>
        <w:t>not</w:t>
      </w:r>
      <w:r>
        <w:rPr>
          <w:rStyle w:val="None"/>
          <w:i w:val="1"/>
          <w:iCs w:val="1"/>
          <w:spacing w:val="0"/>
          <w:rtl w:val="0"/>
          <w:lang w:val="en-US"/>
        </w:rPr>
        <w:t xml:space="preserve"> </w:t>
      </w:r>
      <w:r>
        <w:rPr>
          <w:rStyle w:val="None"/>
          <w:i w:val="1"/>
          <w:iCs w:val="1"/>
          <w:rtl w:val="0"/>
          <w:lang w:val="en-US"/>
        </w:rPr>
        <w:t>received</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394 and</w:t>
      </w:r>
      <w:r>
        <w:rPr>
          <w:rStyle w:val="None"/>
          <w:spacing w:val="0"/>
          <w:rtl w:val="0"/>
          <w:lang w:val="en-US"/>
        </w:rPr>
        <w:t xml:space="preserve"> </w:t>
      </w:r>
      <w:r>
        <w:rPr>
          <w:rStyle w:val="Hyperlink.4"/>
          <w:rtl w:val="0"/>
          <w:lang w:val="en-US"/>
        </w:rPr>
        <w:t>“</w:t>
      </w:r>
      <w:r>
        <w:rPr>
          <w:rStyle w:val="None"/>
          <w:i w:val="1"/>
          <w:iCs w:val="1"/>
          <w:rtl w:val="0"/>
          <w:lang w:val="en-US"/>
        </w:rPr>
        <w:t>Government</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Other</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C.</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in</w:t>
      </w:r>
      <w:r>
        <w:rPr>
          <w:rStyle w:val="None"/>
          <w:i w:val="1"/>
          <w:iCs w:val="1"/>
          <w:spacing w:val="0"/>
          <w:rtl w:val="0"/>
          <w:lang w:val="en-US"/>
        </w:rPr>
        <w:t xml:space="preserve"> </w:t>
      </w:r>
      <w:r>
        <w:rPr>
          <w:rStyle w:val="None"/>
          <w:i w:val="1"/>
          <w:iCs w:val="1"/>
          <w:rtl w:val="0"/>
          <w:lang w:val="en-US"/>
        </w:rPr>
        <w:t>relation</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Company</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IV.</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 for which fresh applications/renewal applications are yet to be made</w:t>
      </w:r>
      <w:r>
        <w:rPr>
          <w:rStyle w:val="Hyperlink.4"/>
          <w:rtl w:val="0"/>
          <w:lang w:val="en-US"/>
        </w:rPr>
        <w:t xml:space="preserve">” </w:t>
      </w:r>
      <w:r>
        <w:rPr>
          <w:rStyle w:val="Hyperlink.4"/>
          <w:rtl w:val="0"/>
          <w:lang w:val="en-US"/>
        </w:rPr>
        <w:t>on page 395. We cannot assure you that these approvals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granted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granted,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 alternate manufacturing arrangements including increasing production in our other existing manufacturing facilities, 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 xml:space="preserve">Further, we may be required to obtain a no objection certificate under the relevant state tenancy laws, when applying for a factory license. For further details of pending renewals and pending material approvals, see </w:t>
      </w:r>
      <w:r>
        <w:rPr>
          <w:rStyle w:val="Hyperlink.4"/>
          <w:rtl w:val="0"/>
          <w:lang w:val="en-US"/>
        </w:rPr>
        <w:t>“</w:t>
      </w:r>
      <w:r>
        <w:rPr>
          <w:rStyle w:val="None"/>
          <w:i w:val="1"/>
          <w:iCs w:val="1"/>
          <w:rtl w:val="0"/>
          <w:lang w:val="en-US"/>
        </w:rPr>
        <w:t>Government and Other Approvals</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fail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receive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permissions or renewals, in a timely manner or at all, our business, financial condition, results of operations, cash flows and prospects may be adversely affected.</w:t>
      </w:r>
    </w:p>
    <w:p>
      <w:pPr>
        <w:pStyle w:val="Body Text"/>
        <w:spacing w:before="200"/>
        <w:ind w:left="796" w:right="17" w:firstLine="0"/>
        <w:jc w:val="both"/>
      </w:pPr>
      <w:r>
        <w:rPr>
          <w:rStyle w:val="Hyperlink.4"/>
          <w:rtl w:val="0"/>
          <w:lang w:val="en-US"/>
        </w:rPr>
        <w:t>Further, our government approvals and licenses are subject to certain conditions, some of which are onerous and require</w:t>
      </w:r>
      <w:r>
        <w:rPr>
          <w:rStyle w:val="None"/>
          <w:spacing w:val="0"/>
          <w:rtl w:val="0"/>
          <w:lang w:val="en-US"/>
        </w:rPr>
        <w:t xml:space="preserve"> </w:t>
      </w:r>
      <w:r>
        <w:rPr>
          <w:rStyle w:val="Hyperlink.4"/>
          <w:rtl w:val="0"/>
          <w:lang w:val="en-US"/>
        </w:rPr>
        <w:t>us</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compliance-related</w:t>
      </w:r>
      <w:r>
        <w:rPr>
          <w:rStyle w:val="None"/>
          <w:spacing w:val="0"/>
          <w:rtl w:val="0"/>
          <w:lang w:val="en-US"/>
        </w:rPr>
        <w:t xml:space="preserve"> </w:t>
      </w:r>
      <w:r>
        <w:rPr>
          <w:rStyle w:val="Hyperlink.4"/>
          <w:rtl w:val="0"/>
          <w:lang w:val="en-US"/>
        </w:rPr>
        <w:t>expenditure. If</w:t>
      </w:r>
      <w:r>
        <w:rPr>
          <w:rStyle w:val="None"/>
          <w:spacing w:val="0"/>
          <w:rtl w:val="0"/>
          <w:lang w:val="en-US"/>
        </w:rPr>
        <w:t xml:space="preserve"> </w:t>
      </w:r>
      <w:r>
        <w:rPr>
          <w:rStyle w:val="Hyperlink.4"/>
          <w:rtl w:val="0"/>
          <w:lang w:val="en-US"/>
        </w:rPr>
        <w:t>we fail</w:t>
      </w:r>
      <w:r>
        <w:rPr>
          <w:rStyle w:val="Hyperlink.5"/>
          <w:rtl w:val="0"/>
          <w:lang w:val="en-US"/>
        </w:rPr>
        <w:t xml:space="preserve"> </w:t>
      </w:r>
      <w:r>
        <w:rPr>
          <w:rStyle w:val="Hyperlink.4"/>
          <w:rtl w:val="0"/>
          <w:lang w:val="en-US"/>
        </w:rPr>
        <w:t>to comply</w:t>
      </w:r>
      <w:r>
        <w:rPr>
          <w:rStyle w:val="None"/>
          <w:spacing w:val="0"/>
          <w:rtl w:val="0"/>
          <w:lang w:val="en-US"/>
        </w:rPr>
        <w:t xml:space="preserve"> </w:t>
      </w:r>
      <w:r>
        <w:rPr>
          <w:rStyle w:val="Hyperlink.4"/>
          <w:rtl w:val="0"/>
          <w:lang w:val="en-US"/>
        </w:rPr>
        <w:t>or a</w:t>
      </w:r>
      <w:r>
        <w:rPr>
          <w:rStyle w:val="None"/>
          <w:spacing w:val="0"/>
          <w:rtl w:val="0"/>
          <w:lang w:val="en-US"/>
        </w:rPr>
        <w:t xml:space="preserve"> </w:t>
      </w:r>
      <w:r>
        <w:rPr>
          <w:rStyle w:val="Hyperlink.4"/>
          <w:rtl w:val="0"/>
          <w:lang w:val="en-US"/>
        </w:rPr>
        <w:t>regulator claim</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 xml:space="preserve">we </w:t>
      </w:r>
      <w:r>
        <w:rPr>
          <w:rStyle w:val="None"/>
          <w:spacing w:val="0"/>
          <w:rtl w:val="0"/>
          <w:lang w:val="en-US"/>
        </w:rPr>
        <w:t>have</w:t>
      </w:r>
    </w:p>
    <w:p>
      <w:pPr>
        <w:pStyle w:val="Body Text"/>
        <w:jc w:val="both"/>
        <w:sectPr>
          <w:headerReference w:type="default" r:id="rId85"/>
          <w:footerReference w:type="default" r:id="rId86"/>
          <w:pgSz w:w="11920" w:h="16840" w:orient="portrait"/>
          <w:pgMar w:top="1080" w:right="708" w:bottom="1120" w:left="992" w:header="0" w:footer="0"/>
          <w:bidi w:val="0"/>
        </w:sectPr>
      </w:pPr>
    </w:p>
    <w:p>
      <w:pPr>
        <w:pStyle w:val="Body Text"/>
        <w:spacing w:before="80"/>
        <w:ind w:left="796" w:right="21" w:firstLine="0"/>
        <w:jc w:val="both"/>
      </w:pPr>
      <w:r>
        <w:rPr>
          <w:rStyle w:val="Hyperlink.4"/>
          <w:rtl w:val="0"/>
          <w:lang w:val="en-US"/>
        </w:rPr>
        <w:t>not complied with such conditions, our business, prospects, financial condition, results of operations and cash flows may be adversely affected.</w:t>
      </w:r>
    </w:p>
    <w:p>
      <w:pPr>
        <w:pStyle w:val="Body"/>
        <w:spacing w:before="201"/>
        <w:ind w:left="796" w:right="10" w:firstLine="0"/>
        <w:jc w:val="both"/>
        <w:rPr>
          <w:rStyle w:val="None"/>
          <w:sz w:val="20"/>
          <w:szCs w:val="20"/>
        </w:rPr>
      </w:pPr>
      <w:r>
        <w:rPr>
          <w:rStyle w:val="None"/>
          <w:sz w:val="20"/>
          <w:szCs w:val="20"/>
          <w:rtl w:val="0"/>
          <w:lang w:val="en-US"/>
        </w:rPr>
        <w:t xml:space="preserve">Considering the nature of raw materials involved in our business, there can be no assurance that other environmental and safety allegations will not be made against us in the future. The relevant regulator may order closure of our unit where it is found to be non-compliant with the applicable norm. In some instances, such a fine or sanction could adversely affect our business, reputation, financial condition, results of operations or cash flows. In addition, these requirements may become more stringent over time and there can be no assurance that we will not incur significant environmental costs or liabilities in the future. For details, see </w:t>
      </w:r>
      <w:r>
        <w:rPr>
          <w:rStyle w:val="None"/>
          <w:sz w:val="20"/>
          <w:szCs w:val="20"/>
          <w:rtl w:val="1"/>
          <w:lang w:val="ar-SA" w:bidi="ar-SA"/>
        </w:rPr>
        <w:t>“</w:t>
      </w:r>
      <w:r>
        <w:rPr>
          <w:rStyle w:val="None"/>
          <w:i w:val="1"/>
          <w:iCs w:val="1"/>
          <w:sz w:val="20"/>
          <w:szCs w:val="20"/>
          <w:rtl w:val="0"/>
          <w:lang w:val="da-DK"/>
        </w:rPr>
        <w:t xml:space="preserve">Risk Factors </w:t>
      </w:r>
      <w:r>
        <w:rPr>
          <w:rStyle w:val="None"/>
          <w:sz w:val="20"/>
          <w:szCs w:val="20"/>
          <w:rtl w:val="0"/>
        </w:rPr>
        <w:t xml:space="preserve">– </w:t>
      </w:r>
      <w:r>
        <w:rPr>
          <w:rStyle w:val="None"/>
          <w:i w:val="1"/>
          <w:iCs w:val="1"/>
          <w:sz w:val="20"/>
          <w:szCs w:val="20"/>
          <w:rtl w:val="0"/>
          <w:lang w:val="en-US"/>
        </w:rPr>
        <w:t>Our insurance coverage may not be sufficient or adequate to protect us against all material hazards, which may adversely affect our business, results of operations, financial condition and cash flows</w:t>
      </w:r>
      <w:r>
        <w:rPr>
          <w:rStyle w:val="None"/>
          <w:sz w:val="20"/>
          <w:szCs w:val="20"/>
          <w:rtl w:val="0"/>
        </w:rPr>
        <w:t xml:space="preserve">” </w:t>
      </w:r>
      <w:r>
        <w:rPr>
          <w:rStyle w:val="None"/>
          <w:sz w:val="20"/>
          <w:szCs w:val="20"/>
          <w:rtl w:val="0"/>
          <w:lang w:val="fr-FR"/>
        </w:rPr>
        <w:t>on page 54.</w:t>
      </w:r>
    </w:p>
    <w:p>
      <w:pPr>
        <w:pStyle w:val="Body"/>
        <w:spacing w:before="200"/>
        <w:ind w:left="796" w:right="8" w:firstLine="0"/>
        <w:jc w:val="both"/>
        <w:rPr>
          <w:rStyle w:val="None"/>
          <w:sz w:val="20"/>
          <w:szCs w:val="20"/>
        </w:rPr>
      </w:pPr>
      <w:r>
        <w:rPr>
          <w:rStyle w:val="None"/>
          <w:sz w:val="20"/>
          <w:szCs w:val="20"/>
          <w:rtl w:val="0"/>
          <w:lang w:val="en-US"/>
        </w:rPr>
        <w:t xml:space="preserve">Further, we propose to utilise a portion of our Net Proceeds towards funding the capital expenditure requirements of our Company towards purchasing and setting up of new machinery for expansion at our Supa Facility which will require us to obtain necessary licenses and approvals. For details, see </w:t>
      </w:r>
      <w:r>
        <w:rPr>
          <w:rStyle w:val="None"/>
          <w:sz w:val="20"/>
          <w:szCs w:val="20"/>
          <w:rtl w:val="1"/>
          <w:lang w:val="ar-SA" w:bidi="ar-SA"/>
        </w:rPr>
        <w:t>“</w:t>
      </w:r>
      <w:r>
        <w:rPr>
          <w:rStyle w:val="None"/>
          <w:i w:val="1"/>
          <w:iCs w:val="1"/>
          <w:sz w:val="20"/>
          <w:szCs w:val="20"/>
          <w:rtl w:val="0"/>
          <w:lang w:val="en-US"/>
        </w:rPr>
        <w:t xml:space="preserve">Objects of the Offer </w:t>
      </w:r>
      <w:r>
        <w:rPr>
          <w:rStyle w:val="None"/>
          <w:i w:val="1"/>
          <w:iCs w:val="1"/>
          <w:sz w:val="20"/>
          <w:szCs w:val="20"/>
          <w:rtl w:val="0"/>
        </w:rPr>
        <w:t>–</w:t>
      </w:r>
      <w:r>
        <w:rPr>
          <w:rStyle w:val="None"/>
          <w:i w:val="1"/>
          <w:iCs w:val="1"/>
          <w:sz w:val="20"/>
          <w:szCs w:val="20"/>
          <w:rtl w:val="0"/>
          <w:lang w:val="en-US"/>
        </w:rPr>
        <w:t>Funding the capital expenditure requirements</w:t>
      </w:r>
      <w:r>
        <w:rPr>
          <w:rStyle w:val="None"/>
          <w:i w:val="1"/>
          <w:iCs w:val="1"/>
          <w:spacing w:val="0"/>
          <w:sz w:val="20"/>
          <w:szCs w:val="20"/>
          <w:rtl w:val="0"/>
        </w:rPr>
        <w:t xml:space="preserve"> </w:t>
      </w:r>
      <w:r>
        <w:rPr>
          <w:rStyle w:val="None"/>
          <w:i w:val="1"/>
          <w:iCs w:val="1"/>
          <w:sz w:val="20"/>
          <w:szCs w:val="20"/>
          <w:rtl w:val="0"/>
          <w:lang w:val="en-US"/>
        </w:rPr>
        <w:t>of our</w:t>
      </w:r>
      <w:r>
        <w:rPr>
          <w:rStyle w:val="None"/>
          <w:i w:val="1"/>
          <w:iCs w:val="1"/>
          <w:spacing w:val="0"/>
          <w:sz w:val="20"/>
          <w:szCs w:val="20"/>
          <w:rtl w:val="0"/>
        </w:rPr>
        <w:t xml:space="preserve"> </w:t>
      </w:r>
      <w:r>
        <w:rPr>
          <w:rStyle w:val="None"/>
          <w:i w:val="1"/>
          <w:iCs w:val="1"/>
          <w:sz w:val="20"/>
          <w:szCs w:val="20"/>
          <w:rtl w:val="0"/>
          <w:lang w:val="en-US"/>
        </w:rPr>
        <w:t>Company towards: (i) purchasing and setting up</w:t>
      </w:r>
      <w:r>
        <w:rPr>
          <w:rStyle w:val="None"/>
          <w:i w:val="1"/>
          <w:iCs w:val="1"/>
          <w:spacing w:val="0"/>
          <w:sz w:val="20"/>
          <w:szCs w:val="20"/>
          <w:rtl w:val="0"/>
        </w:rPr>
        <w:t xml:space="preserve"> </w:t>
      </w:r>
      <w:r>
        <w:rPr>
          <w:rStyle w:val="None"/>
          <w:i w:val="1"/>
          <w:iCs w:val="1"/>
          <w:sz w:val="20"/>
          <w:szCs w:val="20"/>
          <w:rtl w:val="0"/>
          <w:lang w:val="en-US"/>
        </w:rPr>
        <w:t>of new machinery for</w:t>
      </w:r>
      <w:r>
        <w:rPr>
          <w:rStyle w:val="None"/>
          <w:i w:val="1"/>
          <w:iCs w:val="1"/>
          <w:spacing w:val="0"/>
          <w:sz w:val="20"/>
          <w:szCs w:val="20"/>
          <w:rtl w:val="0"/>
        </w:rPr>
        <w:t xml:space="preserve"> </w:t>
      </w:r>
      <w:r>
        <w:rPr>
          <w:rStyle w:val="None"/>
          <w:i w:val="1"/>
          <w:iCs w:val="1"/>
          <w:sz w:val="20"/>
          <w:szCs w:val="20"/>
          <w:rtl w:val="0"/>
          <w:lang w:val="en-US"/>
        </w:rPr>
        <w:t>expansion</w:t>
      </w:r>
      <w:r>
        <w:rPr>
          <w:rStyle w:val="None"/>
          <w:i w:val="1"/>
          <w:iCs w:val="1"/>
          <w:spacing w:val="0"/>
          <w:sz w:val="20"/>
          <w:szCs w:val="20"/>
          <w:rtl w:val="0"/>
        </w:rPr>
        <w:t xml:space="preserve"> </w:t>
      </w:r>
      <w:r>
        <w:rPr>
          <w:rStyle w:val="None"/>
          <w:i w:val="1"/>
          <w:iCs w:val="1"/>
          <w:sz w:val="20"/>
          <w:szCs w:val="20"/>
          <w:rtl w:val="0"/>
          <w:lang w:val="en-US"/>
        </w:rPr>
        <w:t>at our Supa Facility (</w:t>
      </w:r>
      <w:r>
        <w:rPr>
          <w:rStyle w:val="None"/>
          <w:i w:val="1"/>
          <w:iCs w:val="1"/>
          <w:sz w:val="20"/>
          <w:szCs w:val="20"/>
          <w:rtl w:val="1"/>
          <w:lang w:val="ar-SA" w:bidi="ar-SA"/>
        </w:rPr>
        <w:t>“</w:t>
      </w:r>
      <w:r>
        <w:rPr>
          <w:rStyle w:val="None"/>
          <w:i w:val="1"/>
          <w:iCs w:val="1"/>
          <w:sz w:val="20"/>
          <w:szCs w:val="20"/>
          <w:rtl w:val="0"/>
          <w:lang w:val="en-US"/>
        </w:rPr>
        <w:t>Phase II</w:t>
      </w:r>
      <w:r>
        <w:rPr>
          <w:rStyle w:val="None"/>
          <w:i w:val="1"/>
          <w:iCs w:val="1"/>
          <w:spacing w:val="0"/>
          <w:sz w:val="20"/>
          <w:szCs w:val="20"/>
          <w:rtl w:val="0"/>
        </w:rPr>
        <w:t xml:space="preserve"> </w:t>
      </w:r>
      <w:r>
        <w:rPr>
          <w:rStyle w:val="None"/>
          <w:i w:val="1"/>
          <w:iCs w:val="1"/>
          <w:sz w:val="20"/>
          <w:szCs w:val="20"/>
          <w:rtl w:val="0"/>
          <w:lang w:val="en-US"/>
        </w:rPr>
        <w:t>Expansion at</w:t>
      </w:r>
      <w:r>
        <w:rPr>
          <w:rStyle w:val="None"/>
          <w:i w:val="1"/>
          <w:iCs w:val="1"/>
          <w:spacing w:val="-1"/>
          <w:sz w:val="20"/>
          <w:szCs w:val="20"/>
          <w:rtl w:val="0"/>
        </w:rPr>
        <w:t xml:space="preserve"> </w:t>
      </w:r>
      <w:r>
        <w:rPr>
          <w:rStyle w:val="None"/>
          <w:i w:val="1"/>
          <w:iCs w:val="1"/>
          <w:sz w:val="20"/>
          <w:szCs w:val="20"/>
          <w:rtl w:val="0"/>
          <w:lang w:val="en-US"/>
        </w:rPr>
        <w:t>our Supa Facility</w:t>
      </w:r>
      <w:r>
        <w:rPr>
          <w:rStyle w:val="None"/>
          <w:i w:val="1"/>
          <w:iCs w:val="1"/>
          <w:sz w:val="20"/>
          <w:szCs w:val="20"/>
          <w:rtl w:val="0"/>
        </w:rPr>
        <w:t>”</w:t>
      </w:r>
      <w:r>
        <w:rPr>
          <w:rStyle w:val="None"/>
          <w:i w:val="1"/>
          <w:iCs w:val="1"/>
          <w:sz w:val="20"/>
          <w:szCs w:val="20"/>
          <w:rtl w:val="0"/>
          <w:lang w:val="en-US"/>
        </w:rPr>
        <w:t>); and (ii) purchasing and setting up of new machinery at Unit 2 in Chakan, Pune in Maharashtra</w:t>
      </w:r>
      <w:r>
        <w:rPr>
          <w:rStyle w:val="None"/>
          <w:i w:val="1"/>
          <w:iCs w:val="1"/>
          <w:sz w:val="20"/>
          <w:szCs w:val="20"/>
          <w:rtl w:val="0"/>
        </w:rPr>
        <w:t xml:space="preserve">” </w:t>
      </w:r>
      <w:r>
        <w:rPr>
          <w:rStyle w:val="None"/>
          <w:sz w:val="20"/>
          <w:szCs w:val="20"/>
          <w:rtl w:val="0"/>
          <w:lang w:val="en-US"/>
        </w:rPr>
        <w:t>on page 114. We may have to revise our funding requirements and deployment of the Net Proceeds in case we are unable to obtain necessary licenses and approvals or due to other external factors, which may not be within the control of our management.</w:t>
      </w:r>
    </w:p>
    <w:p>
      <w:pPr>
        <w:pStyle w:val="Body Text"/>
        <w:spacing w:before="201"/>
        <w:ind w:left="796" w:right="19" w:firstLine="0"/>
        <w:jc w:val="both"/>
      </w:pP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involved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complying</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financial condition, results of operations and cash flows.</w:t>
      </w:r>
    </w:p>
    <w:p>
      <w:pPr>
        <w:pStyle w:val="Heading 4"/>
        <w:numPr>
          <w:ilvl w:val="0"/>
          <w:numId w:val="33"/>
        </w:numPr>
        <w:ind w:right="14"/>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allotments</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by our Company. Further, certain corporate records have errors, and certain corporate filings have been made with 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initiated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in the future in relation to these matters, which may impact our financial condition and reputation.</w:t>
      </w:r>
    </w:p>
    <w:p>
      <w:pPr>
        <w:pStyle w:val="Body Text"/>
        <w:spacing w:before="200"/>
        <w:ind w:left="796" w:right="6" w:firstLine="0"/>
        <w:jc w:val="both"/>
      </w:pPr>
      <w:r>
        <w:rPr>
          <w:rStyle w:val="Hyperlink.4"/>
          <w:rtl w:val="0"/>
          <w:lang w:val="en-US"/>
        </w:rPr>
        <w:t>Certain of our Company</w:t>
      </w:r>
      <w:r>
        <w:rPr>
          <w:rStyle w:val="Hyperlink.4"/>
          <w:rtl w:val="0"/>
          <w:lang w:val="en-US"/>
        </w:rPr>
        <w:t>’</w:t>
      </w:r>
      <w:r>
        <w:rPr>
          <w:rStyle w:val="Hyperlink.4"/>
          <w:rtl w:val="0"/>
          <w:lang w:val="en-US"/>
        </w:rPr>
        <w:t>s corporate records are not traceable as the relevant information was not available in the records maintained by our Company or on the online portal of the Ministry of Corporate Affairs (</w:t>
      </w:r>
      <w:r>
        <w:rPr>
          <w:rStyle w:val="Hyperlink.4"/>
          <w:rtl w:val="0"/>
          <w:lang w:val="en-US"/>
        </w:rPr>
        <w:t>“</w:t>
      </w:r>
      <w:r>
        <w:rPr>
          <w:rStyle w:val="None"/>
          <w:b w:val="1"/>
          <w:bCs w:val="1"/>
          <w:rtl w:val="0"/>
          <w:lang w:val="en-US"/>
        </w:rPr>
        <w:t>MCA Portal</w:t>
      </w:r>
      <w:r>
        <w:rPr>
          <w:rStyle w:val="Hyperlink.4"/>
          <w:rtl w:val="0"/>
          <w:lang w:val="en-US"/>
        </w:rPr>
        <w:t>”</w:t>
      </w:r>
      <w:r>
        <w:rPr>
          <w:rStyle w:val="Hyperlink.4"/>
          <w:rtl w:val="0"/>
          <w:lang w:val="en-US"/>
        </w:rPr>
        <w:t>) or in the physical records available at the Registrar of Companies. For instance, we are unable to trace the following:</w:t>
      </w:r>
    </w:p>
    <w:p>
      <w:pPr>
        <w:pStyle w:val="List Paragraph"/>
        <w:numPr>
          <w:ilvl w:val="1"/>
          <w:numId w:val="22"/>
        </w:numPr>
        <w:bidi w:val="0"/>
        <w:spacing w:before="201"/>
        <w:ind w:right="23"/>
        <w:jc w:val="left"/>
        <w:rPr>
          <w:sz w:val="20"/>
          <w:szCs w:val="20"/>
          <w:rtl w:val="0"/>
          <w:lang w:val="en-US"/>
        </w:rPr>
      </w:pPr>
      <w:r>
        <w:rPr>
          <w:rStyle w:val="Hyperlink.4"/>
          <w:sz w:val="20"/>
          <w:szCs w:val="20"/>
          <w:rtl w:val="0"/>
          <w:lang w:val="en-US"/>
        </w:rPr>
        <w:t>Annual returns filed by the Company beginning from the Fiscal 1980 until the Fiscal 2003, except for the Fiscals ended March 31, 1983, and March 31, 1988;</w:t>
      </w:r>
    </w:p>
    <w:p>
      <w:pPr>
        <w:pStyle w:val="List Paragraph"/>
        <w:numPr>
          <w:ilvl w:val="1"/>
          <w:numId w:val="22"/>
        </w:numPr>
        <w:bidi w:val="0"/>
        <w:ind w:right="20"/>
        <w:jc w:val="left"/>
        <w:rPr>
          <w:sz w:val="20"/>
          <w:szCs w:val="20"/>
          <w:rtl w:val="0"/>
          <w:lang w:val="en-US"/>
        </w:rPr>
      </w:pPr>
      <w:r>
        <w:rPr>
          <w:rStyle w:val="Hyperlink.4"/>
          <w:sz w:val="20"/>
          <w:szCs w:val="20"/>
          <w:rtl w:val="0"/>
          <w:lang w:val="en-US"/>
        </w:rPr>
        <w:t>Financial statements, (a) between the Fiscal 1980 until March 31, 1985, (b) between the Fiscal 1986 until</w:t>
      </w:r>
      <w:r>
        <w:rPr>
          <w:rStyle w:val="None"/>
          <w:spacing w:val="40"/>
          <w:sz w:val="20"/>
          <w:szCs w:val="20"/>
          <w:rtl w:val="0"/>
          <w:lang w:val="en-US"/>
        </w:rPr>
        <w:t xml:space="preserve"> </w:t>
      </w:r>
      <w:r>
        <w:rPr>
          <w:rStyle w:val="Hyperlink.4"/>
          <w:sz w:val="20"/>
          <w:szCs w:val="20"/>
          <w:rtl w:val="0"/>
          <w:lang w:val="en-US"/>
        </w:rPr>
        <w:t>March 31, 2005, and (c) between the Fiscals 2011 and 2014;</w:t>
      </w:r>
    </w:p>
    <w:p>
      <w:pPr>
        <w:pStyle w:val="List Paragraph"/>
        <w:numPr>
          <w:ilvl w:val="1"/>
          <w:numId w:val="22"/>
        </w:numPr>
        <w:bidi w:val="0"/>
        <w:ind w:right="21"/>
        <w:jc w:val="left"/>
        <w:rPr>
          <w:sz w:val="20"/>
          <w:szCs w:val="20"/>
          <w:rtl w:val="0"/>
          <w:lang w:val="en-US"/>
        </w:rPr>
      </w:pPr>
      <w:r>
        <w:rPr>
          <w:rStyle w:val="Hyperlink.4"/>
          <w:sz w:val="20"/>
          <w:szCs w:val="20"/>
          <w:rtl w:val="0"/>
          <w:lang w:val="en-US"/>
        </w:rPr>
        <w:t>Form 1, Form 1A and Form 18 along with corresponding RoC challans for incorporation of the Company dated July 30, 1979, application for reservation of name, and intimation of registered office respectively;</w:t>
      </w:r>
    </w:p>
    <w:p>
      <w:pPr>
        <w:pStyle w:val="List Paragraph"/>
        <w:numPr>
          <w:ilvl w:val="1"/>
          <w:numId w:val="22"/>
        </w:numPr>
        <w:bidi w:val="0"/>
        <w:ind w:right="17"/>
        <w:jc w:val="left"/>
        <w:rPr>
          <w:sz w:val="20"/>
          <w:szCs w:val="20"/>
          <w:rtl w:val="0"/>
          <w:lang w:val="en-US"/>
        </w:rPr>
      </w:pPr>
      <w:r>
        <w:rPr>
          <w:rStyle w:val="Hyperlink.4"/>
          <w:sz w:val="20"/>
          <w:szCs w:val="20"/>
          <w:rtl w:val="0"/>
          <w:lang w:val="en-US"/>
        </w:rPr>
        <w:t>Form</w:t>
      </w:r>
      <w:r>
        <w:rPr>
          <w:rStyle w:val="None"/>
          <w:spacing w:val="-9"/>
          <w:sz w:val="20"/>
          <w:szCs w:val="20"/>
          <w:rtl w:val="0"/>
          <w:lang w:val="en-US"/>
        </w:rPr>
        <w:t xml:space="preserve"> </w:t>
      </w:r>
      <w:r>
        <w:rPr>
          <w:rStyle w:val="Hyperlink.4"/>
          <w:sz w:val="20"/>
          <w:szCs w:val="20"/>
          <w:rtl w:val="0"/>
          <w:lang w:val="en-US"/>
        </w:rPr>
        <w:t>23,</w:t>
      </w:r>
      <w:r>
        <w:rPr>
          <w:rStyle w:val="None"/>
          <w:spacing w:val="-10"/>
          <w:sz w:val="20"/>
          <w:szCs w:val="20"/>
          <w:rtl w:val="0"/>
          <w:lang w:val="en-US"/>
        </w:rPr>
        <w:t xml:space="preserve"> </w:t>
      </w:r>
      <w:r>
        <w:rPr>
          <w:rStyle w:val="Hyperlink.4"/>
          <w:sz w:val="20"/>
          <w:szCs w:val="20"/>
          <w:rtl w:val="0"/>
          <w:lang w:val="en-US"/>
        </w:rPr>
        <w:t>Forms</w:t>
      </w:r>
      <w:r>
        <w:rPr>
          <w:rStyle w:val="None"/>
          <w:spacing w:val="-10"/>
          <w:sz w:val="20"/>
          <w:szCs w:val="20"/>
          <w:rtl w:val="0"/>
          <w:lang w:val="en-US"/>
        </w:rPr>
        <w:t xml:space="preserve"> </w:t>
      </w:r>
      <w:r>
        <w:rPr>
          <w:rStyle w:val="Hyperlink.4"/>
          <w:sz w:val="20"/>
          <w:szCs w:val="20"/>
          <w:rtl w:val="0"/>
          <w:lang w:val="en-US"/>
        </w:rPr>
        <w:t>1A</w:t>
      </w:r>
      <w:r>
        <w:rPr>
          <w:rStyle w:val="None"/>
          <w:spacing w:val="-10"/>
          <w:sz w:val="20"/>
          <w:szCs w:val="20"/>
          <w:rtl w:val="0"/>
          <w:lang w:val="en-US"/>
        </w:rPr>
        <w:t xml:space="preserve"> </w:t>
      </w:r>
      <w:r>
        <w:rPr>
          <w:rStyle w:val="Hyperlink.4"/>
          <w:sz w:val="20"/>
          <w:szCs w:val="20"/>
          <w:rtl w:val="0"/>
          <w:lang w:val="en-US"/>
        </w:rPr>
        <w:t>and</w:t>
      </w:r>
      <w:r>
        <w:rPr>
          <w:rStyle w:val="None"/>
          <w:spacing w:val="-10"/>
          <w:sz w:val="20"/>
          <w:szCs w:val="20"/>
          <w:rtl w:val="0"/>
          <w:lang w:val="en-US"/>
        </w:rPr>
        <w:t xml:space="preserve"> </w:t>
      </w:r>
      <w:r>
        <w:rPr>
          <w:rStyle w:val="Hyperlink.4"/>
          <w:sz w:val="20"/>
          <w:szCs w:val="20"/>
          <w:rtl w:val="0"/>
          <w:lang w:val="en-US"/>
        </w:rPr>
        <w:t>1B</w:t>
      </w:r>
      <w:r>
        <w:rPr>
          <w:rStyle w:val="None"/>
          <w:spacing w:val="-10"/>
          <w:sz w:val="20"/>
          <w:szCs w:val="20"/>
          <w:rtl w:val="0"/>
          <w:lang w:val="en-US"/>
        </w:rPr>
        <w:t xml:space="preserve"> </w:t>
      </w:r>
      <w:r>
        <w:rPr>
          <w:rStyle w:val="Hyperlink.4"/>
          <w:sz w:val="20"/>
          <w:szCs w:val="20"/>
          <w:rtl w:val="0"/>
          <w:lang w:val="en-US"/>
        </w:rPr>
        <w:t>along</w:t>
      </w:r>
      <w:r>
        <w:rPr>
          <w:rStyle w:val="None"/>
          <w:spacing w:val="-9"/>
          <w:sz w:val="20"/>
          <w:szCs w:val="20"/>
          <w:rtl w:val="0"/>
          <w:lang w:val="en-US"/>
        </w:rPr>
        <w:t xml:space="preserve"> </w:t>
      </w:r>
      <w:r>
        <w:rPr>
          <w:rStyle w:val="Hyperlink.4"/>
          <w:sz w:val="20"/>
          <w:szCs w:val="20"/>
          <w:rtl w:val="0"/>
          <w:lang w:val="en-US"/>
        </w:rPr>
        <w:t>with</w:t>
      </w:r>
      <w:r>
        <w:rPr>
          <w:rStyle w:val="None"/>
          <w:spacing w:val="-9"/>
          <w:sz w:val="20"/>
          <w:szCs w:val="20"/>
          <w:rtl w:val="0"/>
          <w:lang w:val="en-US"/>
        </w:rPr>
        <w:t xml:space="preserve"> </w:t>
      </w:r>
      <w:r>
        <w:rPr>
          <w:rStyle w:val="Hyperlink.4"/>
          <w:sz w:val="20"/>
          <w:szCs w:val="20"/>
          <w:rtl w:val="0"/>
          <w:lang w:val="en-US"/>
        </w:rPr>
        <w:t>corresponding</w:t>
      </w:r>
      <w:r>
        <w:rPr>
          <w:rStyle w:val="None"/>
          <w:spacing w:val="-9"/>
          <w:sz w:val="20"/>
          <w:szCs w:val="20"/>
          <w:rtl w:val="0"/>
          <w:lang w:val="en-US"/>
        </w:rPr>
        <w:t xml:space="preserve"> </w:t>
      </w:r>
      <w:r>
        <w:rPr>
          <w:rStyle w:val="Hyperlink.4"/>
          <w:sz w:val="20"/>
          <w:szCs w:val="20"/>
          <w:rtl w:val="0"/>
          <w:lang w:val="en-US"/>
        </w:rPr>
        <w:t>RoC</w:t>
      </w:r>
      <w:r>
        <w:rPr>
          <w:rStyle w:val="None"/>
          <w:spacing w:val="-10"/>
          <w:sz w:val="20"/>
          <w:szCs w:val="20"/>
          <w:rtl w:val="0"/>
          <w:lang w:val="en-US"/>
        </w:rPr>
        <w:t xml:space="preserve"> </w:t>
      </w:r>
      <w:r>
        <w:rPr>
          <w:rStyle w:val="Hyperlink.4"/>
          <w:sz w:val="20"/>
          <w:szCs w:val="20"/>
          <w:rtl w:val="0"/>
          <w:lang w:val="en-US"/>
        </w:rPr>
        <w:t>challans</w:t>
      </w:r>
      <w:r>
        <w:rPr>
          <w:rStyle w:val="None"/>
          <w:spacing w:val="-10"/>
          <w:sz w:val="20"/>
          <w:szCs w:val="20"/>
          <w:rtl w:val="0"/>
          <w:lang w:val="en-US"/>
        </w:rPr>
        <w:t xml:space="preserve"> </w:t>
      </w:r>
      <w:r>
        <w:rPr>
          <w:rStyle w:val="Hyperlink.4"/>
          <w:sz w:val="20"/>
          <w:szCs w:val="20"/>
          <w:rtl w:val="0"/>
          <w:lang w:val="en-US"/>
        </w:rPr>
        <w:t>for</w:t>
      </w:r>
      <w:r>
        <w:rPr>
          <w:rStyle w:val="None"/>
          <w:spacing w:val="-10"/>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name</w:t>
      </w:r>
      <w:r>
        <w:rPr>
          <w:rStyle w:val="None"/>
          <w:spacing w:val="-11"/>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the</w:t>
      </w:r>
      <w:r>
        <w:rPr>
          <w:rStyle w:val="None"/>
          <w:spacing w:val="-10"/>
          <w:sz w:val="20"/>
          <w:szCs w:val="20"/>
          <w:rtl w:val="0"/>
          <w:lang w:val="en-US"/>
        </w:rPr>
        <w:t xml:space="preserve"> </w:t>
      </w:r>
      <w:r>
        <w:rPr>
          <w:rStyle w:val="Hyperlink.4"/>
          <w:sz w:val="20"/>
          <w:szCs w:val="20"/>
          <w:rtl w:val="0"/>
          <w:lang w:val="en-US"/>
        </w:rPr>
        <w:t>Company</w:t>
      </w:r>
      <w:r>
        <w:rPr>
          <w:rStyle w:val="None"/>
          <w:spacing w:val="-11"/>
          <w:sz w:val="20"/>
          <w:szCs w:val="20"/>
          <w:rtl w:val="0"/>
          <w:lang w:val="en-US"/>
        </w:rPr>
        <w:t xml:space="preserve"> </w:t>
      </w:r>
      <w:r>
        <w:rPr>
          <w:rStyle w:val="Hyperlink.4"/>
          <w:sz w:val="20"/>
          <w:szCs w:val="20"/>
          <w:rtl w:val="0"/>
          <w:lang w:val="en-US"/>
        </w:rPr>
        <w:t xml:space="preserve">from </w:t>
      </w:r>
      <w:r>
        <w:rPr>
          <w:rStyle w:val="Hyperlink.4"/>
          <w:sz w:val="20"/>
          <w:szCs w:val="20"/>
          <w:rtl w:val="0"/>
          <w:lang w:val="en-US"/>
        </w:rPr>
        <w:t>[REDACTED: COMPANY_NAME]</w:t>
      </w:r>
      <w:r>
        <w:rPr>
          <w:rStyle w:val="None"/>
          <w:i w:val="1"/>
          <w:iCs w:val="1"/>
          <w:sz w:val="20"/>
          <w:szCs w:val="20"/>
          <w:rtl w:val="0"/>
          <w:lang w:val="en-US"/>
        </w:rPr>
      </w:r>
      <w:r>
        <w:rPr>
          <w:rStyle w:val="None"/>
          <w:i w:val="1"/>
          <w:iCs w:val="1"/>
          <w:sz w:val="20"/>
          <w:szCs w:val="20"/>
          <w:rtl w:val="0"/>
          <w:lang w:val="en-US"/>
        </w:rPr>
        <w:t xml:space="preserve"> </w:t>
      </w:r>
      <w:r>
        <w:rPr>
          <w:rStyle w:val="Hyperlink.4"/>
          <w:sz w:val="20"/>
          <w:szCs w:val="20"/>
          <w:rtl w:val="0"/>
          <w:lang w:val="en-US"/>
        </w:rPr>
        <w:t xml:space="preserve">to </w:t>
      </w:r>
      <w:r>
        <w:rPr>
          <w:rStyle w:val="Hyperlink.4"/>
          <w:sz w:val="20"/>
          <w:szCs w:val="20"/>
          <w:rtl w:val="0"/>
          <w:lang w:val="en-US"/>
        </w:rPr>
        <w:t>[REDACTED: COMPANY_NAME]</w:t>
      </w:r>
      <w:r>
        <w:rPr>
          <w:rStyle w:val="None"/>
          <w:i w:val="1"/>
          <w:iCs w:val="1"/>
          <w:sz w:val="20"/>
          <w:szCs w:val="20"/>
          <w:rtl w:val="0"/>
          <w:lang w:val="en-US"/>
        </w:rPr>
      </w:r>
      <w:r>
        <w:rPr>
          <w:rStyle w:val="Hyperlink.4"/>
          <w:sz w:val="20"/>
          <w:szCs w:val="20"/>
          <w:rtl w:val="0"/>
          <w:lang w:val="en-US"/>
        </w:rPr>
        <w:t xml:space="preserve"> </w:t>
      </w:r>
      <w:r>
        <w:rPr>
          <w:rStyle w:val="Hyperlink.4"/>
          <w:sz w:val="20"/>
          <w:szCs w:val="20"/>
          <w:rtl w:val="0"/>
          <w:lang w:val="en-US"/>
        </w:rPr>
        <w:t>dated July 4, 1996;</w:t>
      </w:r>
    </w:p>
    <w:p>
      <w:pPr>
        <w:pStyle w:val="List Paragraph"/>
        <w:numPr>
          <w:ilvl w:val="1"/>
          <w:numId w:val="22"/>
        </w:numPr>
        <w:bidi w:val="0"/>
        <w:ind w:right="22"/>
        <w:jc w:val="left"/>
        <w:rPr>
          <w:sz w:val="20"/>
          <w:szCs w:val="20"/>
          <w:rtl w:val="0"/>
          <w:lang w:val="en-US"/>
        </w:rPr>
      </w:pPr>
      <w:r>
        <w:rPr>
          <w:rStyle w:val="Hyperlink.4"/>
          <w:sz w:val="20"/>
          <w:szCs w:val="20"/>
          <w:rtl w:val="0"/>
          <w:lang w:val="en-US"/>
        </w:rPr>
        <w:t>Form 32 along with corresponding challan for regularization as director in relation to [REDACTED: PERSON_NAME]</w:t>
      </w:r>
    </w:p>
    <w:p>
      <w:pPr>
        <w:pStyle w:val="List Paragraph"/>
        <w:numPr>
          <w:ilvl w:val="1"/>
          <w:numId w:val="22"/>
        </w:numPr>
        <w:bidi w:val="0"/>
        <w:spacing w:before="201"/>
        <w:ind w:right="19"/>
        <w:jc w:val="left"/>
        <w:rPr>
          <w:sz w:val="20"/>
          <w:szCs w:val="20"/>
          <w:rtl w:val="0"/>
          <w:lang w:val="en-US"/>
        </w:rPr>
      </w:pPr>
      <w:r>
        <w:rPr>
          <w:rStyle w:val="Hyperlink.4"/>
          <w:sz w:val="20"/>
          <w:szCs w:val="20"/>
          <w:rtl w:val="0"/>
          <w:lang w:val="en-US"/>
        </w:rPr>
        <w:t>Form 32 along with corresponding RoC challan for appointment as additional director in relation to [REDACTED: PERSON_NAME]</w:t>
      </w:r>
    </w:p>
    <w:p>
      <w:pPr>
        <w:pStyle w:val="List Paragraph"/>
        <w:numPr>
          <w:ilvl w:val="1"/>
          <w:numId w:val="22"/>
        </w:numPr>
        <w:bidi w:val="0"/>
        <w:ind w:right="25"/>
        <w:jc w:val="left"/>
        <w:rPr>
          <w:sz w:val="20"/>
          <w:szCs w:val="20"/>
          <w:rtl w:val="0"/>
          <w:lang w:val="en-US"/>
        </w:rPr>
      </w:pPr>
      <w:r>
        <w:rPr>
          <w:rStyle w:val="Hyperlink.4"/>
          <w:sz w:val="20"/>
          <w:szCs w:val="20"/>
          <w:rtl w:val="0"/>
          <w:lang w:val="en-US"/>
        </w:rPr>
        <w:t>Form 32 along with the corresponding RoC</w:t>
      </w:r>
      <w:r>
        <w:rPr>
          <w:rStyle w:val="Hyperlink.5"/>
          <w:sz w:val="20"/>
          <w:szCs w:val="20"/>
          <w:rtl w:val="0"/>
          <w:lang w:val="en-US"/>
        </w:rPr>
        <w:t xml:space="preserve"> </w:t>
      </w:r>
      <w:r>
        <w:rPr>
          <w:rStyle w:val="Hyperlink.4"/>
          <w:sz w:val="20"/>
          <w:szCs w:val="20"/>
          <w:rtl w:val="0"/>
          <w:lang w:val="en-US"/>
        </w:rPr>
        <w:t>challan for regularisation as</w:t>
      </w:r>
      <w:r>
        <w:rPr>
          <w:rStyle w:val="None"/>
          <w:spacing w:val="0"/>
          <w:sz w:val="20"/>
          <w:szCs w:val="20"/>
          <w:rtl w:val="0"/>
          <w:lang w:val="en-US"/>
        </w:rPr>
        <w:t xml:space="preserve"> </w:t>
      </w:r>
      <w:r>
        <w:rPr>
          <w:rStyle w:val="Hyperlink.4"/>
          <w:sz w:val="20"/>
          <w:szCs w:val="20"/>
          <w:rtl w:val="0"/>
          <w:lang w:val="en-US"/>
        </w:rPr>
        <w:t>director in relation to [REDACTED: PERSON_NAME]</w:t>
      </w:r>
      <w:r>
        <w:rPr>
          <w:rStyle w:val="None"/>
          <w:spacing w:val="0"/>
          <w:sz w:val="20"/>
          <w:szCs w:val="20"/>
          <w:rtl w:val="0"/>
          <w:lang w:val="en-US"/>
        </w:rPr>
      </w:r>
      <w:r>
        <w:rPr>
          <w:rStyle w:val="Hyperlink.4"/>
          <w:sz w:val="20"/>
          <w:szCs w:val="20"/>
          <w:rtl w:val="0"/>
          <w:lang w:val="en-US"/>
        </w:rPr>
        <w:t xml:space="preserve"> dated September 21, 2000;</w:t>
      </w:r>
    </w:p>
    <w:p>
      <w:pPr>
        <w:pStyle w:val="List Paragraph"/>
        <w:numPr>
          <w:ilvl w:val="1"/>
          <w:numId w:val="22"/>
        </w:numPr>
        <w:bidi w:val="0"/>
        <w:ind w:right="0"/>
        <w:jc w:val="left"/>
        <w:rPr>
          <w:sz w:val="20"/>
          <w:szCs w:val="20"/>
          <w:rtl w:val="0"/>
          <w:lang w:val="en-US"/>
        </w:rPr>
      </w:pPr>
      <w:r>
        <w:rPr>
          <w:rStyle w:val="Hyperlink.4"/>
          <w:sz w:val="20"/>
          <w:szCs w:val="20"/>
          <w:rtl w:val="0"/>
          <w:lang w:val="en-US"/>
        </w:rPr>
        <w:t>Copies</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counter</w:t>
      </w:r>
      <w:r>
        <w:rPr>
          <w:rStyle w:val="None"/>
          <w:spacing w:val="-5"/>
          <w:sz w:val="20"/>
          <w:szCs w:val="20"/>
          <w:rtl w:val="0"/>
          <w:lang w:val="en-US"/>
        </w:rPr>
        <w:t xml:space="preserve"> </w:t>
      </w:r>
      <w:r>
        <w:rPr>
          <w:rStyle w:val="Hyperlink.4"/>
          <w:sz w:val="20"/>
          <w:szCs w:val="20"/>
          <w:rtl w:val="0"/>
          <w:lang w:val="en-US"/>
        </w:rPr>
        <w:t>folios</w:t>
      </w:r>
      <w:r>
        <w:rPr>
          <w:rStyle w:val="None"/>
          <w:spacing w:val="-5"/>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share</w:t>
      </w:r>
      <w:r>
        <w:rPr>
          <w:rStyle w:val="None"/>
          <w:spacing w:val="-5"/>
          <w:sz w:val="20"/>
          <w:szCs w:val="20"/>
          <w:rtl w:val="0"/>
          <w:lang w:val="en-US"/>
        </w:rPr>
        <w:t xml:space="preserve"> </w:t>
      </w:r>
      <w:r>
        <w:rPr>
          <w:rStyle w:val="Hyperlink.4"/>
          <w:sz w:val="20"/>
          <w:szCs w:val="20"/>
          <w:rtl w:val="0"/>
          <w:lang w:val="en-US"/>
        </w:rPr>
        <w:t>certificates</w:t>
      </w:r>
      <w:r>
        <w:rPr>
          <w:rStyle w:val="None"/>
          <w:spacing w:val="-5"/>
          <w:sz w:val="20"/>
          <w:szCs w:val="20"/>
          <w:rtl w:val="0"/>
          <w:lang w:val="en-US"/>
        </w:rPr>
        <w:t xml:space="preserve"> </w:t>
      </w:r>
      <w:r>
        <w:rPr>
          <w:rStyle w:val="Hyperlink.4"/>
          <w:sz w:val="20"/>
          <w:szCs w:val="20"/>
          <w:rtl w:val="0"/>
          <w:lang w:val="en-US"/>
        </w:rPr>
        <w:t>issued</w:t>
      </w:r>
      <w:r>
        <w:rPr>
          <w:rStyle w:val="None"/>
          <w:spacing w:val="-5"/>
          <w:sz w:val="20"/>
          <w:szCs w:val="20"/>
          <w:rtl w:val="0"/>
          <w:lang w:val="en-US"/>
        </w:rPr>
        <w:t xml:space="preserve"> </w:t>
      </w:r>
      <w:r>
        <w:rPr>
          <w:rStyle w:val="Hyperlink.4"/>
          <w:sz w:val="20"/>
          <w:szCs w:val="20"/>
          <w:rtl w:val="0"/>
          <w:lang w:val="en-US"/>
        </w:rPr>
        <w:t>to</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shareholders;</w:t>
      </w:r>
      <w:r>
        <w:rPr>
          <w:rStyle w:val="None"/>
          <w:spacing w:val="-7"/>
          <w:sz w:val="20"/>
          <w:szCs w:val="20"/>
          <w:rtl w:val="0"/>
          <w:lang w:val="en-US"/>
        </w:rPr>
        <w:t xml:space="preserve"> </w:t>
      </w:r>
      <w:r>
        <w:rPr>
          <w:rStyle w:val="None"/>
          <w:spacing w:val="-5"/>
          <w:sz w:val="20"/>
          <w:szCs w:val="20"/>
          <w:rtl w:val="0"/>
          <w:lang w:val="en-US"/>
        </w:rPr>
        <w:t>and</w:t>
      </w:r>
    </w:p>
    <w:p>
      <w:pPr>
        <w:pStyle w:val="List Paragraph"/>
        <w:numPr>
          <w:ilvl w:val="1"/>
          <w:numId w:val="22"/>
        </w:numPr>
        <w:bidi w:val="0"/>
        <w:ind w:right="17"/>
        <w:jc w:val="left"/>
        <w:rPr>
          <w:sz w:val="20"/>
          <w:szCs w:val="20"/>
          <w:rtl w:val="0"/>
          <w:lang w:val="en-US"/>
        </w:rPr>
      </w:pPr>
      <w:r>
        <w:rPr>
          <w:rStyle w:val="Hyperlink.4"/>
          <w:sz w:val="20"/>
          <w:szCs w:val="20"/>
          <w:rtl w:val="0"/>
          <w:lang w:val="en-US"/>
        </w:rPr>
        <w:t>Share</w:t>
      </w:r>
      <w:r>
        <w:rPr>
          <w:rStyle w:val="None"/>
          <w:spacing w:val="40"/>
          <w:sz w:val="20"/>
          <w:szCs w:val="20"/>
          <w:rtl w:val="0"/>
          <w:lang w:val="en-US"/>
        </w:rPr>
        <w:t xml:space="preserve"> </w:t>
      </w:r>
      <w:r>
        <w:rPr>
          <w:rStyle w:val="Hyperlink.4"/>
          <w:sz w:val="20"/>
          <w:szCs w:val="20"/>
          <w:rtl w:val="0"/>
          <w:lang w:val="en-US"/>
        </w:rPr>
        <w:t>transfer</w:t>
      </w:r>
      <w:r>
        <w:rPr>
          <w:rStyle w:val="None"/>
          <w:spacing w:val="40"/>
          <w:sz w:val="20"/>
          <w:szCs w:val="20"/>
          <w:rtl w:val="0"/>
          <w:lang w:val="en-US"/>
        </w:rPr>
        <w:t xml:space="preserve"> </w:t>
      </w:r>
      <w:r>
        <w:rPr>
          <w:rStyle w:val="Hyperlink.4"/>
          <w:sz w:val="20"/>
          <w:szCs w:val="20"/>
          <w:rtl w:val="0"/>
          <w:lang w:val="en-US"/>
        </w:rPr>
        <w:t>forms</w:t>
      </w:r>
      <w:r>
        <w:rPr>
          <w:rStyle w:val="None"/>
          <w:spacing w:val="40"/>
          <w:sz w:val="20"/>
          <w:szCs w:val="20"/>
          <w:rtl w:val="0"/>
          <w:lang w:val="en-US"/>
        </w:rPr>
        <w:t xml:space="preserve"> </w:t>
      </w:r>
      <w:r>
        <w:rPr>
          <w:rStyle w:val="Hyperlink.4"/>
          <w:sz w:val="20"/>
          <w:szCs w:val="20"/>
          <w:rtl w:val="0"/>
          <w:lang w:val="en-US"/>
        </w:rPr>
        <w:t>for</w:t>
      </w:r>
      <w:r>
        <w:rPr>
          <w:rStyle w:val="None"/>
          <w:spacing w:val="40"/>
          <w:sz w:val="20"/>
          <w:szCs w:val="20"/>
          <w:rtl w:val="0"/>
          <w:lang w:val="en-US"/>
        </w:rPr>
        <w:t xml:space="preserve"> </w:t>
      </w:r>
      <w:r>
        <w:rPr>
          <w:rStyle w:val="Hyperlink.4"/>
          <w:sz w:val="20"/>
          <w:szCs w:val="20"/>
          <w:rtl w:val="0"/>
          <w:lang w:val="en-US"/>
        </w:rPr>
        <w:t>all</w:t>
      </w:r>
      <w:r>
        <w:rPr>
          <w:rStyle w:val="None"/>
          <w:spacing w:val="40"/>
          <w:sz w:val="20"/>
          <w:szCs w:val="20"/>
          <w:rtl w:val="0"/>
          <w:lang w:val="en-US"/>
        </w:rPr>
        <w:t xml:space="preserve"> </w:t>
      </w:r>
      <w:r>
        <w:rPr>
          <w:rStyle w:val="Hyperlink.4"/>
          <w:sz w:val="20"/>
          <w:szCs w:val="20"/>
          <w:rtl w:val="0"/>
          <w:lang w:val="en-US"/>
        </w:rPr>
        <w:t>secondary</w:t>
      </w:r>
      <w:r>
        <w:rPr>
          <w:rStyle w:val="None"/>
          <w:spacing w:val="40"/>
          <w:sz w:val="20"/>
          <w:szCs w:val="20"/>
          <w:rtl w:val="0"/>
          <w:lang w:val="en-US"/>
        </w:rPr>
        <w:t xml:space="preserve"> </w:t>
      </w:r>
      <w:r>
        <w:rPr>
          <w:rStyle w:val="Hyperlink.4"/>
          <w:sz w:val="20"/>
          <w:szCs w:val="20"/>
          <w:rtl w:val="0"/>
          <w:lang w:val="en-US"/>
        </w:rPr>
        <w:t>transactions</w:t>
      </w:r>
      <w:r>
        <w:rPr>
          <w:rStyle w:val="None"/>
          <w:spacing w:val="40"/>
          <w:sz w:val="20"/>
          <w:szCs w:val="20"/>
          <w:rtl w:val="0"/>
          <w:lang w:val="en-US"/>
        </w:rPr>
        <w:t xml:space="preserve"> </w:t>
      </w:r>
      <w:r>
        <w:rPr>
          <w:rStyle w:val="Hyperlink.4"/>
          <w:sz w:val="20"/>
          <w:szCs w:val="20"/>
          <w:rtl w:val="0"/>
          <w:lang w:val="en-US"/>
        </w:rPr>
        <w:t>of</w:t>
      </w:r>
      <w:r>
        <w:rPr>
          <w:rStyle w:val="None"/>
          <w:spacing w:val="40"/>
          <w:sz w:val="20"/>
          <w:szCs w:val="20"/>
          <w:rtl w:val="0"/>
          <w:lang w:val="en-US"/>
        </w:rPr>
        <w:t xml:space="preserve"> </w:t>
      </w:r>
      <w:r>
        <w:rPr>
          <w:rStyle w:val="Hyperlink.4"/>
          <w:sz w:val="20"/>
          <w:szCs w:val="20"/>
          <w:rtl w:val="0"/>
          <w:lang w:val="en-US"/>
        </w:rPr>
        <w:t>equity</w:t>
      </w:r>
      <w:r>
        <w:rPr>
          <w:rStyle w:val="None"/>
          <w:spacing w:val="40"/>
          <w:sz w:val="20"/>
          <w:szCs w:val="20"/>
          <w:rtl w:val="0"/>
          <w:lang w:val="en-US"/>
        </w:rPr>
        <w:t xml:space="preserve"> </w:t>
      </w:r>
      <w:r>
        <w:rPr>
          <w:rStyle w:val="Hyperlink.4"/>
          <w:sz w:val="20"/>
          <w:szCs w:val="20"/>
          <w:rtl w:val="0"/>
          <w:lang w:val="en-US"/>
        </w:rPr>
        <w:t>shares,</w:t>
      </w:r>
      <w:r>
        <w:rPr>
          <w:rStyle w:val="None"/>
          <w:spacing w:val="40"/>
          <w:sz w:val="20"/>
          <w:szCs w:val="20"/>
          <w:rtl w:val="0"/>
          <w:lang w:val="en-US"/>
        </w:rPr>
        <w:t xml:space="preserve"> </w:t>
      </w:r>
      <w:r>
        <w:rPr>
          <w:rStyle w:val="Hyperlink.4"/>
          <w:sz w:val="20"/>
          <w:szCs w:val="20"/>
          <w:rtl w:val="0"/>
          <w:lang w:val="en-US"/>
        </w:rPr>
        <w:t>including</w:t>
      </w:r>
      <w:r>
        <w:rPr>
          <w:rStyle w:val="None"/>
          <w:spacing w:val="40"/>
          <w:sz w:val="20"/>
          <w:szCs w:val="20"/>
          <w:rtl w:val="0"/>
          <w:lang w:val="en-US"/>
        </w:rPr>
        <w:t xml:space="preserve"> </w:t>
      </w:r>
      <w:r>
        <w:rPr>
          <w:rStyle w:val="Hyperlink.4"/>
          <w:sz w:val="20"/>
          <w:szCs w:val="20"/>
          <w:rtl w:val="0"/>
          <w:lang w:val="en-US"/>
        </w:rPr>
        <w:t>the</w:t>
      </w:r>
      <w:r>
        <w:rPr>
          <w:rStyle w:val="None"/>
          <w:spacing w:val="40"/>
          <w:sz w:val="20"/>
          <w:szCs w:val="20"/>
          <w:rtl w:val="0"/>
          <w:lang w:val="en-US"/>
        </w:rPr>
        <w:t xml:space="preserve"> </w:t>
      </w:r>
      <w:r>
        <w:rPr>
          <w:rStyle w:val="Hyperlink.4"/>
          <w:sz w:val="20"/>
          <w:szCs w:val="20"/>
          <w:rtl w:val="0"/>
          <w:lang w:val="en-US"/>
        </w:rPr>
        <w:t>following</w:t>
      </w:r>
      <w:r>
        <w:rPr>
          <w:rStyle w:val="None"/>
          <w:spacing w:val="40"/>
          <w:sz w:val="20"/>
          <w:szCs w:val="20"/>
          <w:rtl w:val="0"/>
          <w:lang w:val="en-US"/>
        </w:rPr>
        <w:t xml:space="preserve"> </w:t>
      </w:r>
      <w:r>
        <w:rPr>
          <w:rStyle w:val="Hyperlink.4"/>
          <w:sz w:val="20"/>
          <w:szCs w:val="20"/>
          <w:rtl w:val="0"/>
          <w:lang w:val="en-US"/>
        </w:rPr>
        <w:t>transfers involving the Promoter Selling Shareholders:</w:t>
      </w:r>
    </w:p>
    <w:p>
      <w:pPr>
        <w:pStyle w:val="Body Text"/>
      </w:pPr>
    </w:p>
    <w:p>
      <w:pPr>
        <w:pStyle w:val="Body Text"/>
      </w:pPr>
    </w:p>
    <w:p>
      <w:pPr>
        <w:pStyle w:val="Body Text"/>
      </w:pPr>
    </w:p>
    <w:p>
      <w:pPr>
        <w:pStyle w:val="Body Text"/>
        <w:spacing w:before="139"/>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0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9"/>
              <w:bottom w:type="dxa" w:w="80"/>
              <w:right w:type="dxa" w:w="80"/>
            </w:tcMar>
            <w:vAlign w:val="top"/>
          </w:tcPr>
          <w:p>
            <w:pPr>
              <w:pStyle w:val="Table Paragraph"/>
              <w:spacing w:line="207" w:lineRule="exact"/>
              <w:ind w:left="9" w:firstLine="0"/>
              <w:jc w:val="center"/>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line="186" w:lineRule="exact"/>
              <w:ind w:left="8" w:right="0" w:firstLine="0"/>
              <w:jc w:val="center"/>
              <w:rPr>
                <w:rtl w:val="0"/>
              </w:rPr>
            </w:pPr>
            <w:r>
              <w:rPr>
                <w:rStyle w:val="None"/>
                <w:b w:val="1"/>
                <w:bCs w:val="1"/>
                <w:spacing w:val="-5"/>
                <w:sz w:val="18"/>
                <w:szCs w:val="18"/>
                <w:shd w:val="nil" w:color="auto" w:fill="auto"/>
                <w:rtl w:val="0"/>
                <w:lang w:val="en-US"/>
              </w:rPr>
              <w:t>No.</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7"/>
              <w:bottom w:type="dxa" w:w="80"/>
              <w:right w:type="dxa" w:w="80"/>
            </w:tcMar>
            <w:vAlign w:val="top"/>
          </w:tcPr>
          <w:p>
            <w:pPr>
              <w:pStyle w:val="Table Paragraph"/>
              <w:spacing w:before="105"/>
              <w:ind w:left="7" w:firstLine="0"/>
              <w:jc w:val="center"/>
            </w:pPr>
            <w:r>
              <w:rPr>
                <w:rStyle w:val="None"/>
                <w:b w:val="1"/>
                <w:bCs w:val="1"/>
                <w:spacing w:val="-4"/>
                <w:sz w:val="18"/>
                <w:szCs w:val="18"/>
                <w:shd w:val="nil" w:color="auto" w:fill="auto"/>
                <w:rtl w:val="0"/>
                <w:lang w:val="en-US"/>
              </w:rPr>
              <w:t>Date</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0"/>
              <w:bottom w:type="dxa" w:w="80"/>
              <w:right w:type="dxa" w:w="80"/>
            </w:tcMar>
            <w:vAlign w:val="top"/>
          </w:tcPr>
          <w:p>
            <w:pPr>
              <w:pStyle w:val="Table Paragraph"/>
              <w:spacing w:before="105"/>
              <w:ind w:left="10" w:firstLine="0"/>
              <w:jc w:val="center"/>
            </w:pPr>
            <w:r>
              <w:rPr>
                <w:rStyle w:val="None"/>
                <w:b w:val="1"/>
                <w:bCs w:val="1"/>
                <w:spacing w:val="-2"/>
                <w:sz w:val="18"/>
                <w:szCs w:val="18"/>
                <w:shd w:val="nil" w:color="auto" w:fill="auto"/>
                <w:rtl w:val="0"/>
                <w:lang w:val="en-US"/>
              </w:rPr>
              <w:t>Details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1"/>
              <w:bottom w:type="dxa" w:w="80"/>
              <w:right w:type="dxa" w:w="80"/>
            </w:tcMar>
            <w:vAlign w:val="top"/>
          </w:tcPr>
          <w:p>
            <w:pPr>
              <w:pStyle w:val="Table Paragraph"/>
              <w:spacing w:before="105"/>
              <w:ind w:left="11" w:firstLine="0"/>
              <w:jc w:val="center"/>
            </w:pPr>
            <w:r>
              <w:rPr>
                <w:rStyle w:val="None"/>
                <w:b w:val="1"/>
                <w:bCs w:val="1"/>
                <w:sz w:val="18"/>
                <w:szCs w:val="18"/>
                <w:shd w:val="nil" w:color="auto" w:fill="auto"/>
                <w:rtl w:val="0"/>
                <w:lang w:val="en-US"/>
              </w:rPr>
              <w:t>Nature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document</w:t>
            </w:r>
          </w:p>
        </w:tc>
      </w:tr>
    </w:tbl>
    <w:p>
      <w:pPr>
        <w:pStyle w:val="Body Text"/>
        <w:spacing w:before="139"/>
        <w:ind w:left="801" w:hanging="801"/>
      </w:pPr>
    </w:p>
    <w:p>
      <w:pPr>
        <w:pStyle w:val="Table Paragraph"/>
        <w:jc w:val="center"/>
        <w:sectPr>
          <w:headerReference w:type="default" r:id="rId87"/>
          <w:footerReference w:type="default" r:id="rId88"/>
          <w:pgSz w:w="11920" w:h="16840" w:orient="portrait"/>
          <w:pgMar w:top="108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MoA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September</w:t>
            </w:r>
            <w:r>
              <w:rPr>
                <w:rStyle w:val="Hyperlink.6"/>
                <w:sz w:val="18"/>
                <w:szCs w:val="18"/>
                <w:shd w:val="nil" w:color="auto" w:fill="auto"/>
                <w:lang w:val="en-US"/>
              </w:rPr>
              <w:tab/>
            </w:r>
            <w:r>
              <w:rPr>
                <w:rStyle w:val="None"/>
                <w:spacing w:val="-5"/>
                <w:sz w:val="18"/>
                <w:szCs w:val="18"/>
                <w:shd w:val="nil" w:color="auto" w:fill="auto"/>
                <w:rtl w:val="0"/>
                <w:lang w:val="en-US"/>
              </w:rPr>
              <w:t>30,</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1981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DM Shetty and [REDACTED: PERSON_NAME]</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August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6, </w:t>
            </w:r>
            <w:r>
              <w:rPr>
                <w:rStyle w:val="None"/>
                <w:spacing w:val="-4"/>
                <w:sz w:val="18"/>
                <w:szCs w:val="18"/>
                <w:shd w:val="nil" w:color="auto" w:fill="auto"/>
                <w:rtl w:val="0"/>
                <w:lang w:val="en-US"/>
              </w:rPr>
              <w:t>1982</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168"/>
            </w:tcMar>
            <w:vAlign w:val="top"/>
          </w:tcPr>
          <w:p>
            <w:pPr>
              <w:pStyle w:val="Table Paragraph"/>
              <w:spacing w:line="206" w:lineRule="exact"/>
              <w:ind w:left="108" w:right="88" w:firstLine="0"/>
            </w:pPr>
            <w:r>
              <w:rPr>
                <w:rStyle w:val="Hyperlink.6"/>
                <w:sz w:val="18"/>
                <w:szCs w:val="18"/>
                <w:shd w:val="nil" w:color="auto" w:fill="auto"/>
                <w:rtl w:val="0"/>
                <w:lang w:val="en-US"/>
              </w:rPr>
              <w:t>Form</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[REDACTED: PERSON_NAME]</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9,</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1983</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shares 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Kushal Hegde from Jayaram </w:t>
            </w:r>
            <w:r>
              <w:rPr>
                <w:rStyle w:val="Hyperlink.7"/>
                <w:spacing w:val="-2"/>
                <w:sz w:val="18"/>
                <w:szCs w:val="18"/>
                <w:shd w:val="nil" w:color="auto" w:fill="auto"/>
                <w:rtl w:val="0"/>
                <w:lang w:val="en-US"/>
              </w:rPr>
              <w:t>Shetty.</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March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1987</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 7B for transfer of shares by Kushal Hegde to [REDACTED: PERSON_NAME]</w:t>
            </w:r>
            <w:r>
              <w:rPr>
                <w:rStyle w:val="Hyperlink.7"/>
                <w:spacing w:val="-2"/>
                <w:sz w:val="18"/>
                <w:szCs w:val="18"/>
                <w:shd w:val="nil" w:color="auto" w:fill="auto"/>
                <w:rtl w:val="0"/>
                <w:lang w:val="en-US"/>
              </w:rPr>
              <w:t>.</w:t>
            </w:r>
          </w:p>
        </w:tc>
      </w:tr>
      <w:tr>
        <w:tblPrEx>
          <w:shd w:val="clear" w:color="auto" w:fill="ced7e7"/>
        </w:tblPrEx>
        <w:trPr>
          <w:trHeight w:val="19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185" w:lineRule="exact"/>
              <w:ind w:left="125" w:right="91" w:firstLine="0"/>
              <w:jc w:val="center"/>
            </w:pPr>
            <w:r>
              <w:rPr>
                <w:rStyle w:val="None"/>
                <w:spacing w:val="-5"/>
                <w:sz w:val="18"/>
                <w:szCs w:val="18"/>
                <w:shd w:val="nil" w:color="auto" w:fill="auto"/>
                <w:rtl w:val="0"/>
                <w:lang w:val="en-US"/>
              </w:rPr>
              <w:t>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25, </w:t>
            </w:r>
            <w:r>
              <w:rPr>
                <w:rStyle w:val="None"/>
                <w:spacing w:val="-4"/>
                <w:sz w:val="18"/>
                <w:szCs w:val="18"/>
                <w:shd w:val="nil" w:color="auto" w:fill="auto"/>
                <w:rtl w:val="0"/>
                <w:lang w:val="en-US"/>
              </w:rPr>
              <w:t>1993</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
              <w:bottom w:type="dxa" w:w="80"/>
              <w:right w:type="dxa" w:w="180"/>
            </w:tcMar>
            <w:vAlign w:val="top"/>
          </w:tcPr>
          <w:p>
            <w:pPr>
              <w:pStyle w:val="Table Paragraph"/>
              <w:spacing w:line="185" w:lineRule="exact"/>
              <w:ind w:left="10" w:right="100" w:firstLine="0"/>
              <w:jc w:val="center"/>
            </w:pP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5" w:lineRule="exact"/>
              <w:ind w:left="108" w:firstLine="0"/>
            </w:pPr>
            <w:r>
              <w:rPr>
                <w:rStyle w:val="Hyperlink.6"/>
                <w:sz w:val="18"/>
                <w:szCs w:val="18"/>
                <w:shd w:val="nil" w:color="auto" w:fill="auto"/>
                <w:rtl w:val="0"/>
                <w:lang w:val="en-US"/>
              </w:rPr>
              <w:t>[REDACTED: PERSON_NAME]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said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allotment</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September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7B for transfer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Karunakar Hegde HUF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 [REDACTED: PERSON_NAME]</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September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[REDACTED: PERSON_NAME]</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9.</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72"/>
                <w:sz w:val="18"/>
                <w:szCs w:val="18"/>
                <w:shd w:val="nil" w:color="auto" w:fill="auto"/>
                <w:rtl w:val="0"/>
                <w:lang w:val="en-US"/>
              </w:rPr>
            </w:r>
            <w:r>
              <w:rPr>
                <w:rStyle w:val="Hyperlink.6"/>
                <w:sz w:val="18"/>
                <w:szCs w:val="18"/>
                <w:shd w:val="nil" w:color="auto" w:fill="auto"/>
                <w:rtl w:val="0"/>
                <w:lang w:val="en-US"/>
              </w:rPr>
            </w:r>
            <w:r>
              <w:rPr>
                <w:rStyle w:val="None"/>
                <w:spacing w:val="74"/>
                <w:sz w:val="18"/>
                <w:szCs w:val="18"/>
                <w:shd w:val="nil" w:color="auto" w:fill="auto"/>
                <w:rtl w:val="0"/>
                <w:lang w:val="en-US"/>
              </w:rPr>
            </w:r>
            <w:r>
              <w:rPr>
                <w:rStyle w:val="Hyperlink.6"/>
                <w:sz w:val="18"/>
                <w:szCs w:val="18"/>
                <w:shd w:val="nil" w:color="auto" w:fill="auto"/>
                <w:rtl w:val="0"/>
                <w:lang w:val="en-US"/>
              </w:rPr>
            </w:r>
            <w:r>
              <w:rPr>
                <w:rStyle w:val="None"/>
                <w:spacing w:val="73"/>
                <w:sz w:val="18"/>
                <w:szCs w:val="18"/>
                <w:shd w:val="nil" w:color="auto" w:fill="auto"/>
                <w:rtl w:val="0"/>
                <w:lang w:val="en-US"/>
              </w:rPr>
            </w:r>
            <w:r>
              <w:rPr>
                <w:rStyle w:val="Hyperlink.6"/>
                <w:sz w:val="18"/>
                <w:szCs w:val="18"/>
                <w:shd w:val="nil" w:color="auto" w:fill="auto"/>
                <w:rtl w:val="0"/>
                <w:lang w:val="en-US"/>
              </w:rPr>
            </w:r>
            <w:r>
              <w:rPr>
                <w:rStyle w:val="None"/>
                <w:spacing w:val="72"/>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0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ind w:left="125" w:firstLine="0"/>
              <w:jc w:val="center"/>
            </w:pPr>
            <w:r>
              <w:rPr>
                <w:rStyle w:val="None"/>
                <w:spacing w:val="-5"/>
                <w:sz w:val="18"/>
                <w:szCs w:val="18"/>
                <w:shd w:val="nil" w:color="auto" w:fill="auto"/>
                <w:rtl w:val="0"/>
                <w:lang w:val="en-US"/>
              </w:rPr>
              <w:t>10.</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transfer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[REDACTED: PERSON_NAME]</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Karunakar Hegde HUF.</w:t>
            </w:r>
          </w:p>
        </w:tc>
      </w:tr>
      <w:tr>
        <w:tblPrEx>
          <w:shd w:val="clear" w:color="auto" w:fill="ced7e7"/>
        </w:tblPrEx>
        <w:trPr>
          <w:trHeight w:val="611"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8"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[REDACTED: COMPANY_NAME]</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7"/>
                <w:spacing w:val="-2"/>
                <w:sz w:val="18"/>
                <w:szCs w:val="18"/>
                <w:shd w:val="nil" w:color="auto" w:fill="auto"/>
                <w:rtl w:val="0"/>
                <w:lang w:val="en-US"/>
              </w:rPr>
              <w:t>Form</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7B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transfer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[REDACTED: PERSON_NAME]</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[REDACTED: PERSON_NAME]</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[REDACTED: PERSON_NAME]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[REDACTED: PERSON_NAME]</w:t>
            </w:r>
            <w:r>
              <w:rPr>
                <w:rStyle w:val="None"/>
                <w:spacing w:val="-4"/>
                <w:sz w:val="18"/>
                <w:szCs w:val="18"/>
                <w:shd w:val="nil" w:color="auto" w:fill="auto"/>
                <w:rtl w:val="0"/>
                <w:lang w:val="en-US"/>
              </w:rPr>
            </w:r>
            <w:r>
              <w:rPr>
                <w:rStyle w:val="Hyperlink.7"/>
                <w:spacing w:val="-2"/>
                <w:sz w:val="18"/>
                <w:szCs w:val="18"/>
                <w:shd w:val="nil" w:color="auto" w:fill="auto"/>
                <w:rtl w:val="0"/>
                <w:lang w:val="en-US"/>
              </w:rPr>
              <w:t>.</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April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2002</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[REDACTED: PERSON_NAME]</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MoA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20, </w:t>
            </w:r>
            <w:r>
              <w:rPr>
                <w:rStyle w:val="None"/>
                <w:spacing w:val="-4"/>
                <w:sz w:val="18"/>
                <w:szCs w:val="18"/>
                <w:shd w:val="nil" w:color="auto" w:fill="auto"/>
                <w:rtl w:val="0"/>
                <w:lang w:val="en-US"/>
              </w:rPr>
              <w:t>2015</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18"/>
              <w:bottom w:type="dxa" w:w="80"/>
              <w:right w:type="dxa" w:w="170"/>
            </w:tcMar>
            <w:vAlign w:val="top"/>
          </w:tcPr>
          <w:p>
            <w:pPr>
              <w:pStyle w:val="Table Paragraph"/>
              <w:spacing w:line="207" w:lineRule="exact"/>
              <w:ind w:left="38" w:right="90" w:firstLine="0"/>
              <w:jc w:val="center"/>
            </w:pPr>
            <w:r>
              <w:rPr>
                <w:rStyle w:val="Hyperlink.6"/>
                <w:sz w:val="18"/>
                <w:szCs w:val="18"/>
                <w:shd w:val="nil" w:color="auto" w:fill="auto"/>
                <w:rtl w:val="0"/>
                <w:lang w:val="en-US"/>
              </w:rPr>
              <w:t>Conversion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unsecured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loan</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Valuation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accountant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 conversion of loan into equity shares.</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March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29,</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SH- 4</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 shares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Kushal Hegde,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[REDACTED: PERSON_NAME]</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before="1"/>
              <w:ind w:left="125" w:firstLine="0"/>
              <w:jc w:val="center"/>
            </w:pPr>
            <w:r>
              <w:rPr>
                <w:rStyle w:val="None"/>
                <w:spacing w:val="-5"/>
                <w:sz w:val="18"/>
                <w:szCs w:val="18"/>
                <w:shd w:val="nil" w:color="auto" w:fill="auto"/>
                <w:rtl w:val="0"/>
                <w:lang w:val="en-US"/>
              </w:rPr>
              <w:t>18.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1"/>
              <w:ind w:left="107" w:firstLine="0"/>
            </w:pPr>
            <w:r>
              <w:rPr>
                <w:rStyle w:val="Hyperlink.6"/>
                <w:sz w:val="18"/>
                <w:szCs w:val="18"/>
                <w:shd w:val="nil" w:color="auto" w:fill="auto"/>
                <w:rtl w:val="0"/>
                <w:lang w:val="en-US"/>
              </w:rPr>
              <w:t>1979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Copy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counter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folios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shareholders.</w:t>
            </w:r>
          </w:p>
        </w:tc>
      </w:tr>
    </w:tbl>
    <w:p>
      <w:pPr>
        <w:pStyle w:val="Table Paragraph"/>
        <w:ind w:left="801" w:hanging="801"/>
      </w:pPr>
    </w:p>
    <w:p>
      <w:pPr>
        <w:pStyle w:val="Body Text"/>
        <w:spacing w:before="34"/>
      </w:pPr>
    </w:p>
    <w:p>
      <w:pPr>
        <w:pStyle w:val="Body"/>
        <w:ind w:left="796" w:right="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en-US"/>
        </w:rPr>
        <w:t>Details</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shareholding</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share</w:t>
      </w:r>
      <w:r>
        <w:rPr>
          <w:rStyle w:val="None"/>
          <w:i w:val="1"/>
          <w:iCs w:val="1"/>
          <w:spacing w:val="-5"/>
          <w:sz w:val="20"/>
          <w:szCs w:val="20"/>
          <w:rtl w:val="0"/>
        </w:rPr>
        <w:t xml:space="preserve"> </w:t>
      </w:r>
      <w:r>
        <w:rPr>
          <w:rStyle w:val="None"/>
          <w:i w:val="1"/>
          <w:iCs w:val="1"/>
          <w:sz w:val="20"/>
          <w:szCs w:val="20"/>
          <w:rtl w:val="0"/>
          <w:lang w:val="it-IT"/>
        </w:rPr>
        <w:t>capital</w:t>
      </w:r>
      <w:r>
        <w:rPr>
          <w:rStyle w:val="None"/>
          <w:i w:val="1"/>
          <w:iCs w:val="1"/>
          <w:spacing w:val="-3"/>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lang w:val="en-US"/>
        </w:rPr>
        <w:t>and members of the Promoter Group in our Company</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de-DE"/>
        </w:rPr>
        <w:t xml:space="preserve">Capital Structure </w:t>
      </w:r>
      <w:r>
        <w:rPr>
          <w:rStyle w:val="None"/>
          <w:i w:val="1"/>
          <w:iCs w:val="1"/>
          <w:sz w:val="20"/>
          <w:szCs w:val="20"/>
          <w:rtl w:val="0"/>
        </w:rPr>
        <w:t xml:space="preserve">– </w:t>
      </w:r>
      <w:r>
        <w:rPr>
          <w:rStyle w:val="None"/>
          <w:i w:val="1"/>
          <w:iCs w:val="1"/>
          <w:sz w:val="20"/>
          <w:szCs w:val="20"/>
          <w:rtl w:val="0"/>
          <w:lang w:val="en-US"/>
        </w:rPr>
        <w:t>Equity Share capital history of our Company</w:t>
      </w:r>
      <w:r>
        <w:rPr>
          <w:rStyle w:val="None"/>
          <w:sz w:val="20"/>
          <w:szCs w:val="20"/>
          <w:rtl w:val="0"/>
        </w:rPr>
        <w:t xml:space="preserve">” </w:t>
      </w:r>
      <w:r>
        <w:rPr>
          <w:rStyle w:val="None"/>
          <w:sz w:val="20"/>
          <w:szCs w:val="20"/>
          <w:rtl w:val="0"/>
          <w:lang w:val="en-US"/>
        </w:rPr>
        <w:t>on pages 91 and 85, respectively.</w:t>
      </w:r>
    </w:p>
    <w:p>
      <w:pPr>
        <w:pStyle w:val="Body Text"/>
        <w:spacing w:before="201"/>
        <w:ind w:left="796" w:right="7" w:firstLine="0"/>
        <w:jc w:val="both"/>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commissioning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detailed</w:t>
      </w:r>
      <w:r>
        <w:rPr>
          <w:rStyle w:val="None"/>
          <w:spacing w:val="0"/>
          <w:rtl w:val="0"/>
          <w:lang w:val="en-US"/>
        </w:rPr>
        <w:t xml:space="preserve"> </w:t>
      </w:r>
      <w:r>
        <w:rPr>
          <w:rStyle w:val="Hyperlink.4"/>
          <w:rtl w:val="0"/>
          <w:lang w:val="en-US"/>
        </w:rPr>
        <w:t>search</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 through</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Practicing</w:t>
      </w:r>
      <w:r>
        <w:rPr>
          <w:rStyle w:val="None"/>
          <w:b w:val="1"/>
          <w:bCs w:val="1"/>
          <w:spacing w:val="0"/>
          <w:rtl w:val="0"/>
          <w:lang w:val="en-US"/>
        </w:rPr>
        <w:t xml:space="preserve"> </w:t>
      </w:r>
      <w:r>
        <w:rPr>
          <w:rStyle w:val="None"/>
          <w:b w:val="1"/>
          <w:bCs w:val="1"/>
          <w:rtl w:val="0"/>
          <w:lang w:val="en-US"/>
        </w:rPr>
        <w:t>Company</w:t>
      </w:r>
      <w:r>
        <w:rPr>
          <w:rStyle w:val="None"/>
          <w:b w:val="1"/>
          <w:bCs w:val="1"/>
          <w:spacing w:val="0"/>
          <w:rtl w:val="0"/>
          <w:lang w:val="en-US"/>
        </w:rPr>
        <w:t xml:space="preserve"> </w:t>
      </w:r>
      <w:r>
        <w:rPr>
          <w:rStyle w:val="None"/>
          <w:b w:val="1"/>
          <w:bCs w:val="1"/>
          <w:rtl w:val="0"/>
          <w:lang w:val="en-US"/>
        </w:rPr>
        <w:t>Secretary</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 records and filings available with Registrar of Companies and reliance has been placed on the certificate dated May 21,</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also</w:t>
      </w:r>
      <w:r>
        <w:rPr>
          <w:rStyle w:val="Hyperlink.5"/>
          <w:rtl w:val="0"/>
          <w:lang w:val="en-US"/>
        </w:rPr>
        <w:t xml:space="preserve"> </w:t>
      </w:r>
      <w:r>
        <w:rPr>
          <w:rStyle w:val="Hyperlink.4"/>
          <w:rtl w:val="0"/>
          <w:lang w:val="en-US"/>
        </w:rPr>
        <w:t>intimated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way</w:t>
      </w:r>
      <w:r>
        <w:rPr>
          <w:rStyle w:val="None"/>
          <w:spacing w:val="0"/>
          <w:rtl w:val="0"/>
          <w:lang w:val="en-US"/>
        </w:rPr>
        <w:t xml:space="preserve"> </w:t>
      </w:r>
      <w:r>
        <w:rPr>
          <w:rStyle w:val="Hyperlink.4"/>
          <w:rtl w:val="0"/>
          <w:lang w:val="en-US"/>
        </w:rPr>
        <w:t>of our letter dated May 21, 2025, regarding the missing corporate records.</w:t>
      </w:r>
    </w:p>
    <w:p>
      <w:pPr>
        <w:pStyle w:val="Body Text"/>
        <w:spacing w:before="199"/>
        <w:ind w:left="796" w:right="10" w:firstLine="0"/>
        <w:jc w:val="both"/>
      </w:pPr>
      <w:r>
        <w:rPr>
          <w:rStyle w:val="Hyperlink.4"/>
          <w:rtl w:val="0"/>
          <w:lang w:val="en-US"/>
        </w:rPr>
        <w:t xml:space="preserve">In addition, 1,000, equity shares of face value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 each allotted to [REDACTED: PERSON_NAME]</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 each allotted to Kushal Subbayya Hegde, [REDACTED: PERSON_NAME]</w:t>
      </w:r>
      <w:r>
        <w:rPr>
          <w:rStyle w:val="Hyperlink.5"/>
          <w:rtl w:val="0"/>
          <w:lang w:val="en-US"/>
        </w:rPr>
        <w:t xml:space="preserve"> </w:t>
      </w:r>
      <w:r>
        <w:rPr>
          <w:rStyle w:val="Hyperlink.4"/>
          <w:rtl w:val="0"/>
          <w:lang w:val="en-US"/>
        </w:rPr>
        <w:t>way</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resolution</w:t>
      </w:r>
      <w:r>
        <w:rPr>
          <w:rStyle w:val="Hyperlink.5"/>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August</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1979. For</w:t>
      </w:r>
      <w:r>
        <w:rPr>
          <w:rStyle w:val="None"/>
          <w:spacing w:val="0"/>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Capital</w:t>
      </w:r>
      <w:r>
        <w:rPr>
          <w:rStyle w:val="None"/>
          <w:i w:val="1"/>
          <w:iCs w:val="1"/>
          <w:spacing w:val="0"/>
          <w:rtl w:val="0"/>
          <w:lang w:val="en-US"/>
        </w:rPr>
        <w:t xml:space="preserve"> </w:t>
      </w:r>
      <w:r>
        <w:rPr>
          <w:rStyle w:val="None"/>
          <w:i w:val="1"/>
          <w:iCs w:val="1"/>
          <w:rtl w:val="0"/>
          <w:lang w:val="en-US"/>
        </w:rPr>
        <w:t xml:space="preserve">Structure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Notes</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Capital</w:t>
      </w:r>
      <w:r>
        <w:rPr>
          <w:rStyle w:val="None"/>
          <w:i w:val="1"/>
          <w:iCs w:val="1"/>
          <w:spacing w:val="0"/>
          <w:rtl w:val="0"/>
          <w:lang w:val="en-US"/>
        </w:rPr>
        <w:t xml:space="preserve"> </w:t>
      </w:r>
      <w:r>
        <w:rPr>
          <w:rStyle w:val="None"/>
          <w:i w:val="1"/>
          <w:iCs w:val="1"/>
          <w:rtl w:val="0"/>
          <w:lang w:val="en-US"/>
        </w:rPr>
        <w:t xml:space="preserve">Structure </w:t>
      </w:r>
      <w:r>
        <w:rPr>
          <w:rStyle w:val="None"/>
          <w:i w:val="1"/>
          <w:iCs w:val="1"/>
          <w:rtl w:val="0"/>
          <w:lang w:val="en-US"/>
        </w:rPr>
        <w:t xml:space="preserve">– </w:t>
      </w:r>
      <w:r>
        <w:rPr>
          <w:rStyle w:val="None"/>
          <w:i w:val="1"/>
          <w:iCs w:val="1"/>
          <w:rtl w:val="0"/>
          <w:lang w:val="en-US"/>
        </w:rPr>
        <w:t>Equity Share capital history of our Company</w:t>
      </w:r>
      <w:r>
        <w:rPr>
          <w:rStyle w:val="Hyperlink.4"/>
          <w:rtl w:val="0"/>
          <w:lang w:val="en-US"/>
        </w:rPr>
        <w:t>”</w:t>
      </w:r>
      <w:r>
        <w:rPr>
          <w:rStyle w:val="Hyperlink.4"/>
          <w:rtl w:val="0"/>
          <w:lang w:val="en-US"/>
        </w:rPr>
        <w:t>.</w:t>
      </w:r>
    </w:p>
    <w:p>
      <w:pPr>
        <w:pStyle w:val="Body Text"/>
        <w:spacing w:before="201"/>
        <w:ind w:left="796" w:right="12" w:firstLine="0"/>
        <w:jc w:val="both"/>
      </w:pPr>
      <w:r>
        <w:rPr>
          <w:rStyle w:val="Hyperlink.4"/>
          <w:rtl w:val="0"/>
          <w:lang w:val="en-US"/>
        </w:rPr>
        <w:t>Further, some of our form filings made with the RoC have been delayed in the three-month period ended June 30, 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subsequent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late</w:t>
      </w:r>
      <w:r>
        <w:rPr>
          <w:rStyle w:val="None"/>
          <w:spacing w:val="0"/>
          <w:rtl w:val="0"/>
          <w:lang w:val="en-US"/>
        </w:rPr>
        <w:t xml:space="preserve"> </w:t>
      </w:r>
      <w:r>
        <w:rPr>
          <w:rStyle w:val="Hyperlink.4"/>
          <w:rtl w:val="0"/>
          <w:lang w:val="en-US"/>
        </w:rPr>
        <w:t>filing fee. We cannot assure you that our future filings shall be made within the time permitted under the applicable laws, and that any legal proceedings or regulatory actions will be initiated against our Company in the future.</w:t>
      </w:r>
    </w:p>
    <w:p>
      <w:pPr>
        <w:pStyle w:val="Body Text"/>
        <w:spacing w:before="199"/>
        <w:ind w:left="796" w:right="19" w:firstLine="0"/>
        <w:jc w:val="both"/>
      </w:pPr>
      <w:r>
        <w:rPr>
          <w:rStyle w:val="Hyperlink.4"/>
          <w:rtl w:val="0"/>
          <w:lang w:val="en-US"/>
        </w:rPr>
        <w:t>Although no regulatory action/ litigation is pending against us in relation to (i) untraceable secretarial and other 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errors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 assure you that we will not be subject to penalties imposed by regulatory authorities in this respect.</w:t>
      </w:r>
    </w:p>
    <w:p>
      <w:pPr>
        <w:pStyle w:val="Body Text"/>
      </w:pPr>
    </w:p>
    <w:p>
      <w:pPr>
        <w:pStyle w:val="Body Text"/>
        <w:spacing w:before="170"/>
      </w:pPr>
    </w:p>
    <w:p>
      <w:pPr>
        <w:pStyle w:val="Heading 4"/>
        <w:numPr>
          <w:ilvl w:val="0"/>
          <w:numId w:val="34"/>
        </w:numPr>
        <w:spacing w:before="0"/>
        <w:ind w:right="17"/>
        <w:rPr>
          <w:lang w:val="en-US"/>
        </w:rPr>
      </w:pPr>
      <w:r>
        <w:rPr>
          <w:rStyle w:val="Hyperlink.4"/>
          <w:rtl w:val="0"/>
          <w:lang w:val="en-US"/>
        </w:rPr>
        <w:t>Certain sections of this Red Herring Prospectus contain information from the CARE Report which has been commissioned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reliance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investment</w:t>
      </w:r>
      <w:r>
        <w:rPr>
          <w:rStyle w:val="None"/>
          <w:spacing w:val="0"/>
          <w:rtl w:val="0"/>
          <w:lang w:val="en-US"/>
        </w:rPr>
        <w:t xml:space="preserve"> </w:t>
      </w:r>
      <w:r>
        <w:rPr>
          <w:rStyle w:val="Hyperlink.4"/>
          <w:rtl w:val="0"/>
          <w:lang w:val="en-US"/>
        </w:rPr>
        <w:t>decision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 to inherent risks.</w:t>
      </w:r>
    </w:p>
    <w:p>
      <w:pPr>
        <w:pStyle w:val="Heading 4"/>
        <w:sectPr>
          <w:headerReference w:type="default" r:id="rId89"/>
          <w:footerReference w:type="default" r:id="rId90"/>
          <w:pgSz w:w="11920" w:h="16840" w:orient="portrait"/>
          <w:pgMar w:top="1140" w:right="708" w:bottom="1120" w:left="992" w:header="0" w:footer="0"/>
          <w:bidi w:val="0"/>
        </w:sectPr>
      </w:pPr>
    </w:p>
    <w:p>
      <w:pPr>
        <w:pStyle w:val="Body Text"/>
        <w:spacing w:before="80"/>
        <w:ind w:left="796" w:right="8" w:firstLine="0"/>
        <w:jc w:val="both"/>
      </w:pPr>
      <w:r>
        <w:rPr>
          <w:rStyle w:val="Hyperlink.4"/>
          <w:rtl w:val="0"/>
          <w:lang w:val="en-US"/>
        </w:rPr>
        <w:t>Certain sections of this Red Herring Prospectus include information based on, or derived from, the CARE Report or extracts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CareEdge</w:t>
      </w:r>
      <w:r>
        <w:rPr>
          <w:rStyle w:val="None"/>
          <w:b w:val="1"/>
          <w:bCs w:val="1"/>
          <w:spacing w:val="0"/>
          <w:rtl w:val="0"/>
          <w:lang w:val="en-US"/>
        </w:rPr>
        <w:t xml:space="preserve"> </w:t>
      </w:r>
      <w:r>
        <w:rPr>
          <w:rStyle w:val="None"/>
          <w:b w:val="1"/>
          <w:bCs w:val="1"/>
          <w:rtl w:val="0"/>
          <w:lang w:val="en-US"/>
        </w:rPr>
        <w:t>Research</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 xml:space="preserve">All such information in this Red Herring Prospectus indicates the CARE Report as its source. The CARE Report is available on the website of our Company at </w:t>
      </w:r>
      <w:r>
        <w:rPr>
          <w:rStyle w:val="Hyperlink.4"/>
        </w:rPr>
        <w:fldChar w:fldCharType="begin" w:fldLock="0"/>
      </w:r>
      <w:r>
        <w:rPr>
          <w:rStyle w:val="Hyperlink.4"/>
        </w:rPr>
        <w:instrText xml:space="preserve"> HYPERLINK "https://kshinternational.com/investor-relations/industry-report/"</w:instrText>
      </w:r>
      <w:r>
        <w:rPr>
          <w:rStyle w:val="Hyperlink.4"/>
        </w:rPr>
        <w:fldChar w:fldCharType="separate" w:fldLock="0"/>
      </w:r>
      <w:r>
        <w:rPr>
          <w:rStyle w:val="Hyperlink.4"/>
          <w:rtl w:val="0"/>
          <w:lang w:val="en-US"/>
        </w:rPr>
        <w:t>https://kshinternational.com/investor-relations/industry-report/</w:t>
      </w:r>
      <w:r>
        <w:rPr/>
        <w:fldChar w:fldCharType="end" w:fldLock="0"/>
      </w:r>
      <w:r>
        <w:rPr>
          <w:rStyle w:val="Hyperlink.4"/>
          <w:rtl w:val="0"/>
          <w:lang w:val="en-US"/>
        </w:rPr>
        <w:t>.</w:t>
      </w:r>
    </w:p>
    <w:p>
      <w:pPr>
        <w:pStyle w:val="Body Text"/>
        <w:spacing w:before="201"/>
        <w:ind w:left="796" w:right="17" w:firstLine="0"/>
        <w:jc w:val="both"/>
      </w:pPr>
      <w:r>
        <w:rPr>
          <w:rStyle w:val="Hyperlink.4"/>
          <w:rtl w:val="0"/>
          <w:lang w:val="en-US"/>
        </w:rPr>
        <w:t>The CARE Report is commissioned and paid for by our Company pursuant to an engagement letter dated December 2,</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confirming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understanding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CareEdge Research is</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related to</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our Promoters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 Directors,</w:t>
      </w:r>
      <w:r>
        <w:rPr>
          <w:rStyle w:val="None"/>
          <w:spacing w:val="0"/>
          <w:rtl w:val="0"/>
          <w:lang w:val="en-US"/>
        </w:rPr>
        <w:t xml:space="preserve"> </w:t>
      </w:r>
      <w:r>
        <w:rPr>
          <w:rStyle w:val="Hyperlink.4"/>
          <w:rtl w:val="0"/>
          <w:lang w:val="en-US"/>
        </w:rPr>
        <w:t>our Company</w:t>
      </w:r>
      <w:r>
        <w:rPr>
          <w:rStyle w:val="Hyperlink.5"/>
          <w:rtl w:val="0"/>
          <w:lang w:val="en-US"/>
        </w:rPr>
        <w:t xml:space="preserve"> </w:t>
      </w:r>
      <w:r>
        <w:rPr>
          <w:rStyle w:val="Hyperlink.4"/>
          <w:rtl w:val="0"/>
          <w:lang w:val="en-US"/>
        </w:rPr>
        <w:t>has</w:t>
      </w:r>
      <w:r>
        <w:rPr>
          <w:rStyle w:val="Hyperlink.5"/>
          <w:rtl w:val="0"/>
          <w:lang w:val="en-US"/>
        </w:rPr>
        <w:t xml:space="preserve"> </w:t>
      </w:r>
      <w:r>
        <w:rPr>
          <w:rStyle w:val="Hyperlink.4"/>
          <w:rtl w:val="0"/>
          <w:lang w:val="en-US"/>
        </w:rPr>
        <w:t>subscribed to</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paid</w:t>
      </w:r>
      <w:r>
        <w:rPr>
          <w:rStyle w:val="Hyperlink.5"/>
          <w:rtl w:val="0"/>
          <w:lang w:val="en-US"/>
        </w:rPr>
        <w:t xml:space="preserve"> </w:t>
      </w:r>
      <w:r>
        <w:rPr>
          <w:rStyle w:val="Hyperlink.4"/>
          <w:rtl w:val="0"/>
          <w:lang w:val="en-US"/>
        </w:rPr>
        <w:t>for [REDACTED: COMPANY_NAME]</w:t>
      </w:r>
    </w:p>
    <w:p>
      <w:pPr>
        <w:pStyle w:val="Body Text"/>
        <w:spacing w:before="201"/>
        <w:ind w:left="796" w:right="17" w:firstLine="0"/>
        <w:jc w:val="both"/>
      </w:pP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publications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dates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longer</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current or reflect current trends. Industry sources and publications</w:t>
      </w:r>
      <w:r>
        <w:rPr>
          <w:rStyle w:val="Hyperlink.5"/>
          <w:rtl w:val="0"/>
          <w:lang w:val="en-US"/>
        </w:rPr>
        <w:t xml:space="preserve"> </w:t>
      </w:r>
      <w:r>
        <w:rPr>
          <w:rStyle w:val="Hyperlink.4"/>
          <w:rtl w:val="0"/>
          <w:lang w:val="en-US"/>
        </w:rPr>
        <w:t>may also base their information on estimates, projections, 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prove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incorrect.</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recommendation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5"/>
          <w:rtl w:val="0"/>
          <w:lang w:val="en-US"/>
        </w:rPr>
        <w:t>invest</w:t>
      </w:r>
    </w:p>
    <w:p>
      <w:pPr>
        <w:pStyle w:val="Body Text"/>
        <w:ind w:left="796" w:right="19" w:firstLine="0"/>
        <w:jc w:val="both"/>
      </w:pPr>
      <w:r>
        <w:rPr>
          <w:rStyle w:val="Hyperlink.4"/>
          <w:rtl w:val="0"/>
          <w:lang w:val="en-US"/>
        </w:rPr>
        <w:t>/ disinvest in any company covered in the CARE Report. Accordingly, prospective investors should not place undue reliance on or base their investment decision solely on this information.</w:t>
      </w:r>
    </w:p>
    <w:p>
      <w:pPr>
        <w:pStyle w:val="Body Text"/>
        <w:spacing w:before="200"/>
        <w:ind w:left="796" w:right="6" w:firstLine="0"/>
        <w:jc w:val="both"/>
      </w:pPr>
      <w:r>
        <w:rPr>
          <w:rStyle w:val="Hyperlink.4"/>
          <w:rtl w:val="0"/>
          <w:lang w:val="en-US"/>
        </w:rPr>
        <w:t>In view of the foregoing, you may not be able to seek legal recourse for any losses resulting from undertaking any investment in this Offer pursuant to reliance on the information in this Red Herring Prospectus based on, or derived from, the CARE Report. You should consult your own advisors and undertake an independent assessment of 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 xml:space="preserve">investment decision regarding this Offer. See </w:t>
      </w:r>
      <w:r>
        <w:rPr>
          <w:rStyle w:val="Hyperlink.4"/>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 xml:space="preserve">on page 137. For the disclaimer associated with the CARE Report, see </w:t>
      </w:r>
      <w:r>
        <w:rPr>
          <w:rStyle w:val="Hyperlink.4"/>
          <w:rtl w:val="0"/>
          <w:lang w:val="en-US"/>
        </w:rPr>
        <w:t>“</w:t>
      </w:r>
      <w:r>
        <w:rPr>
          <w:rStyle w:val="None"/>
          <w:i w:val="1"/>
          <w:iCs w:val="1"/>
          <w:rtl w:val="0"/>
          <w:lang w:val="en-US"/>
        </w:rPr>
        <w:t xml:space="preserve">Certain Conventions, Use of Financial Information and Market Data and Currency of Presentation </w:t>
      </w:r>
      <w:r>
        <w:rPr>
          <w:rStyle w:val="None"/>
          <w:i w:val="1"/>
          <w:iCs w:val="1"/>
          <w:rtl w:val="0"/>
          <w:lang w:val="en-US"/>
        </w:rPr>
        <w:t xml:space="preserve">– </w:t>
      </w:r>
      <w:r>
        <w:rPr>
          <w:rStyle w:val="None"/>
          <w:i w:val="1"/>
          <w:iCs w:val="1"/>
          <w:rtl w:val="0"/>
          <w:lang w:val="en-US"/>
        </w:rPr>
        <w:t>Industry and Market Data</w:t>
      </w:r>
      <w:r>
        <w:rPr>
          <w:rStyle w:val="Hyperlink.4"/>
          <w:rtl w:val="0"/>
          <w:lang w:val="en-US"/>
        </w:rPr>
        <w:t xml:space="preserve">” </w:t>
      </w:r>
      <w:r>
        <w:rPr>
          <w:rStyle w:val="Hyperlink.4"/>
          <w:rtl w:val="0"/>
          <w:lang w:val="en-US"/>
        </w:rPr>
        <w:t>on page 16.</w:t>
      </w:r>
    </w:p>
    <w:p>
      <w:pPr>
        <w:pStyle w:val="Heading 4"/>
        <w:numPr>
          <w:ilvl w:val="0"/>
          <w:numId w:val="35"/>
        </w:numPr>
        <w:ind w:right="19"/>
        <w:jc w:val="left"/>
        <w:rPr>
          <w:lang w:val="en-US"/>
        </w:rPr>
      </w:pPr>
      <w:r>
        <w:rPr>
          <w:rStyle w:val="Hyperlink.4"/>
          <w:rtl w:val="0"/>
          <w:lang w:val="en-US"/>
        </w:rPr>
        <w:t>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compete</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 entrants to the industry may adversely affect our business, financial condition and results of operations.</w:t>
      </w:r>
    </w:p>
    <w:p>
      <w:pPr>
        <w:pStyle w:val="Body Text"/>
        <w:spacing w:before="200"/>
        <w:ind w:left="796" w:right="7" w:firstLine="0"/>
        <w:jc w:val="both"/>
      </w:pPr>
      <w:r>
        <w:rPr>
          <w:rStyle w:val="Hyperlink.4"/>
          <w:rtl w:val="0"/>
          <w:lang w:val="en-US"/>
        </w:rPr>
        <w:t>We face significant competition in our business from other manufacturers and suppliers of winding wires. Our competitors</w:t>
      </w:r>
      <w:r>
        <w:rPr>
          <w:rStyle w:val="Hyperlink.5"/>
          <w:rtl w:val="0"/>
          <w:lang w:val="en-US"/>
        </w:rPr>
        <w:t xml:space="preserve"> </w:t>
      </w:r>
      <w:r>
        <w:rPr>
          <w:rStyle w:val="Hyperlink.4"/>
          <w:rtl w:val="0"/>
          <w:lang w:val="en-US"/>
        </w:rPr>
        <w:t>may possess</w:t>
      </w:r>
      <w:r>
        <w:rPr>
          <w:rStyle w:val="Hyperlink.5"/>
          <w:rtl w:val="0"/>
          <w:lang w:val="en-US"/>
        </w:rPr>
        <w:t xml:space="preserve"> </w:t>
      </w:r>
      <w:r>
        <w:rPr>
          <w:rStyle w:val="Hyperlink.4"/>
          <w:rtl w:val="0"/>
          <w:lang w:val="en-US"/>
        </w:rPr>
        <w:t>wider product</w:t>
      </w:r>
      <w:r>
        <w:rPr>
          <w:rStyle w:val="None"/>
          <w:spacing w:val="0"/>
          <w:rtl w:val="0"/>
          <w:lang w:val="en-US"/>
        </w:rPr>
        <w:t xml:space="preserve"> </w:t>
      </w:r>
      <w:r>
        <w:rPr>
          <w:rStyle w:val="Hyperlink.4"/>
          <w:rtl w:val="0"/>
          <w:lang w:val="en-US"/>
        </w:rPr>
        <w:t>ranges,</w:t>
      </w:r>
      <w:r>
        <w:rPr>
          <w:rStyle w:val="None"/>
          <w:spacing w:val="0"/>
          <w:rtl w:val="0"/>
          <w:lang w:val="en-US"/>
        </w:rPr>
        <w:t xml:space="preserve"> </w:t>
      </w:r>
      <w:r>
        <w:rPr>
          <w:rStyle w:val="Hyperlink.4"/>
          <w:rtl w:val="0"/>
          <w:lang w:val="en-US"/>
        </w:rPr>
        <w:t>larger</w:t>
      </w:r>
      <w:r>
        <w:rPr>
          <w:rStyle w:val="Hyperlink.5"/>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teams,</w:t>
      </w:r>
      <w:r>
        <w:rPr>
          <w:rStyle w:val="None"/>
          <w:spacing w:val="0"/>
          <w:rtl w:val="0"/>
          <w:lang w:val="en-US"/>
        </w:rPr>
        <w:t xml:space="preserve"> </w:t>
      </w:r>
      <w:r>
        <w:rPr>
          <w:rStyle w:val="Hyperlink.4"/>
          <w:rtl w:val="0"/>
          <w:lang w:val="en-US"/>
        </w:rPr>
        <w:t>greater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 resources</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broader appeal</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divisions.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characterized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competition,</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presence of established global and regional players, upcoming manufacturers, and a significant unorganized sector. (</w:t>
      </w:r>
      <w:r>
        <w:rPr>
          <w:rStyle w:val="None"/>
          <w:i w:val="1"/>
          <w:iCs w:val="1"/>
          <w:rtl w:val="0"/>
          <w:lang w:val="en-US"/>
        </w:rPr>
        <w:t>Source: CARE Report</w:t>
      </w:r>
      <w:r>
        <w:rPr>
          <w:rStyle w:val="Hyperlink.4"/>
          <w:rtl w:val="0"/>
          <w:lang w:val="en-US"/>
        </w:rPr>
        <w:t xml:space="preserve">). For further details on our competitors,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Competition</w:t>
      </w:r>
      <w:r>
        <w:rPr>
          <w:rStyle w:val="None"/>
          <w:i w:val="1"/>
          <w:iCs w:val="1"/>
          <w:rtl w:val="0"/>
          <w:lang w:val="en-US"/>
        </w:rPr>
        <w:t>”</w:t>
      </w:r>
      <w:r>
        <w:rPr>
          <w:rStyle w:val="None"/>
          <w:i w:val="1"/>
          <w:iCs w:val="1"/>
          <w:rtl w:val="0"/>
          <w:lang w:val="en-US"/>
        </w:rPr>
        <w:t xml:space="preserve">, </w:t>
      </w:r>
      <w:r>
        <w:rPr>
          <w:rStyle w:val="None"/>
          <w:i w:val="1"/>
          <w:iCs w:val="1"/>
          <w:rtl w:val="0"/>
          <w:lang w:val="en-US"/>
        </w:rPr>
        <w:t>“</w:t>
      </w:r>
      <w:r>
        <w:rPr>
          <w:rStyle w:val="None"/>
          <w:i w:val="1"/>
          <w:iCs w:val="1"/>
          <w:rtl w:val="0"/>
          <w:lang w:val="en-US"/>
        </w:rPr>
        <w:t>Basis for Offer Price</w:t>
      </w:r>
      <w:r>
        <w:rPr>
          <w:rStyle w:val="None"/>
          <w:i w:val="1"/>
          <w:iCs w:val="1"/>
          <w:rtl w:val="0"/>
          <w:lang w:val="en-US"/>
        </w:rPr>
        <w:t xml:space="preserve">” </w:t>
      </w:r>
      <w:r>
        <w:rPr>
          <w:rStyle w:val="None"/>
          <w:i w:val="1"/>
          <w:iCs w:val="1"/>
          <w:rtl w:val="0"/>
          <w:lang w:val="en-US"/>
        </w:rPr>
        <w:t xml:space="preserve">and </w:t>
      </w:r>
      <w:r>
        <w:rPr>
          <w:rStyle w:val="None"/>
          <w:i w:val="1"/>
          <w:iCs w:val="1"/>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on pages 234, 124 and 137, respectively. Our failure to compete effectively with respect to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 or</w:t>
      </w:r>
      <w:r>
        <w:rPr>
          <w:rStyle w:val="None"/>
          <w:spacing w:val="0"/>
          <w:rtl w:val="0"/>
          <w:lang w:val="en-US"/>
        </w:rPr>
        <w:t xml:space="preserve"> </w:t>
      </w:r>
      <w:r>
        <w:rPr>
          <w:rStyle w:val="Hyperlink.4"/>
          <w:rtl w:val="0"/>
          <w:lang w:val="en-US"/>
        </w:rPr>
        <w:t>other factors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prospects, financial condition</w:t>
      </w:r>
      <w:r>
        <w:rPr>
          <w:rStyle w:val="None"/>
          <w:spacing w:val="0"/>
          <w:rtl w:val="0"/>
          <w:lang w:val="en-US"/>
        </w:rPr>
        <w:t xml:space="preserve"> </w:t>
      </w:r>
      <w:r>
        <w:rPr>
          <w:rStyle w:val="Hyperlink.4"/>
          <w:rtl w:val="0"/>
          <w:lang w:val="en-US"/>
        </w:rPr>
        <w:t>or operating</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unorganized</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low-cost</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minimal</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compliance, poses a significant challenge. This high level of competition often leads to price wars, reducing profit margins for all industry participants (</w:t>
      </w:r>
      <w:r>
        <w:rPr>
          <w:rStyle w:val="None"/>
          <w:i w:val="1"/>
          <w:iCs w:val="1"/>
          <w:rtl w:val="0"/>
          <w:lang w:val="en-US"/>
        </w:rPr>
        <w:t>Source: CARE Report</w:t>
      </w:r>
      <w:r>
        <w:rPr>
          <w:rStyle w:val="Hyperlink.4"/>
          <w:rtl w:val="0"/>
          <w:lang w:val="en-US"/>
        </w:rPr>
        <w:t>). We cannot assure you that we will be able to compete successfully against our competitors as well as new entrants in our industry in the future. Accordingly, our business, financial 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 our competitive advantage and compete successfully against our competitors and any new entrants in the industry.</w:t>
      </w:r>
    </w:p>
    <w:p>
      <w:pPr>
        <w:pStyle w:val="Body Text"/>
        <w:spacing w:before="200"/>
        <w:ind w:left="796" w:right="16" w:firstLine="0"/>
        <w:jc w:val="both"/>
      </w:pPr>
      <w:r>
        <w:rPr>
          <w:rStyle w:val="Hyperlink.4"/>
          <w:rtl w:val="0"/>
          <w:lang w:val="en-US"/>
        </w:rPr>
        <w:t>While we work consistently to offset pricing pressures, produce new products, [REDACTED: COMPANY_NAME]</w:t>
      </w:r>
      <w:r>
        <w:rPr>
          <w:rStyle w:val="None"/>
          <w:spacing w:val="0"/>
          <w:rtl w:val="0"/>
          <w:lang w:val="en-US"/>
        </w:rPr>
        <w:t xml:space="preserve"> </w:t>
      </w:r>
      <w:r>
        <w:rPr>
          <w:rStyle w:val="Hyperlink.4"/>
          <w:rtl w:val="0"/>
          <w:lang w:val="en-US"/>
        </w:rPr>
        <w:t>reduce costs, such efforts</w:t>
      </w:r>
      <w:r>
        <w:rPr>
          <w:rStyle w:val="None"/>
          <w:spacing w:val="0"/>
          <w:rtl w:val="0"/>
          <w:lang w:val="en-US"/>
        </w:rPr>
        <w:t xml:space="preserve"> </w:t>
      </w:r>
      <w:r>
        <w:rPr>
          <w:rStyle w:val="Hyperlink.4"/>
          <w:rtl w:val="0"/>
          <w:lang w:val="en-US"/>
        </w:rPr>
        <w:t>may not</w:t>
      </w:r>
      <w:r>
        <w:rPr>
          <w:rStyle w:val="None"/>
          <w:spacing w:val="0"/>
          <w:rtl w:val="0"/>
          <w:lang w:val="en-US"/>
        </w:rPr>
        <w:t xml:space="preserve"> </w:t>
      </w:r>
      <w:r>
        <w:rPr>
          <w:rStyle w:val="Hyperlink.4"/>
          <w:rtl w:val="0"/>
          <w:lang w:val="en-US"/>
        </w:rPr>
        <w:t>be successful. Also, as we plan to expand our offerings</w:t>
      </w:r>
      <w:r>
        <w:rPr>
          <w:rStyle w:val="None"/>
          <w:spacing w:val="0"/>
          <w:rtl w:val="0"/>
          <w:lang w:val="en-US"/>
        </w:rPr>
        <w:t xml:space="preserve"> </w:t>
      </w:r>
      <w:r>
        <w:rPr>
          <w:rStyle w:val="Hyperlink.4"/>
          <w:rtl w:val="0"/>
          <w:lang w:val="en-US"/>
        </w:rPr>
        <w:t>to launch new products, we may face strong competition from other players in the same markets. Many of our existing and potential competitors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seek to equal or</w:t>
      </w:r>
      <w:r>
        <w:rPr>
          <w:rStyle w:val="None"/>
          <w:spacing w:val="0"/>
          <w:rtl w:val="0"/>
          <w:lang w:val="en-US"/>
        </w:rPr>
        <w:t xml:space="preserve"> </w:t>
      </w:r>
      <w:r>
        <w:rPr>
          <w:rStyle w:val="Hyperlink.4"/>
          <w:rtl w:val="0"/>
          <w:lang w:val="en-US"/>
        </w:rPr>
        <w:t>exceed</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 their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production, sales, marketing</w:t>
      </w:r>
      <w:r>
        <w:rPr>
          <w:rStyle w:val="None"/>
          <w:spacing w:val="0"/>
          <w:rtl w:val="0"/>
          <w:lang w:val="en-US"/>
        </w:rPr>
        <w:t xml:space="preserve"> </w:t>
      </w:r>
      <w:r>
        <w:rPr>
          <w:rStyle w:val="Hyperlink.4"/>
          <w:rtl w:val="0"/>
          <w:lang w:val="en-US"/>
        </w:rPr>
        <w:t>and other resources. If we fail to compete effectively in the future, our business and prospects could be materially and adversely affected.</w:t>
      </w:r>
    </w:p>
    <w:p>
      <w:pPr>
        <w:pStyle w:val="Heading 4"/>
        <w:numPr>
          <w:ilvl w:val="0"/>
          <w:numId w:val="22"/>
        </w:numPr>
        <w:spacing w:before="202"/>
        <w:ind w:right="21"/>
        <w:jc w:val="left"/>
        <w:rPr>
          <w:lang w:val="en-US"/>
        </w:rPr>
      </w:pP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arranging</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furnishing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guarantees may adversely affect our business, results of operations, cash flows and financial condition.</w:t>
      </w:r>
    </w:p>
    <w:p>
      <w:pPr>
        <w:pStyle w:val="Body Text"/>
        <w:spacing w:before="200"/>
        <w:ind w:left="796" w:right="21" w:firstLine="0"/>
        <w:jc w:val="both"/>
      </w:pPr>
      <w:r>
        <w:rPr>
          <w:rStyle w:val="Hyperlink.4"/>
          <w:rtl w:val="0"/>
          <w:lang w:val="en-US"/>
        </w:rPr>
        <w:t>[REDACTED: COMPANY_NAME]</w:t>
      </w:r>
    </w:p>
    <w:p>
      <w:pPr>
        <w:pStyle w:val="Body Text"/>
        <w:spacing w:before="198"/>
        <w:ind w:left="796" w:right="15"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days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w:t>
      </w:r>
    </w:p>
    <w:p>
      <w:pPr>
        <w:pStyle w:val="Body Text"/>
        <w:spacing w:before="7"/>
        <w:rPr>
          <w:rStyle w:val="Hyperlink.4"/>
          <w:sz w:val="17"/>
          <w:szCs w:val="17"/>
        </w:rPr>
      </w:pPr>
    </w:p>
    <w:tbl>
      <w:tblPr>
        <w:tblW w:w="9389"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19"/>
        <w:gridCol w:w="1516"/>
        <w:gridCol w:w="2563"/>
        <w:gridCol w:w="1263"/>
        <w:gridCol w:w="1264"/>
        <w:gridCol w:w="1264"/>
      </w:tblGrid>
      <w:tr>
        <w:tblPrEx>
          <w:shd w:val="clear" w:color="auto" w:fill="ced7e7"/>
        </w:tblPrEx>
        <w:trPr>
          <w:trHeight w:val="626" w:hRule="atLeast"/>
        </w:trPr>
        <w:tc>
          <w:tcPr>
            <w:tcW w:type="dxa" w:w="3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
              <w:bottom w:type="dxa" w:w="80"/>
              <w:right w:type="dxa" w:w="80"/>
            </w:tcMar>
            <w:vAlign w:val="top"/>
          </w:tcPr>
          <w:p>
            <w:pPr>
              <w:pStyle w:val="Table Paragraph"/>
              <w:spacing w:line="207" w:lineRule="exact"/>
              <w:ind w:left="14" w:firstLine="0"/>
              <w:jc w:val="center"/>
            </w:pPr>
            <w:r>
              <w:rPr>
                <w:rStyle w:val="None"/>
                <w:b w:val="1"/>
                <w:bCs w:val="1"/>
                <w:spacing w:val="-2"/>
                <w:sz w:val="18"/>
                <w:szCs w:val="18"/>
                <w:shd w:val="nil" w:color="auto" w:fill="auto"/>
                <w:rtl w:val="0"/>
                <w:lang w:val="en-US"/>
              </w:rPr>
              <w:t>Particulars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1"/>
              <w:bottom w:type="dxa" w:w="80"/>
              <w:right w:type="dxa" w:w="312"/>
            </w:tcMar>
            <w:vAlign w:val="top"/>
          </w:tcPr>
          <w:p>
            <w:pPr>
              <w:pStyle w:val="Table Paragraph"/>
              <w:spacing w:line="206" w:lineRule="exact"/>
              <w:ind w:left="761" w:right="232"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4"/>
              <w:bottom w:type="dxa" w:w="80"/>
              <w:right w:type="dxa" w:w="80"/>
            </w:tcMar>
            <w:vAlign w:val="top"/>
          </w:tcPr>
          <w:p>
            <w:pPr>
              <w:pStyle w:val="Table Paragraph"/>
              <w:spacing w:line="207" w:lineRule="exact"/>
              <w:ind w:left="20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80"/>
            </w:tcMar>
            <w:vAlign w:val="top"/>
          </w:tcPr>
          <w:p>
            <w:pPr>
              <w:pStyle w:val="Table Paragraph"/>
              <w:spacing w:line="207" w:lineRule="exact"/>
              <w:ind w:left="2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6"/>
              <w:bottom w:type="dxa" w:w="80"/>
              <w:right w:type="dxa" w:w="80"/>
            </w:tcMar>
            <w:vAlign w:val="top"/>
          </w:tcPr>
          <w:p>
            <w:pPr>
              <w:pStyle w:val="Table Paragraph"/>
              <w:spacing w:line="207" w:lineRule="exact"/>
              <w:ind w:left="20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31" w:hRule="atLeast"/>
        </w:trPr>
        <w:tc>
          <w:tcPr>
            <w:tcW w:type="dxa" w:w="151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6"/>
            </w:tcMar>
            <w:vAlign w:val="top"/>
          </w:tcPr>
          <w:p>
            <w:pPr>
              <w:pStyle w:val="Table Paragraph"/>
              <w:tabs>
                <w:tab w:val="left" w:pos="822"/>
              </w:tabs>
              <w:spacing w:line="208" w:lineRule="exact"/>
              <w:ind w:left="59" w:right="46" w:firstLine="0"/>
            </w:pPr>
            <w:r>
              <w:rPr>
                <w:rStyle w:val="None"/>
                <w:spacing w:val="-4"/>
                <w:sz w:val="18"/>
                <w:szCs w:val="18"/>
                <w:shd w:val="nil" w:color="auto" w:fill="auto"/>
                <w:rtl w:val="0"/>
                <w:lang w:val="en-US"/>
              </w:rPr>
              <w:t>Net</w:t>
            </w:r>
            <w:r>
              <w:rPr>
                <w:rStyle w:val="Hyperlink.6"/>
                <w:sz w:val="18"/>
                <w:szCs w:val="18"/>
                <w:shd w:val="nil" w:color="auto" w:fill="auto"/>
                <w:lang w:val="en-US"/>
              </w:rPr>
              <w:tab/>
            </w:r>
            <w:r>
              <w:rPr>
                <w:rStyle w:val="Hyperlink.7"/>
                <w:spacing w:val="-2"/>
                <w:sz w:val="18"/>
                <w:szCs w:val="18"/>
                <w:shd w:val="nil" w:color="auto" w:fill="auto"/>
                <w:rtl w:val="0"/>
                <w:lang w:val="en-US"/>
              </w:rPr>
              <w:t xml:space="preserve">Working </w:t>
            </w:r>
            <w:r>
              <w:rPr>
                <w:rStyle w:val="Hyperlink.6"/>
                <w:sz w:val="18"/>
                <w:szCs w:val="18"/>
                <w:shd w:val="nil" w:color="auto" w:fill="auto"/>
                <w:rtl w:val="0"/>
                <w:lang w:val="en-US"/>
              </w:rPr>
              <w:t>Capital Days</w:t>
            </w:r>
            <w:r>
              <w:rPr>
                <w:rStyle w:val="None"/>
                <w:sz w:val="18"/>
                <w:szCs w:val="18"/>
                <w:shd w:val="nil" w:color="auto" w:fill="auto"/>
                <w:vertAlign w:val="superscript"/>
                <w:rtl w:val="0"/>
                <w:lang w:val="en-US"/>
              </w:rPr>
              <w:t>(1)</w:t>
            </w:r>
          </w:p>
        </w:tc>
        <w:tc>
          <w:tcPr>
            <w:tcW w:type="dxa" w:w="15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days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72</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80</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76</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73</w:t>
            </w:r>
          </w:p>
        </w:tc>
      </w:tr>
    </w:tbl>
    <w:p>
      <w:pPr>
        <w:pStyle w:val="Body Text"/>
        <w:spacing w:before="7"/>
        <w:ind w:left="801" w:hanging="801"/>
        <w:rPr>
          <w:rStyle w:val="Hyperlink.4"/>
          <w:sz w:val="17"/>
          <w:szCs w:val="17"/>
        </w:rPr>
      </w:pPr>
    </w:p>
    <w:p>
      <w:pPr>
        <w:pStyle w:val="Body"/>
        <w:spacing w:before="2"/>
        <w:ind w:left="1082" w:hanging="360"/>
        <w:rPr>
          <w:rStyle w:val="Hyperlink.8"/>
        </w:rPr>
      </w:pPr>
      <w:r>
        <w:rPr>
          <w:rStyle w:val="Hyperlink.8"/>
          <w:rtl w:val="0"/>
        </w:rPr>
        <w:t>(1)</w:t>
      </w:r>
      <w:r>
        <w:rPr>
          <w:rStyle w:val="None"/>
          <w:i w:val="1"/>
          <w:iCs w:val="1"/>
          <w:spacing w:val="80"/>
          <w:sz w:val="16"/>
          <w:szCs w:val="16"/>
          <w:rtl w:val="0"/>
        </w:rPr>
        <w:t xml:space="preserve"> </w:t>
      </w:r>
      <w:r>
        <w:rPr>
          <w:rStyle w:val="Hyperlink.8"/>
          <w:rtl w:val="0"/>
          <w:lang w:val="en-US"/>
        </w:rPr>
        <w:t>Working capital days is computed as Inventory days plus Trade receivable days minus Trade payable days. Inventory days is calculated as</w:t>
      </w:r>
      <w:r>
        <w:rPr>
          <w:rStyle w:val="None"/>
          <w:i w:val="1"/>
          <w:iCs w:val="1"/>
          <w:spacing w:val="40"/>
          <w:sz w:val="16"/>
          <w:szCs w:val="16"/>
          <w:rtl w:val="0"/>
        </w:rPr>
        <w:t xml:space="preserve"> </w:t>
      </w:r>
      <w:r>
        <w:rPr>
          <w:rStyle w:val="Hyperlink.8"/>
          <w:rtl w:val="0"/>
          <w:lang w:val="it-IT"/>
        </w:rPr>
        <w:t>Inventory</w:t>
      </w:r>
      <w:r>
        <w:rPr>
          <w:rStyle w:val="None"/>
          <w:i w:val="1"/>
          <w:iCs w:val="1"/>
          <w:spacing w:val="-4"/>
          <w:sz w:val="16"/>
          <w:szCs w:val="16"/>
          <w:rtl w:val="0"/>
        </w:rPr>
        <w:t xml:space="preserve"> </w:t>
      </w:r>
      <w:r>
        <w:rPr>
          <w:rStyle w:val="Hyperlink.8"/>
          <w:rtl w:val="0"/>
          <w:lang w:val="en-US"/>
        </w:rPr>
        <w:t>divided by</w:t>
      </w:r>
      <w:r>
        <w:rPr>
          <w:rStyle w:val="None"/>
          <w:i w:val="1"/>
          <w:iCs w:val="1"/>
          <w:spacing w:val="-1"/>
          <w:sz w:val="16"/>
          <w:szCs w:val="16"/>
          <w:rtl w:val="0"/>
        </w:rPr>
        <w:t xml:space="preserve"> </w:t>
      </w:r>
      <w:r>
        <w:rPr>
          <w:rStyle w:val="Hyperlink.8"/>
          <w:rtl w:val="0"/>
          <w:lang w:val="pt-PT"/>
        </w:rPr>
        <w:t>Cost</w:t>
      </w:r>
      <w:r>
        <w:rPr>
          <w:rStyle w:val="None"/>
          <w:i w:val="1"/>
          <w:iCs w:val="1"/>
          <w:spacing w:val="-3"/>
          <w:sz w:val="16"/>
          <w:szCs w:val="16"/>
          <w:rtl w:val="0"/>
        </w:rPr>
        <w:t xml:space="preserve"> </w:t>
      </w:r>
      <w:r>
        <w:rPr>
          <w:rStyle w:val="Hyperlink.8"/>
          <w:rtl w:val="0"/>
          <w:lang w:val="en-US"/>
        </w:rPr>
        <w:t>of</w:t>
      </w:r>
      <w:r>
        <w:rPr>
          <w:rStyle w:val="None"/>
          <w:i w:val="1"/>
          <w:iCs w:val="1"/>
          <w:spacing w:val="-1"/>
          <w:sz w:val="16"/>
          <w:szCs w:val="16"/>
          <w:rtl w:val="0"/>
        </w:rPr>
        <w:t xml:space="preserve"> </w:t>
      </w:r>
      <w:r>
        <w:rPr>
          <w:rStyle w:val="Hyperlink.8"/>
          <w:rtl w:val="0"/>
          <w:lang w:val="en-US"/>
        </w:rPr>
        <w:t>goods</w:t>
      </w:r>
      <w:r>
        <w:rPr>
          <w:rStyle w:val="None"/>
          <w:i w:val="1"/>
          <w:iCs w:val="1"/>
          <w:spacing w:val="-2"/>
          <w:sz w:val="16"/>
          <w:szCs w:val="16"/>
          <w:rtl w:val="0"/>
        </w:rPr>
        <w:t xml:space="preserve"> </w:t>
      </w:r>
      <w:r>
        <w:rPr>
          <w:rStyle w:val="Hyperlink.8"/>
          <w:rtl w:val="0"/>
          <w:lang w:val="en-US"/>
        </w:rPr>
        <w:t>sold (COGS) from</w:t>
      </w:r>
      <w:r>
        <w:rPr>
          <w:rStyle w:val="None"/>
          <w:i w:val="1"/>
          <w:iCs w:val="1"/>
          <w:spacing w:val="-3"/>
          <w:sz w:val="16"/>
          <w:szCs w:val="16"/>
          <w:rtl w:val="0"/>
        </w:rPr>
        <w:t xml:space="preserve"> </w:t>
      </w:r>
      <w:r>
        <w:rPr>
          <w:rStyle w:val="Hyperlink.8"/>
          <w:rtl w:val="0"/>
          <w:lang w:val="fr-FR"/>
        </w:rPr>
        <w:t>operations</w:t>
      </w:r>
      <w:r>
        <w:rPr>
          <w:rStyle w:val="None"/>
          <w:i w:val="1"/>
          <w:iCs w:val="1"/>
          <w:spacing w:val="1"/>
          <w:sz w:val="16"/>
          <w:szCs w:val="16"/>
          <w:rtl w:val="0"/>
        </w:rPr>
        <w:t xml:space="preserve"> </w:t>
      </w:r>
      <w:r>
        <w:rPr>
          <w:rStyle w:val="Hyperlink.8"/>
          <w:rtl w:val="0"/>
          <w:lang w:val="en-US"/>
        </w:rPr>
        <w:t>multiplied by</w:t>
      </w:r>
      <w:r>
        <w:rPr>
          <w:rStyle w:val="None"/>
          <w:i w:val="1"/>
          <w:iCs w:val="1"/>
          <w:spacing w:val="-3"/>
          <w:sz w:val="16"/>
          <w:szCs w:val="16"/>
          <w:rtl w:val="0"/>
        </w:rPr>
        <w:t xml:space="preserve"> </w:t>
      </w:r>
      <w:r>
        <w:rPr>
          <w:rStyle w:val="Hyperlink.8"/>
          <w:rtl w:val="0"/>
        </w:rPr>
        <w:t>365</w:t>
      </w:r>
      <w:r>
        <w:rPr>
          <w:rStyle w:val="None"/>
          <w:i w:val="1"/>
          <w:iCs w:val="1"/>
          <w:spacing w:val="-1"/>
          <w:sz w:val="16"/>
          <w:szCs w:val="16"/>
          <w:rtl w:val="0"/>
        </w:rPr>
        <w:t xml:space="preserve"> </w:t>
      </w:r>
      <w:r>
        <w:rPr>
          <w:rStyle w:val="Hyperlink.8"/>
          <w:rtl w:val="0"/>
        </w:rPr>
        <w:t>or</w:t>
      </w:r>
      <w:r>
        <w:rPr>
          <w:rStyle w:val="None"/>
          <w:i w:val="1"/>
          <w:iCs w:val="1"/>
          <w:spacing w:val="-2"/>
          <w:sz w:val="16"/>
          <w:szCs w:val="16"/>
          <w:rtl w:val="0"/>
        </w:rPr>
        <w:t xml:space="preserve"> </w:t>
      </w:r>
      <w:r>
        <w:rPr>
          <w:rStyle w:val="Hyperlink.8"/>
          <w:rtl w:val="0"/>
          <w:lang w:val="en-US"/>
        </w:rPr>
        <w:t>91days.</w:t>
      </w:r>
      <w:r>
        <w:rPr>
          <w:rStyle w:val="None"/>
          <w:i w:val="1"/>
          <w:iCs w:val="1"/>
          <w:spacing w:val="1"/>
          <w:sz w:val="16"/>
          <w:szCs w:val="16"/>
          <w:rtl w:val="0"/>
        </w:rPr>
        <w:t xml:space="preserve"> </w:t>
      </w:r>
      <w:r>
        <w:rPr>
          <w:rStyle w:val="Hyperlink.8"/>
          <w:rtl w:val="0"/>
          <w:lang w:val="en-US"/>
        </w:rPr>
        <w:t>Trade</w:t>
      </w:r>
      <w:r>
        <w:rPr>
          <w:rStyle w:val="None"/>
          <w:i w:val="1"/>
          <w:iCs w:val="1"/>
          <w:spacing w:val="-1"/>
          <w:sz w:val="16"/>
          <w:szCs w:val="16"/>
          <w:rtl w:val="0"/>
        </w:rPr>
        <w:t xml:space="preserve"> </w:t>
      </w:r>
      <w:r>
        <w:rPr>
          <w:rStyle w:val="Hyperlink.8"/>
          <w:rtl w:val="0"/>
          <w:lang w:val="en-US"/>
        </w:rPr>
        <w:t>receivables days</w:t>
      </w:r>
      <w:r>
        <w:rPr>
          <w:rStyle w:val="None"/>
          <w:i w:val="1"/>
          <w:iCs w:val="1"/>
          <w:spacing w:val="-2"/>
          <w:sz w:val="16"/>
          <w:szCs w:val="16"/>
          <w:rtl w:val="0"/>
        </w:rPr>
        <w:t xml:space="preserve"> </w:t>
      </w:r>
      <w:r>
        <w:rPr>
          <w:rStyle w:val="Hyperlink.8"/>
          <w:rtl w:val="0"/>
        </w:rPr>
        <w:t>is</w:t>
      </w:r>
      <w:r>
        <w:rPr>
          <w:rStyle w:val="None"/>
          <w:i w:val="1"/>
          <w:iCs w:val="1"/>
          <w:spacing w:val="-2"/>
          <w:sz w:val="16"/>
          <w:szCs w:val="16"/>
          <w:rtl w:val="0"/>
        </w:rPr>
        <w:t xml:space="preserve"> </w:t>
      </w:r>
      <w:r>
        <w:rPr>
          <w:rStyle w:val="Hyperlink.8"/>
          <w:rtl w:val="0"/>
          <w:lang w:val="en-US"/>
        </w:rPr>
        <w:t>calculated as</w:t>
      </w:r>
      <w:r>
        <w:rPr>
          <w:rStyle w:val="None"/>
          <w:i w:val="1"/>
          <w:iCs w:val="1"/>
          <w:spacing w:val="-2"/>
          <w:sz w:val="16"/>
          <w:szCs w:val="16"/>
          <w:rtl w:val="0"/>
          <w:lang w:val="en-US"/>
        </w:rPr>
        <w:t xml:space="preserve"> Trade</w:t>
      </w:r>
    </w:p>
    <w:p>
      <w:pPr>
        <w:pStyle w:val="Body"/>
        <w:sectPr>
          <w:headerReference w:type="default" r:id="rId91"/>
          <w:footerReference w:type="default" r:id="rId92"/>
          <w:pgSz w:w="11920" w:h="16840" w:orient="portrait"/>
          <w:pgMar w:top="1080" w:right="708" w:bottom="1120" w:left="992" w:header="0" w:footer="0"/>
          <w:bidi w:val="0"/>
        </w:sectPr>
      </w:pPr>
    </w:p>
    <w:p>
      <w:pPr>
        <w:pStyle w:val="Body"/>
        <w:spacing w:before="82"/>
        <w:ind w:left="1082" w:firstLine="0"/>
        <w:rPr>
          <w:rStyle w:val="Hyperlink.8"/>
        </w:rPr>
      </w:pPr>
      <w:r>
        <w:rPr>
          <w:rStyle w:val="Hyperlink.8"/>
          <w:rtl w:val="0"/>
          <w:lang w:val="en-US"/>
        </w:rPr>
        <w:t>receivables divided by revenue from operations multiplied by 365 or 91 days. Trade payable days is calculated as Trade payable divided by</w:t>
      </w:r>
      <w:r>
        <w:rPr>
          <w:rStyle w:val="None"/>
          <w:i w:val="1"/>
          <w:iCs w:val="1"/>
          <w:spacing w:val="40"/>
          <w:sz w:val="16"/>
          <w:szCs w:val="16"/>
          <w:rtl w:val="0"/>
        </w:rPr>
        <w:t xml:space="preserve"> </w:t>
      </w:r>
      <w:r>
        <w:rPr>
          <w:rStyle w:val="Hyperlink.8"/>
          <w:rtl w:val="0"/>
          <w:lang w:val="en-US"/>
        </w:rPr>
        <w:t>COGS multiplied by 365 or 91 days.</w:t>
      </w:r>
    </w:p>
    <w:p>
      <w:pPr>
        <w:pStyle w:val="Body Text"/>
        <w:spacing w:before="15"/>
        <w:rPr>
          <w:rStyle w:val="None"/>
          <w:i w:val="1"/>
          <w:iCs w:val="1"/>
          <w:sz w:val="16"/>
          <w:szCs w:val="16"/>
        </w:rPr>
      </w:pPr>
    </w:p>
    <w:p>
      <w:pPr>
        <w:pStyle w:val="Body Text"/>
        <w:ind w:left="796" w:right="10" w:firstLine="0"/>
        <w:jc w:val="both"/>
      </w:pPr>
      <w:r>
        <w:rPr>
          <w:rStyle w:val="Hyperlink.4"/>
          <w:rtl w:val="0"/>
          <w:lang w:val="en-US"/>
        </w:rPr>
        <w:t>Any delays in our billing and settlement process, or delays or defaults in our trade receivables or an increase in inventory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work</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progress</w:t>
      </w:r>
      <w:r>
        <w:rPr>
          <w:rStyle w:val="None"/>
          <w:spacing w:val="0"/>
          <w:rtl w:val="0"/>
          <w:lang w:val="en-US"/>
        </w:rPr>
        <w:t xml:space="preserve"> </w:t>
      </w:r>
      <w:r>
        <w:rPr>
          <w:rStyle w:val="Hyperlink.4"/>
          <w:rtl w:val="0"/>
          <w:lang w:val="en-US"/>
        </w:rPr>
        <w:t>and/[REDACTED: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advance</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government contracts could adversely affect our working capital, lower our cash flows and materially increase the amount of working capital requirements. The actual amount and timing of our future working capital requirements may differ from estimates as a result of, among other factors, unforeseen events beyond our control, unforeseen delays or cost overruns, unanticipated expenses, regulatory changes, economic conditions, technological changes, revisions to business</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xml:space="preserve"> 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sufficient amounts of working capital. Our inability to obtain adequate amount of working capital at such terms which are favourable to us and in a timely manner or at all may also have an adverse effect on our results of operations, cash 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increases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results of operations, cash flows and financial condition. While there have not been any instances where our Company</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arrange</w:t>
      </w:r>
      <w:r>
        <w:rPr>
          <w:rStyle w:val="Hyperlink.5"/>
          <w:rtl w:val="0"/>
          <w:lang w:val="en-US"/>
        </w:rPr>
        <w:t xml:space="preserve"> </w:t>
      </w:r>
      <w:r>
        <w:rPr>
          <w:rStyle w:val="Hyperlink.4"/>
          <w:rtl w:val="0"/>
          <w:lang w:val="en-US"/>
        </w:rPr>
        <w:t>adequate</w:t>
      </w:r>
      <w:r>
        <w:rPr>
          <w:rStyle w:val="Hyperlink.5"/>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furnish</w:t>
      </w:r>
      <w:r>
        <w:rPr>
          <w:rStyle w:val="None"/>
          <w:spacing w:val="0"/>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bank guarantees 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adversely affected</w:t>
      </w:r>
      <w:r>
        <w:rPr>
          <w:rStyle w:val="None"/>
          <w:spacing w:val="0"/>
          <w:rtl w:val="0"/>
          <w:lang w:val="en-US"/>
        </w:rPr>
        <w:t xml:space="preserve"> </w:t>
      </w:r>
      <w:r>
        <w:rPr>
          <w:rStyle w:val="Hyperlink.4"/>
          <w:rtl w:val="0"/>
          <w:lang w:val="en-US"/>
        </w:rPr>
        <w:t>the business, 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 condition</w:t>
      </w:r>
      <w:r>
        <w:rPr>
          <w:rStyle w:val="None"/>
          <w:spacing w:val="0"/>
          <w:rtl w:val="0"/>
          <w:lang w:val="en-US"/>
        </w:rPr>
        <w:t xml:space="preserve"> </w:t>
      </w:r>
      <w:r>
        <w:rPr>
          <w:rStyle w:val="Hyperlink.4"/>
          <w:rtl w:val="0"/>
          <w:lang w:val="en-US"/>
        </w:rPr>
        <w:t>of our Company, there can be no assurance that such instances will not occur in future.</w:t>
      </w:r>
    </w:p>
    <w:p>
      <w:pPr>
        <w:pStyle w:val="Heading 4"/>
        <w:numPr>
          <w:ilvl w:val="0"/>
          <w:numId w:val="36"/>
        </w:numPr>
        <w:spacing w:before="202"/>
        <w:ind w:right="21"/>
        <w:jc w:val="left"/>
        <w:rPr>
          <w:lang w:val="en-US"/>
        </w:rPr>
      </w:pPr>
      <w:r>
        <w:rPr>
          <w:rStyle w:val="Hyperlink.4"/>
          <w:rtl w:val="0"/>
          <w:lang w:val="en-US"/>
        </w:rPr>
        <w:t>Our Company is involved in certain outstanding legal and regulatory proceedings. Any adverse decision in such proceedings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p>
    <w:p>
      <w:pPr>
        <w:pStyle w:val="Body Text"/>
        <w:spacing w:before="200"/>
        <w:ind w:left="796" w:right="11" w:firstLine="0"/>
        <w:jc w:val="both"/>
      </w:pPr>
      <w:r>
        <w:rPr>
          <w:rStyle w:val="Hyperlink.4"/>
          <w:rtl w:val="0"/>
          <w:lang w:val="en-US"/>
        </w:rPr>
        <w:t>There are outstanding legal and regulatory proceedings</w:t>
      </w:r>
      <w:r>
        <w:rPr>
          <w:rStyle w:val="None"/>
          <w:spacing w:val="0"/>
          <w:rtl w:val="0"/>
          <w:lang w:val="en-US"/>
        </w:rPr>
        <w:t xml:space="preserve"> </w:t>
      </w:r>
      <w:r>
        <w:rPr>
          <w:rStyle w:val="Hyperlink.4"/>
          <w:rtl w:val="0"/>
          <w:lang w:val="en-US"/>
        </w:rPr>
        <w:t>involving our Company which are</w:t>
      </w:r>
      <w:r>
        <w:rPr>
          <w:rStyle w:val="Hyperlink.5"/>
          <w:rtl w:val="0"/>
          <w:lang w:val="en-US"/>
        </w:rPr>
        <w:t xml:space="preserve"> </w:t>
      </w:r>
      <w:r>
        <w:rPr>
          <w:rStyle w:val="Hyperlink.4"/>
          <w:rtl w:val="0"/>
          <w:lang w:val="en-US"/>
        </w:rPr>
        <w:t>pending at different levels of</w:t>
      </w:r>
      <w:r>
        <w:rPr>
          <w:rStyle w:val="None"/>
          <w:spacing w:val="0"/>
          <w:rtl w:val="0"/>
          <w:lang w:val="en-US"/>
        </w:rPr>
        <w:t xml:space="preserve"> </w:t>
      </w:r>
      <w:r>
        <w:rPr>
          <w:rStyle w:val="Hyperlink.4"/>
          <w:rtl w:val="0"/>
          <w:lang w:val="en-US"/>
        </w:rPr>
        <w:t>adjudication</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courts,</w:t>
      </w:r>
      <w:r>
        <w:rPr>
          <w:rStyle w:val="None"/>
          <w:spacing w:val="0"/>
          <w:rtl w:val="0"/>
          <w:lang w:val="en-US"/>
        </w:rPr>
        <w:t xml:space="preserve"> </w:t>
      </w:r>
      <w:r>
        <w:rPr>
          <w:rStyle w:val="Hyperlink.4"/>
          <w:rtl w:val="0"/>
          <w:lang w:val="en-US"/>
        </w:rPr>
        <w:t>tribunals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divert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management</w:t>
      </w:r>
      <w:r>
        <w:rPr>
          <w:rStyle w:val="Hyperlink.4"/>
          <w:rtl w:val="0"/>
          <w:lang w:val="en-US"/>
        </w:rPr>
        <w:t>’</w:t>
      </w:r>
      <w:r>
        <w:rPr>
          <w:rStyle w:val="Hyperlink.4"/>
          <w:rtl w:val="0"/>
          <w:lang w:val="en-US"/>
        </w:rPr>
        <w:t>s time and attention and consume financial resources in their defence or prosecution. The amounts claimed in these proceedings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ascertainable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quantifiable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amounts claimed jointly and severally, as applicable. Any unfavourable decision in connection with such proceedings, individually or in the aggregate, could adversely affect our reputation, continuity of our management, business, cash flows, financial condition and results of operations. The summary of such outstanding material legal and regulatory proceedings as on the date of this Red Herring Prospectus is set out below:</w:t>
      </w:r>
    </w:p>
    <w:p>
      <w:pPr>
        <w:pStyle w:val="Body Text"/>
        <w:spacing w:before="4"/>
        <w:rPr>
          <w:rStyle w:val="Hyperlink.4"/>
          <w:sz w:val="17"/>
          <w:szCs w:val="17"/>
        </w:rPr>
      </w:pPr>
    </w:p>
    <w:tbl>
      <w:tblPr>
        <w:tblW w:w="935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704"/>
        <w:gridCol w:w="1133"/>
        <w:gridCol w:w="1135"/>
        <w:gridCol w:w="1284"/>
        <w:gridCol w:w="1360"/>
        <w:gridCol w:w="1365"/>
        <w:gridCol w:w="1376"/>
      </w:tblGrid>
      <w:tr>
        <w:tblPrEx>
          <w:shd w:val="clear" w:color="auto" w:fill="ced7e7"/>
        </w:tblPrEx>
        <w:trPr>
          <w:trHeight w:val="1220"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5"/>
              <w:bottom w:type="dxa" w:w="80"/>
              <w:right w:type="dxa" w:w="80"/>
            </w:tcMar>
            <w:vAlign w:val="top"/>
          </w:tcPr>
          <w:p>
            <w:pPr>
              <w:pStyle w:val="Table Paragraph"/>
              <w:spacing w:line="207" w:lineRule="exact"/>
              <w:ind w:left="285"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110"/>
            </w:pPr>
            <w:r>
              <w:rPr>
                <w:rStyle w:val="None"/>
                <w:b w:val="1"/>
                <w:bCs w:val="1"/>
                <w:spacing w:val="-2"/>
                <w:sz w:val="18"/>
                <w:szCs w:val="18"/>
                <w:shd w:val="nil" w:color="auto" w:fill="auto"/>
                <w:rtl w:val="0"/>
                <w:lang w:val="en-US"/>
              </w:rPr>
              <w:t>Criminal proceedings</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309"/>
            </w:pPr>
            <w:r>
              <w:rPr>
                <w:rStyle w:val="None"/>
                <w:b w:val="1"/>
                <w:bCs w:val="1"/>
                <w:spacing w:val="-4"/>
                <w:sz w:val="18"/>
                <w:szCs w:val="18"/>
                <w:shd w:val="nil" w:color="auto" w:fill="auto"/>
                <w:rtl w:val="0"/>
                <w:lang w:val="en-US"/>
              </w:rPr>
              <w:t xml:space="preserve">Tax </w:t>
            </w:r>
            <w:r>
              <w:rPr>
                <w:rStyle w:val="None"/>
                <w:b w:val="1"/>
                <w:bCs w:val="1"/>
                <w:spacing w:val="-2"/>
                <w:sz w:val="18"/>
                <w:szCs w:val="18"/>
                <w:shd w:val="nil" w:color="auto" w:fill="auto"/>
                <w:rtl w:val="0"/>
                <w:lang w:val="en-US"/>
              </w:rPr>
              <w:t>proceedings</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ind w:left="11"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1"/>
            </w:tcMar>
            <w:vAlign w:val="top"/>
          </w:tcPr>
          <w:p>
            <w:pPr>
              <w:pStyle w:val="Table Paragraph"/>
              <w:ind w:left="13" w:right="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3"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2"/>
              <w:bottom w:type="dxa" w:w="80"/>
              <w:right w:type="dxa" w:w="228"/>
            </w:tcMar>
            <w:vAlign w:val="top"/>
          </w:tcPr>
          <w:p>
            <w:pPr>
              <w:pStyle w:val="Table Paragraph"/>
              <w:ind w:left="272" w:right="148"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1"/>
              <w:bottom w:type="dxa" w:w="80"/>
              <w:right w:type="dxa" w:w="189"/>
            </w:tcMar>
            <w:vAlign w:val="top"/>
          </w:tcPr>
          <w:p>
            <w:pPr>
              <w:pStyle w:val="Table Paragraph"/>
              <w:ind w:left="121" w:right="109"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2</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Hyperlink.7"/>
                <w:spacing w:val="-2"/>
                <w:sz w:val="18"/>
                <w:szCs w:val="18"/>
                <w:shd w:val="nil" w:color="auto" w:fill="auto"/>
                <w:rtl w:val="0"/>
                <w:lang w:val="en-US"/>
              </w:rPr>
              <w:t>11.54</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8"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Hyperlink.7"/>
                <w:spacing w:val="-2"/>
                <w:sz w:val="18"/>
                <w:szCs w:val="18"/>
                <w:shd w:val="nil" w:color="auto" w:fill="auto"/>
                <w:rtl w:val="0"/>
                <w:lang w:val="en-US"/>
              </w:rPr>
              <w:t>1,360.00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1</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Directors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Hyperlink.7"/>
                <w:spacing w:val="-2"/>
                <w:sz w:val="18"/>
                <w:szCs w:val="18"/>
                <w:shd w:val="nil" w:color="auto" w:fill="auto"/>
                <w:rtl w:val="0"/>
                <w:lang w:val="en-US"/>
              </w:rPr>
              <w:t>50.00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2</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2.78</w:t>
            </w:r>
          </w:p>
        </w:tc>
      </w:tr>
      <w:tr>
        <w:tblPrEx>
          <w:shd w:val="clear" w:color="auto" w:fill="ced7e7"/>
        </w:tblPrEx>
        <w:trPr>
          <w:trHeight w:val="199"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Key</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Managerial</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Directors)</w:t>
            </w:r>
            <w:r>
              <w:rPr>
                <w:rStyle w:val="None"/>
                <w:b w:val="1"/>
                <w:bCs w:val="1"/>
                <w:spacing w:val="-14"/>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before="2" w:line="186" w:lineRule="exact"/>
              <w:ind w:left="28" w:firstLine="0"/>
            </w:pPr>
            <w:r>
              <w:rPr>
                <w:rStyle w:val="None"/>
                <w:b w:val="1"/>
                <w:bCs w:val="1"/>
                <w:sz w:val="18"/>
                <w:szCs w:val="18"/>
                <w:shd w:val="nil" w:color="auto" w:fill="auto"/>
                <w:rtl w:val="0"/>
                <w:lang w:val="en-US"/>
              </w:rPr>
              <w:t>Senior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Management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SM</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8"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8"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0.00</w:t>
            </w:r>
          </w:p>
        </w:tc>
      </w:tr>
    </w:tbl>
    <w:p>
      <w:pPr>
        <w:pStyle w:val="Body Text"/>
        <w:spacing w:before="4"/>
        <w:ind w:left="801" w:hanging="801"/>
        <w:rPr>
          <w:rStyle w:val="Hyperlink.4"/>
          <w:sz w:val="17"/>
          <w:szCs w:val="17"/>
        </w:rPr>
      </w:pPr>
    </w:p>
    <w:p>
      <w:pPr>
        <w:pStyle w:val="Body"/>
        <w:spacing w:before="9" w:line="183" w:lineRule="exact"/>
        <w:ind w:left="796" w:firstLine="0"/>
        <w:jc w:val="both"/>
        <w:rPr>
          <w:rStyle w:val="Hyperlink.8"/>
        </w:rPr>
      </w:pPr>
      <w:r>
        <w:rPr>
          <w:rStyle w:val="Hyperlink.8"/>
          <w:rtl w:val="0"/>
        </w:rPr>
        <w:t>*</w:t>
      </w:r>
      <w:r>
        <w:rPr>
          <w:rStyle w:val="None"/>
          <w:i w:val="1"/>
          <w:iCs w:val="1"/>
          <w:spacing w:val="72"/>
          <w:sz w:val="16"/>
          <w:szCs w:val="16"/>
          <w:rtl w:val="0"/>
        </w:rPr>
        <w:t xml:space="preserve">   </w:t>
      </w:r>
      <w:r>
        <w:rPr>
          <w:rStyle w:val="Hyperlink.8"/>
          <w:rtl w:val="0"/>
        </w:rPr>
        <w:t>To</w:t>
      </w:r>
      <w:r>
        <w:rPr>
          <w:rStyle w:val="None"/>
          <w:i w:val="1"/>
          <w:iCs w:val="1"/>
          <w:spacing w:val="1"/>
          <w:sz w:val="16"/>
          <w:szCs w:val="16"/>
          <w:rtl w:val="0"/>
        </w:rPr>
        <w:t xml:space="preserve"> </w:t>
      </w:r>
      <w:r>
        <w:rPr>
          <w:rStyle w:val="Hyperlink.8"/>
          <w:rtl w:val="0"/>
          <w:lang w:val="en-US"/>
        </w:rPr>
        <w:t>the</w:t>
      </w:r>
      <w:r>
        <w:rPr>
          <w:rStyle w:val="None"/>
          <w:i w:val="1"/>
          <w:iCs w:val="1"/>
          <w:spacing w:val="-3"/>
          <w:sz w:val="16"/>
          <w:szCs w:val="16"/>
          <w:rtl w:val="0"/>
        </w:rPr>
        <w:t xml:space="preserve"> </w:t>
      </w:r>
      <w:r>
        <w:rPr>
          <w:rStyle w:val="Hyperlink.8"/>
          <w:rtl w:val="0"/>
          <w:lang w:val="en-US"/>
        </w:rPr>
        <w:t>extent</w:t>
      </w:r>
      <w:r>
        <w:rPr>
          <w:rStyle w:val="None"/>
          <w:i w:val="1"/>
          <w:iCs w:val="1"/>
          <w:spacing w:val="-1"/>
          <w:sz w:val="16"/>
          <w:szCs w:val="16"/>
          <w:rtl w:val="0"/>
        </w:rPr>
        <w:t xml:space="preserve"> </w:t>
      </w:r>
      <w:r>
        <w:rPr>
          <w:rStyle w:val="None"/>
          <w:i w:val="1"/>
          <w:iCs w:val="1"/>
          <w:spacing w:val="-2"/>
          <w:sz w:val="16"/>
          <w:szCs w:val="16"/>
          <w:rtl w:val="0"/>
          <w:lang w:val="it-IT"/>
        </w:rPr>
        <w:t>quantifiable.</w:t>
      </w:r>
    </w:p>
    <w:p>
      <w:pPr>
        <w:pStyle w:val="Body"/>
        <w:ind w:left="796" w:right="5478" w:firstLine="0"/>
        <w:jc w:val="both"/>
        <w:rPr>
          <w:rStyle w:val="Hyperlink.8"/>
        </w:rPr>
      </w:pPr>
      <w:r>
        <w:rPr>
          <w:rStyle w:val="Hyperlink.8"/>
          <w:rtl w:val="0"/>
        </w:rPr>
        <w:t>#</w:t>
      </w:r>
      <w:r>
        <w:rPr>
          <w:rStyle w:val="None"/>
          <w:i w:val="1"/>
          <w:iCs w:val="1"/>
          <w:spacing w:val="80"/>
          <w:sz w:val="16"/>
          <w:szCs w:val="16"/>
          <w:rtl w:val="0"/>
        </w:rPr>
        <w:t xml:space="preserve"> </w:t>
      </w:r>
      <w:r>
        <w:rPr>
          <w:rStyle w:val="Hyperlink.8"/>
          <w:rtl w:val="0"/>
          <w:lang w:val="en-US"/>
        </w:rPr>
        <w:t>Determined</w:t>
      </w:r>
      <w:r>
        <w:rPr>
          <w:rStyle w:val="None"/>
          <w:i w:val="1"/>
          <w:iCs w:val="1"/>
          <w:spacing w:val="-4"/>
          <w:sz w:val="16"/>
          <w:szCs w:val="16"/>
          <w:rtl w:val="0"/>
        </w:rPr>
        <w:t xml:space="preserve"> </w:t>
      </w:r>
      <w:r>
        <w:rPr>
          <w:rStyle w:val="Hyperlink.8"/>
          <w:rtl w:val="0"/>
        </w:rPr>
        <w:t>in</w:t>
      </w:r>
      <w:r>
        <w:rPr>
          <w:rStyle w:val="None"/>
          <w:i w:val="1"/>
          <w:iCs w:val="1"/>
          <w:spacing w:val="-4"/>
          <w:sz w:val="16"/>
          <w:szCs w:val="16"/>
          <w:rtl w:val="0"/>
        </w:rPr>
        <w:t xml:space="preserve"> </w:t>
      </w:r>
      <w:r>
        <w:rPr>
          <w:rStyle w:val="Hyperlink.8"/>
          <w:rtl w:val="0"/>
          <w:lang w:val="it-IT"/>
        </w:rPr>
        <w:t>accordance</w:t>
      </w:r>
      <w:r>
        <w:rPr>
          <w:rStyle w:val="None"/>
          <w:i w:val="1"/>
          <w:iCs w:val="1"/>
          <w:spacing w:val="-4"/>
          <w:sz w:val="16"/>
          <w:szCs w:val="16"/>
          <w:rtl w:val="0"/>
        </w:rPr>
        <w:t xml:space="preserve"> </w:t>
      </w:r>
      <w:r>
        <w:rPr>
          <w:rStyle w:val="Hyperlink.8"/>
          <w:rtl w:val="0"/>
          <w:lang w:val="en-US"/>
        </w:rPr>
        <w:t>with</w:t>
      </w:r>
      <w:r>
        <w:rPr>
          <w:rStyle w:val="None"/>
          <w:i w:val="1"/>
          <w:iCs w:val="1"/>
          <w:spacing w:val="-2"/>
          <w:sz w:val="16"/>
          <w:szCs w:val="16"/>
          <w:rtl w:val="0"/>
        </w:rPr>
        <w:t xml:space="preserve"> </w:t>
      </w:r>
      <w:r>
        <w:rPr>
          <w:rStyle w:val="Hyperlink.8"/>
          <w:rtl w:val="0"/>
          <w:lang w:val="en-US"/>
        </w:rPr>
        <w:t>the</w:t>
      </w:r>
      <w:r>
        <w:rPr>
          <w:rStyle w:val="None"/>
          <w:i w:val="1"/>
          <w:iCs w:val="1"/>
          <w:spacing w:val="-4"/>
          <w:sz w:val="16"/>
          <w:szCs w:val="16"/>
          <w:rtl w:val="0"/>
        </w:rPr>
        <w:t xml:space="preserve"> </w:t>
      </w:r>
      <w:r>
        <w:rPr>
          <w:rStyle w:val="Hyperlink.8"/>
          <w:rtl w:val="0"/>
          <w:lang w:val="it-IT"/>
        </w:rPr>
        <w:t>Materiality</w:t>
      </w:r>
      <w:r>
        <w:rPr>
          <w:rStyle w:val="None"/>
          <w:i w:val="1"/>
          <w:iCs w:val="1"/>
          <w:spacing w:val="-2"/>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38"/>
        </w:numPr>
        <w:bidi w:val="0"/>
        <w:spacing w:before="1"/>
        <w:ind w:right="5"/>
        <w:jc w:val="both"/>
        <w:rPr>
          <w:i w:val="1"/>
          <w:iCs w:val="1"/>
          <w:sz w:val="16"/>
          <w:szCs w:val="16"/>
          <w:rtl w:val="0"/>
          <w:lang w:val="en-US"/>
        </w:rPr>
      </w:pPr>
      <w:r>
        <w:rPr>
          <w:rStyle w:val="Hyperlink.4"/>
          <w:i w:val="1"/>
          <w:iCs w:val="1"/>
          <w:sz w:val="16"/>
          <w:szCs w:val="16"/>
          <w:rtl w:val="0"/>
          <w:lang w:val="en-US"/>
        </w:rPr>
        <w:t>Certain of our KMPs including, Kushal Subbayya Hegde, [REDACTED: PERSON_NAME]</w:t>
      </w:r>
      <w:r>
        <w:rPr>
          <w:rStyle w:val="None"/>
          <w:i w:val="1"/>
          <w:iCs w:val="1"/>
          <w:spacing w:val="40"/>
          <w:sz w:val="16"/>
          <w:szCs w:val="16"/>
          <w:rtl w:val="0"/>
          <w:lang w:val="en-US"/>
        </w:rPr>
        <w:t xml:space="preserve"> </w:t>
      </w:r>
      <w:r>
        <w:rPr>
          <w:rStyle w:val="Hyperlink.4"/>
          <w:i w:val="1"/>
          <w:iCs w:val="1"/>
          <w:sz w:val="16"/>
          <w:szCs w:val="16"/>
          <w:rtl w:val="0"/>
          <w:lang w:val="en-US"/>
        </w:rPr>
        <w:t>Executive</w:t>
      </w:r>
      <w:r>
        <w:rPr>
          <w:rStyle w:val="None"/>
          <w:i w:val="1"/>
          <w:iCs w:val="1"/>
          <w:spacing w:val="-8"/>
          <w:sz w:val="16"/>
          <w:szCs w:val="16"/>
          <w:rtl w:val="0"/>
          <w:lang w:val="en-US"/>
        </w:rPr>
        <w:t xml:space="preserve"> </w:t>
      </w:r>
      <w:r>
        <w:rPr>
          <w:rStyle w:val="Hyperlink.4"/>
          <w:i w:val="1"/>
          <w:iCs w:val="1"/>
          <w:sz w:val="16"/>
          <w:szCs w:val="16"/>
          <w:rtl w:val="0"/>
          <w:lang w:val="en-US"/>
        </w:rPr>
        <w:t>Directors.</w:t>
      </w:r>
      <w:r>
        <w:rPr>
          <w:rStyle w:val="None"/>
          <w:i w:val="1"/>
          <w:iCs w:val="1"/>
          <w:spacing w:val="-8"/>
          <w:sz w:val="16"/>
          <w:szCs w:val="16"/>
          <w:rtl w:val="0"/>
          <w:lang w:val="en-US"/>
        </w:rPr>
        <w:t xml:space="preserve"> </w:t>
      </w:r>
      <w:r>
        <w:rPr>
          <w:rStyle w:val="Hyperlink.4"/>
          <w:i w:val="1"/>
          <w:iCs w:val="1"/>
          <w:sz w:val="16"/>
          <w:szCs w:val="16"/>
          <w:rtl w:val="0"/>
          <w:lang w:val="en-US"/>
        </w:rPr>
        <w:t>Hence,</w:t>
      </w:r>
      <w:r>
        <w:rPr>
          <w:rStyle w:val="None"/>
          <w:i w:val="1"/>
          <w:iCs w:val="1"/>
          <w:spacing w:val="-10"/>
          <w:sz w:val="16"/>
          <w:szCs w:val="16"/>
          <w:rtl w:val="0"/>
          <w:lang w:val="en-US"/>
        </w:rPr>
        <w:t xml:space="preserve"> </w:t>
      </w:r>
      <w:r>
        <w:rPr>
          <w:rStyle w:val="Hyperlink.4"/>
          <w:i w:val="1"/>
          <w:iCs w:val="1"/>
          <w:sz w:val="16"/>
          <w:szCs w:val="16"/>
          <w:rtl w:val="0"/>
          <w:lang w:val="en-US"/>
        </w:rPr>
        <w:t>litigation</w:t>
      </w:r>
      <w:r>
        <w:rPr>
          <w:rStyle w:val="None"/>
          <w:i w:val="1"/>
          <w:iCs w:val="1"/>
          <w:spacing w:val="-10"/>
          <w:sz w:val="16"/>
          <w:szCs w:val="16"/>
          <w:rtl w:val="0"/>
          <w:lang w:val="en-US"/>
        </w:rPr>
        <w:t xml:space="preserve"> </w:t>
      </w:r>
      <w:r>
        <w:rPr>
          <w:rStyle w:val="Hyperlink.4"/>
          <w:i w:val="1"/>
          <w:iCs w:val="1"/>
          <w:sz w:val="16"/>
          <w:szCs w:val="16"/>
          <w:rtl w:val="0"/>
          <w:lang w:val="en-US"/>
        </w:rPr>
        <w:t>against</w:t>
      </w:r>
      <w:r>
        <w:rPr>
          <w:rStyle w:val="None"/>
          <w:i w:val="1"/>
          <w:iCs w:val="1"/>
          <w:spacing w:val="-9"/>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Executive</w:t>
      </w:r>
      <w:r>
        <w:rPr>
          <w:rStyle w:val="None"/>
          <w:i w:val="1"/>
          <w:iCs w:val="1"/>
          <w:spacing w:val="-7"/>
          <w:sz w:val="16"/>
          <w:szCs w:val="16"/>
          <w:rtl w:val="0"/>
          <w:lang w:val="en-US"/>
        </w:rPr>
        <w:t xml:space="preserve"> </w:t>
      </w:r>
      <w:r>
        <w:rPr>
          <w:rStyle w:val="Hyperlink.4"/>
          <w:i w:val="1"/>
          <w:iCs w:val="1"/>
          <w:sz w:val="16"/>
          <w:szCs w:val="16"/>
          <w:rtl w:val="0"/>
          <w:lang w:val="en-US"/>
        </w:rPr>
        <w:t>Directors</w:t>
      </w:r>
      <w:r>
        <w:rPr>
          <w:rStyle w:val="None"/>
          <w:i w:val="1"/>
          <w:iCs w:val="1"/>
          <w:spacing w:val="-10"/>
          <w:sz w:val="16"/>
          <w:szCs w:val="16"/>
          <w:rtl w:val="0"/>
          <w:lang w:val="en-US"/>
        </w:rPr>
        <w:t xml:space="preserve"> </w:t>
      </w:r>
      <w:r>
        <w:rPr>
          <w:rStyle w:val="Hyperlink.4"/>
          <w:i w:val="1"/>
          <w:iCs w:val="1"/>
          <w:sz w:val="16"/>
          <w:szCs w:val="16"/>
          <w:rtl w:val="0"/>
          <w:lang w:val="en-US"/>
        </w:rPr>
        <w:t>have</w:t>
      </w:r>
      <w:r>
        <w:rPr>
          <w:rStyle w:val="None"/>
          <w:i w:val="1"/>
          <w:iCs w:val="1"/>
          <w:spacing w:val="-10"/>
          <w:sz w:val="16"/>
          <w:szCs w:val="16"/>
          <w:rtl w:val="0"/>
          <w:lang w:val="en-US"/>
        </w:rPr>
        <w:t xml:space="preserve"> </w:t>
      </w:r>
      <w:r>
        <w:rPr>
          <w:rStyle w:val="Hyperlink.4"/>
          <w:i w:val="1"/>
          <w:iCs w:val="1"/>
          <w:sz w:val="16"/>
          <w:szCs w:val="16"/>
          <w:rtl w:val="0"/>
          <w:lang w:val="en-US"/>
        </w:rPr>
        <w:t>not</w:t>
      </w:r>
      <w:r>
        <w:rPr>
          <w:rStyle w:val="None"/>
          <w:i w:val="1"/>
          <w:iCs w:val="1"/>
          <w:spacing w:val="-9"/>
          <w:sz w:val="16"/>
          <w:szCs w:val="16"/>
          <w:rtl w:val="0"/>
          <w:lang w:val="en-US"/>
        </w:rPr>
        <w:t xml:space="preserve"> </w:t>
      </w:r>
      <w:r>
        <w:rPr>
          <w:rStyle w:val="Hyperlink.4"/>
          <w:i w:val="1"/>
          <w:iCs w:val="1"/>
          <w:sz w:val="16"/>
          <w:szCs w:val="16"/>
          <w:rtl w:val="0"/>
          <w:lang w:val="en-US"/>
        </w:rPr>
        <w:t>been</w:t>
      </w:r>
      <w:r>
        <w:rPr>
          <w:rStyle w:val="None"/>
          <w:i w:val="1"/>
          <w:iCs w:val="1"/>
          <w:spacing w:val="-9"/>
          <w:sz w:val="16"/>
          <w:szCs w:val="16"/>
          <w:rtl w:val="0"/>
          <w:lang w:val="en-US"/>
        </w:rPr>
        <w:t xml:space="preserve"> </w:t>
      </w:r>
      <w:r>
        <w:rPr>
          <w:rStyle w:val="Hyperlink.4"/>
          <w:i w:val="1"/>
          <w:iCs w:val="1"/>
          <w:sz w:val="16"/>
          <w:szCs w:val="16"/>
          <w:rtl w:val="0"/>
          <w:lang w:val="en-US"/>
        </w:rPr>
        <w:t>included</w:t>
      </w:r>
      <w:r>
        <w:rPr>
          <w:rStyle w:val="None"/>
          <w:i w:val="1"/>
          <w:iCs w:val="1"/>
          <w:spacing w:val="-9"/>
          <w:sz w:val="16"/>
          <w:szCs w:val="16"/>
          <w:rtl w:val="0"/>
          <w:lang w:val="en-US"/>
        </w:rPr>
        <w:t xml:space="preserve"> </w:t>
      </w:r>
      <w:r>
        <w:rPr>
          <w:rStyle w:val="Hyperlink.4"/>
          <w:i w:val="1"/>
          <w:iCs w:val="1"/>
          <w:sz w:val="16"/>
          <w:szCs w:val="16"/>
          <w:rtl w:val="0"/>
          <w:lang w:val="en-US"/>
        </w:rPr>
        <w:t>under</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heading</w:t>
      </w:r>
      <w:r>
        <w:rPr>
          <w:rStyle w:val="None"/>
          <w:i w:val="1"/>
          <w:iCs w:val="1"/>
          <w:spacing w:val="-9"/>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KMPs</w:t>
      </w:r>
      <w:r>
        <w:rPr>
          <w:rStyle w:val="None"/>
          <w:i w:val="1"/>
          <w:iCs w:val="1"/>
          <w:spacing w:val="-10"/>
          <w:sz w:val="16"/>
          <w:szCs w:val="16"/>
          <w:rtl w:val="0"/>
          <w:lang w:val="en-US"/>
        </w:rPr>
        <w:t xml:space="preserve"> </w:t>
      </w:r>
      <w:r>
        <w:rPr>
          <w:rStyle w:val="Hyperlink.4"/>
          <w:i w:val="1"/>
          <w:iCs w:val="1"/>
          <w:sz w:val="16"/>
          <w:szCs w:val="16"/>
          <w:rtl w:val="0"/>
          <w:lang w:val="en-US"/>
        </w:rPr>
        <w:t>to</w:t>
      </w:r>
      <w:r>
        <w:rPr>
          <w:rStyle w:val="None"/>
          <w:i w:val="1"/>
          <w:iCs w:val="1"/>
          <w:spacing w:val="-9"/>
          <w:sz w:val="16"/>
          <w:szCs w:val="16"/>
          <w:rtl w:val="0"/>
          <w:lang w:val="en-US"/>
        </w:rPr>
        <w:t xml:space="preserve"> </w:t>
      </w:r>
      <w:r>
        <w:rPr>
          <w:rStyle w:val="Hyperlink.4"/>
          <w:i w:val="1"/>
          <w:iCs w:val="1"/>
          <w:sz w:val="16"/>
          <w:szCs w:val="16"/>
          <w:rtl w:val="0"/>
          <w:lang w:val="en-US"/>
        </w:rPr>
        <w:t>avoid</w:t>
      </w:r>
      <w:r>
        <w:rPr>
          <w:rStyle w:val="None"/>
          <w:i w:val="1"/>
          <w:iCs w:val="1"/>
          <w:spacing w:val="-7"/>
          <w:sz w:val="16"/>
          <w:szCs w:val="16"/>
          <w:rtl w:val="0"/>
          <w:lang w:val="en-US"/>
        </w:rPr>
        <w:t xml:space="preserve"> </w:t>
      </w:r>
      <w:r>
        <w:rPr>
          <w:rStyle w:val="Hyperlink.4"/>
          <w:i w:val="1"/>
          <w:iCs w:val="1"/>
          <w:sz w:val="16"/>
          <w:szCs w:val="16"/>
          <w:rtl w:val="0"/>
          <w:lang w:val="en-US"/>
        </w:rPr>
        <w:t>repetition.</w:t>
      </w:r>
    </w:p>
    <w:p>
      <w:pPr>
        <w:pStyle w:val="List Paragraph"/>
        <w:numPr>
          <w:ilvl w:val="0"/>
          <w:numId w:val="38"/>
        </w:numPr>
        <w:bidi w:val="0"/>
        <w:spacing w:before="0"/>
        <w:ind w:right="4"/>
        <w:jc w:val="both"/>
        <w:rPr>
          <w:i w:val="1"/>
          <w:iCs w:val="1"/>
          <w:sz w:val="16"/>
          <w:szCs w:val="16"/>
          <w:rtl w:val="0"/>
          <w:lang w:val="en-US"/>
        </w:rPr>
      </w:pPr>
      <w:r>
        <w:rPr>
          <w:rStyle w:val="Hyperlink.4"/>
          <w:i w:val="1"/>
          <w:iCs w:val="1"/>
          <w:sz w:val="16"/>
          <w:szCs w:val="16"/>
          <w:rtl w:val="0"/>
          <w:lang w:val="en-US"/>
        </w:rPr>
        <w:t>Certain of our SMs including, [REDACTED: PERSON_NAME]</w:t>
      </w:r>
      <w:r>
        <w:rPr>
          <w:rStyle w:val="None"/>
          <w:i w:val="1"/>
          <w:iCs w:val="1"/>
          <w:spacing w:val="40"/>
          <w:sz w:val="16"/>
          <w:szCs w:val="16"/>
          <w:rtl w:val="0"/>
          <w:lang w:val="en-US"/>
        </w:rPr>
      </w:r>
      <w:r>
        <w:rPr>
          <w:rStyle w:val="Hyperlink.4"/>
          <w:i w:val="1"/>
          <w:iCs w:val="1"/>
          <w:sz w:val="16"/>
          <w:szCs w:val="16"/>
          <w:rtl w:val="0"/>
          <w:lang w:val="en-US"/>
        </w:rPr>
        <w:t>, Technical Director, are also our KMPs. Hence, litigation against our KMPs have not been included under the heading of SMs to</w:t>
      </w:r>
      <w:r>
        <w:rPr>
          <w:rStyle w:val="None"/>
          <w:i w:val="1"/>
          <w:iCs w:val="1"/>
          <w:spacing w:val="40"/>
          <w:sz w:val="16"/>
          <w:szCs w:val="16"/>
          <w:rtl w:val="0"/>
          <w:lang w:val="en-US"/>
        </w:rPr>
        <w:t xml:space="preserve"> </w:t>
      </w:r>
      <w:r>
        <w:rPr>
          <w:rStyle w:val="Hyperlink.4"/>
          <w:i w:val="1"/>
          <w:iCs w:val="1"/>
          <w:sz w:val="16"/>
          <w:szCs w:val="16"/>
          <w:rtl w:val="0"/>
          <w:lang w:val="en-US"/>
        </w:rPr>
        <w:t>avoid repetition.</w:t>
      </w:r>
    </w:p>
    <w:p>
      <w:pPr>
        <w:pStyle w:val="Body Text"/>
        <w:spacing w:before="13"/>
        <w:rPr>
          <w:rStyle w:val="None"/>
          <w:i w:val="1"/>
          <w:iCs w:val="1"/>
          <w:sz w:val="16"/>
          <w:szCs w:val="16"/>
        </w:rPr>
      </w:pPr>
    </w:p>
    <w:p>
      <w:pPr>
        <w:pStyle w:val="Body Text"/>
        <w:ind w:left="796" w:right="21" w:firstLine="0"/>
        <w:jc w:val="both"/>
      </w:pPr>
      <w:r>
        <w:rPr>
          <w:rStyle w:val="Hyperlink.4"/>
          <w:rtl w:val="0"/>
          <w:lang w:val="en-US"/>
        </w:rPr>
        <w:t>Further, as on the date of this Red Herring Prospectus, there are no pending litigation proceedings involving any of our Group Companies which will have a material impact on our Company.</w:t>
      </w:r>
    </w:p>
    <w:p>
      <w:pPr>
        <w:pStyle w:val="Body Text"/>
        <w:spacing w:before="201"/>
        <w:ind w:left="796" w:right="19" w:firstLine="0"/>
        <w:jc w:val="both"/>
      </w:pPr>
      <w:r>
        <w:rPr>
          <w:rStyle w:val="Hyperlink.4"/>
          <w:rtl w:val="0"/>
          <w:lang w:val="en-US"/>
        </w:rPr>
        <w:t>Such proceedings could divert management</w:t>
      </w:r>
      <w:r>
        <w:rPr>
          <w:rStyle w:val="Hyperlink.4"/>
          <w:rtl w:val="0"/>
          <w:lang w:val="en-US"/>
        </w:rPr>
        <w:t>’</w:t>
      </w:r>
      <w:r>
        <w:rPr>
          <w:rStyle w:val="Hyperlink.4"/>
          <w:rtl w:val="0"/>
          <w:lang w:val="en-US"/>
        </w:rPr>
        <w:t>s time, attention, and consume financial resources in their defence or prosecution. We cannot assure you that any of these matters will be settled in favour of our Company or that no additional</w:t>
      </w:r>
      <w:r>
        <w:rPr>
          <w:rStyle w:val="None"/>
          <w:spacing w:val="-1"/>
          <w:rtl w:val="0"/>
          <w:lang w:val="en-US"/>
        </w:rPr>
        <w:t xml:space="preserve"> </w:t>
      </w:r>
      <w:r>
        <w:rPr>
          <w:rStyle w:val="Hyperlink.4"/>
          <w:rtl w:val="0"/>
          <w:lang w:val="en-US"/>
        </w:rPr>
        <w:t>liability</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arise</w:t>
      </w:r>
      <w:r>
        <w:rPr>
          <w:rStyle w:val="None"/>
          <w:spacing w:val="-1"/>
          <w:rtl w:val="0"/>
          <w:lang w:val="en-US"/>
        </w:rPr>
        <w:t xml:space="preserve"> </w:t>
      </w:r>
      <w:r>
        <w:rPr>
          <w:rStyle w:val="Hyperlink.4"/>
          <w:rtl w:val="0"/>
          <w:lang w:val="en-US"/>
        </w:rPr>
        <w:t>out</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these</w:t>
      </w:r>
      <w:r>
        <w:rPr>
          <w:rStyle w:val="None"/>
          <w:spacing w:val="-1"/>
          <w:rtl w:val="0"/>
          <w:lang w:val="en-US"/>
        </w:rPr>
        <w:t xml:space="preserve"> </w:t>
      </w:r>
      <w:r>
        <w:rPr>
          <w:rStyle w:val="Hyperlink.4"/>
          <w:rtl w:val="0"/>
          <w:lang w:val="en-US"/>
        </w:rPr>
        <w:t>proceedings.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new</w:t>
      </w:r>
      <w:r>
        <w:rPr>
          <w:rStyle w:val="None"/>
          <w:spacing w:val="-1"/>
          <w:rtl w:val="0"/>
          <w:lang w:val="en-US"/>
        </w:rPr>
        <w:t xml:space="preserve"> </w:t>
      </w:r>
      <w:r>
        <w:rPr>
          <w:rStyle w:val="None"/>
          <w:spacing w:val="0"/>
          <w:rtl w:val="0"/>
          <w:lang w:val="en-US"/>
        </w:rPr>
        <w:t>legal</w:t>
      </w:r>
    </w:p>
    <w:p>
      <w:pPr>
        <w:pStyle w:val="Body Text"/>
        <w:jc w:val="both"/>
        <w:sectPr>
          <w:headerReference w:type="default" r:id="rId93"/>
          <w:footerReference w:type="default" r:id="rId94"/>
          <w:pgSz w:w="11920" w:h="16840" w:orient="portrait"/>
          <w:pgMar w:top="1080" w:right="708" w:bottom="1120" w:left="992" w:header="0" w:footer="0"/>
          <w:bidi w:val="0"/>
        </w:sectPr>
      </w:pPr>
    </w:p>
    <w:p>
      <w:pPr>
        <w:pStyle w:val="Body Text"/>
        <w:spacing w:before="80"/>
        <w:ind w:left="796" w:right="11" w:firstLine="0"/>
        <w:jc w:val="both"/>
      </w:pP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outcome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 xml:space="preserve">any of these proceedings may have an adverse effect on our business, financial position, prospects, cash flows, results of operations and our reputation. For further information, see </w:t>
      </w:r>
      <w:r>
        <w:rPr>
          <w:rStyle w:val="Hyperlink.4"/>
          <w:rtl w:val="0"/>
          <w:lang w:val="en-US"/>
        </w:rPr>
        <w:t>“</w:t>
      </w:r>
      <w:r>
        <w:rPr>
          <w:rStyle w:val="None"/>
          <w:i w:val="1"/>
          <w:iCs w:val="1"/>
          <w:rtl w:val="0"/>
          <w:lang w:val="en-US"/>
        </w:rPr>
        <w:t>Outstanding Litigation and Material Developments</w:t>
      </w:r>
      <w:r>
        <w:rPr>
          <w:rStyle w:val="Hyperlink.4"/>
          <w:rtl w:val="0"/>
          <w:lang w:val="en-US"/>
        </w:rPr>
        <w:t xml:space="preserve">” </w:t>
      </w:r>
      <w:r>
        <w:rPr>
          <w:rStyle w:val="Hyperlink.4"/>
          <w:rtl w:val="0"/>
          <w:lang w:val="en-US"/>
        </w:rPr>
        <w:t>on page 388.</w:t>
      </w:r>
    </w:p>
    <w:p>
      <w:pPr>
        <w:pStyle w:val="Heading 4"/>
        <w:numPr>
          <w:ilvl w:val="0"/>
          <w:numId w:val="39"/>
        </w:numPr>
        <w:spacing w:before="201"/>
        <w:ind w:right="22"/>
        <w:jc w:val="left"/>
        <w:rPr>
          <w:lang w:val="en-US"/>
        </w:rPr>
      </w:pPr>
      <w:r>
        <w:rPr>
          <w:rStyle w:val="Hyperlink.4"/>
          <w:rtl w:val="0"/>
          <w:lang w:val="en-US"/>
        </w:rPr>
        <w:t>Under-utilization</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w:t>
      </w:r>
      <w:r>
        <w:rPr>
          <w:rStyle w:val="None"/>
          <w:spacing w:val="-1"/>
          <w:rtl w:val="0"/>
          <w:lang w:val="en-US"/>
        </w:rPr>
        <w:t xml:space="preserve"> </w:t>
      </w:r>
      <w:r>
        <w:rPr>
          <w:rStyle w:val="Hyperlink.4"/>
          <w:rtl w:val="0"/>
          <w:lang w:val="en-US"/>
        </w:rPr>
        <w:t>capacities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an</w:t>
      </w:r>
      <w:r>
        <w:rPr>
          <w:rStyle w:val="None"/>
          <w:spacing w:val="-1"/>
          <w:rtl w:val="0"/>
          <w:lang w:val="en-US"/>
        </w:rPr>
        <w:t xml:space="preserve"> </w:t>
      </w:r>
      <w:r>
        <w:rPr>
          <w:rStyle w:val="Hyperlink.4"/>
          <w:rtl w:val="0"/>
          <w:lang w:val="en-US"/>
        </w:rPr>
        <w:t>inability</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effectively</w:t>
      </w:r>
      <w:r>
        <w:rPr>
          <w:rStyle w:val="None"/>
          <w:spacing w:val="-1"/>
          <w:rtl w:val="0"/>
          <w:lang w:val="en-US"/>
        </w:rPr>
        <w:t xml:space="preserve"> </w:t>
      </w:r>
      <w:r>
        <w:rPr>
          <w:rStyle w:val="Hyperlink.4"/>
          <w:rtl w:val="0"/>
          <w:lang w:val="en-US"/>
        </w:rPr>
        <w:t>utilize</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 capacities could have an adverse effect on our business, future prospects and future financial performance.</w:t>
      </w:r>
    </w:p>
    <w:p>
      <w:pPr>
        <w:pStyle w:val="Body Text"/>
        <w:spacing w:before="200"/>
        <w:ind w:left="796" w:right="14" w:firstLine="0"/>
        <w:jc w:val="both"/>
      </w:pPr>
      <w:r>
        <w:rPr>
          <w:rStyle w:val="Hyperlink.4"/>
          <w:rtl w:val="0"/>
          <w:lang w:val="en-US"/>
        </w:rPr>
        <w:t>Information relating to the installed capacity and capacity utilization of our manufacturing facilities included in this 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into account</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Chartered</w:t>
      </w:r>
      <w:r>
        <w:rPr>
          <w:rStyle w:val="None"/>
          <w:spacing w:val="0"/>
          <w:rtl w:val="0"/>
          <w:lang w:val="en-US"/>
        </w:rPr>
        <w:t xml:space="preserve"> </w:t>
      </w:r>
      <w:r>
        <w:rPr>
          <w:rStyle w:val="Hyperlink.4"/>
          <w:rtl w:val="0"/>
          <w:lang w:val="en-US"/>
        </w:rPr>
        <w:t>Engineer,</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calculation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 our manufacturing facilities.</w:t>
      </w:r>
    </w:p>
    <w:p>
      <w:pPr>
        <w:pStyle w:val="Body Text"/>
        <w:spacing w:before="201"/>
        <w:ind w:left="796" w:right="16" w:firstLine="0"/>
        <w:jc w:val="both"/>
      </w:pPr>
      <w:r>
        <w:rPr>
          <w:rStyle w:val="Hyperlink.4"/>
          <w:rtl w:val="0"/>
          <w:lang w:val="en-US"/>
        </w:rPr>
        <w:t xml:space="preserve">The table below sets forth the installed capacity and capacity utilization product category wise across our manufacturing facilities during the three-month period ended June 30, 2025, and the Fiscals 2025, 2024 and 2023, </w:t>
      </w:r>
      <w:r>
        <w:rPr>
          <w:rStyle w:val="Hyperlink.5"/>
          <w:rtl w:val="0"/>
          <w:lang w:val="en-US"/>
        </w:rPr>
        <w:t>respectively:</w:t>
      </w:r>
    </w:p>
    <w:p>
      <w:pPr>
        <w:pStyle w:val="Body Text"/>
      </w:pPr>
    </w:p>
    <w:p>
      <w:pPr>
        <w:pStyle w:val="Body Text"/>
        <w:spacing w:before="171"/>
      </w:pPr>
    </w:p>
    <w:p>
      <w:pPr>
        <w:pStyle w:val="Body"/>
        <w:ind w:left="3345"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sectPr>
          <w:headerReference w:type="default" r:id="rId95"/>
          <w:footerReference w:type="default" r:id="rId96"/>
          <w:pgSz w:w="11920" w:h="16840" w:orient="portrait"/>
          <w:pgMar w:top="1080" w:right="708" w:bottom="1120" w:left="992" w:header="0" w:footer="0"/>
          <w:bidi w:val="0"/>
        </w:sectPr>
      </w:pPr>
    </w:p>
    <w:tbl>
      <w:tblPr>
        <w:tblW w:w="15394"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884"/>
        <w:gridCol w:w="4381"/>
        <w:gridCol w:w="1748"/>
        <w:gridCol w:w="1700"/>
        <w:gridCol w:w="1618"/>
        <w:gridCol w:w="1628"/>
        <w:gridCol w:w="1697"/>
        <w:gridCol w:w="1738"/>
      </w:tblGrid>
      <w:tr>
        <w:tblPrEx>
          <w:shd w:val="clear" w:color="auto" w:fill="ced7e7"/>
        </w:tblPrEx>
        <w:trPr>
          <w:trHeight w:val="198" w:hRule="atLeast"/>
        </w:trPr>
        <w:tc>
          <w:tcPr>
            <w:tcW w:type="dxa" w:w="88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72"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38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05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06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4"/>
              <w:bottom w:type="dxa" w:w="80"/>
              <w:right w:type="dxa" w:w="80"/>
            </w:tcMar>
            <w:vAlign w:val="top"/>
          </w:tcPr>
          <w:p>
            <w:pPr>
              <w:pStyle w:val="Table Paragraph"/>
              <w:spacing w:line="186" w:lineRule="exact"/>
              <w:ind w:left="884" w:firstLine="0"/>
            </w:pPr>
            <w:r>
              <w:rPr>
                <w:rStyle w:val="None"/>
                <w:b w:val="1"/>
                <w:bCs w:val="1"/>
                <w:sz w:val="18"/>
                <w:szCs w:val="18"/>
                <w:shd w:val="nil" w:color="auto" w:fill="auto"/>
                <w:rtl w:val="0"/>
                <w:lang w:val="en-US"/>
              </w:rPr>
              <w:t>Three-month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2025</w:t>
            </w:r>
            <w:r>
              <w:rPr>
                <w:rStyle w:val="None"/>
                <w:b w:val="1"/>
                <w:bCs w:val="1"/>
                <w:spacing w:val="1"/>
                <w:sz w:val="18"/>
                <w:szCs w:val="18"/>
                <w:shd w:val="nil" w:color="auto" w:fill="auto"/>
                <w:rtl w:val="0"/>
                <w:lang w:val="en-US"/>
              </w:rPr>
              <w:t xml:space="preserve"> </w:t>
            </w:r>
            <w:r>
              <w:rPr>
                <w:rStyle w:val="None"/>
                <w:b w:val="1"/>
                <w:bCs w:val="1"/>
                <w:spacing w:val="-10"/>
                <w:sz w:val="18"/>
                <w:szCs w:val="18"/>
                <w:shd w:val="nil" w:color="auto" w:fill="auto"/>
                <w:rtl w:val="0"/>
                <w:lang w:val="en-US"/>
              </w:rPr>
              <w:t>*</w:t>
            </w:r>
          </w:p>
        </w:tc>
        <w:tc>
          <w:tcPr>
            <w:tcW w:type="dxa" w:w="506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
              <w:bottom w:type="dxa" w:w="80"/>
              <w:right w:type="dxa" w:w="80"/>
            </w:tcMar>
            <w:vAlign w:val="top"/>
          </w:tcPr>
          <w:p>
            <w:pPr>
              <w:pStyle w:val="Table Paragraph"/>
              <w:spacing w:line="186" w:lineRule="exact"/>
              <w:ind w:left="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r>
      <w:tr>
        <w:tblPrEx>
          <w:shd w:val="clear" w:color="auto" w:fill="ced7e7"/>
        </w:tblPrEx>
        <w:trPr>
          <w:trHeight w:val="832" w:hRule="atLeast"/>
        </w:trPr>
        <w:tc>
          <w:tcPr>
            <w:tcW w:type="dxa" w:w="88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38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0"/>
              <w:bottom w:type="dxa" w:w="80"/>
              <w:right w:type="dxa" w:w="238"/>
            </w:tcMar>
            <w:vAlign w:val="top"/>
          </w:tcPr>
          <w:p>
            <w:pPr>
              <w:pStyle w:val="Table Paragraph"/>
              <w:spacing w:line="206" w:lineRule="exact"/>
              <w:ind w:left="630" w:right="158"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3"/>
              <w:bottom w:type="dxa" w:w="80"/>
              <w:right w:type="dxa" w:w="191"/>
            </w:tcMar>
            <w:vAlign w:val="top"/>
          </w:tcPr>
          <w:p>
            <w:pPr>
              <w:pStyle w:val="Table Paragraph"/>
              <w:spacing w:line="206" w:lineRule="exact"/>
              <w:ind w:left="603" w:right="111" w:hanging="438"/>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10"/>
              <w:bottom w:type="dxa" w:w="80"/>
              <w:right w:type="dxa" w:w="80"/>
            </w:tcMar>
            <w:vAlign w:val="top"/>
          </w:tcPr>
          <w:p>
            <w:pPr>
              <w:pStyle w:val="Table Paragraph"/>
              <w:spacing w:line="206" w:lineRule="exact"/>
              <w:ind w:left="230" w:firstLine="254"/>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182"/>
            </w:tcMar>
            <w:vAlign w:val="top"/>
          </w:tcPr>
          <w:p>
            <w:pPr>
              <w:pStyle w:val="Table Paragraph"/>
              <w:spacing w:line="206" w:lineRule="exact"/>
              <w:ind w:left="566" w:right="102"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191"/>
            </w:tcMar>
            <w:vAlign w:val="top"/>
          </w:tcPr>
          <w:p>
            <w:pPr>
              <w:pStyle w:val="Table Paragraph"/>
              <w:spacing w:line="206" w:lineRule="exact"/>
              <w:ind w:left="599" w:right="111" w:hanging="437"/>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39"/>
              <w:bottom w:type="dxa" w:w="80"/>
              <w:right w:type="dxa" w:w="435"/>
            </w:tcMar>
            <w:vAlign w:val="top"/>
          </w:tcPr>
          <w:p>
            <w:pPr>
              <w:pStyle w:val="Table Paragraph"/>
              <w:spacing w:line="206" w:lineRule="exact"/>
              <w:ind w:left="359" w:right="355" w:firstLine="182"/>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1</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Taloja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(Taloja)</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8"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Hyperlink.7"/>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Hyperlink.7"/>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Hyperlink.7"/>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Taloja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None"/>
                <w:b w:val="1"/>
                <w:bCs w:val="1"/>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2</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(Birdewadi)</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Hyperlink.7"/>
                <w:spacing w:val="-2"/>
                <w:sz w:val="18"/>
                <w:szCs w:val="18"/>
                <w:shd w:val="nil" w:color="auto" w:fill="auto"/>
                <w:rtl w:val="0"/>
                <w:lang w:val="en-US"/>
              </w:rPr>
              <w:t>14,626</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Hyperlink.7"/>
                <w:spacing w:val="-2"/>
                <w:sz w:val="18"/>
                <w:szCs w:val="18"/>
                <w:shd w:val="nil" w:color="auto" w:fill="auto"/>
                <w:rtl w:val="0"/>
                <w:lang w:val="en-US"/>
              </w:rPr>
              <w:t>3,564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97.47%</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before="2" w:line="186" w:lineRule="exact"/>
              <w:ind w:right="102"/>
              <w:jc w:val="right"/>
            </w:pPr>
            <w:r>
              <w:rPr>
                <w:rStyle w:val="Hyperlink.7"/>
                <w:spacing w:val="-2"/>
                <w:sz w:val="18"/>
                <w:szCs w:val="18"/>
                <w:shd w:val="nil" w:color="auto" w:fill="auto"/>
                <w:rtl w:val="0"/>
                <w:lang w:val="en-US"/>
              </w:rPr>
              <w:t>14,626</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14,056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96.10%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152"/>
            </w:tcMar>
            <w:vAlign w:val="top"/>
          </w:tcPr>
          <w:p>
            <w:pPr>
              <w:pStyle w:val="Table Paragraph"/>
              <w:spacing w:line="186" w:lineRule="exact"/>
              <w:ind w:left="84" w:right="72" w:firstLine="0"/>
              <w:jc w:val="center"/>
            </w:pPr>
            <w:r>
              <w:rPr>
                <w:rStyle w:val="None"/>
                <w:spacing w:val="-5"/>
                <w:sz w:val="18"/>
                <w:szCs w:val="18"/>
                <w:shd w:val="nil" w:color="auto" w:fill="auto"/>
                <w:rtl w:val="0"/>
                <w:lang w:val="en-US"/>
              </w:rPr>
              <w:t>b)</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Hyperlink.7"/>
                <w:spacing w:val="-2"/>
                <w:sz w:val="18"/>
                <w:szCs w:val="18"/>
                <w:shd w:val="nil" w:color="auto" w:fill="auto"/>
                <w:rtl w:val="0"/>
                <w:lang w:val="en-US"/>
              </w:rPr>
              <w:t>2,694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spacing w:val="-5"/>
                <w:sz w:val="18"/>
                <w:szCs w:val="18"/>
                <w:shd w:val="nil" w:color="auto" w:fill="auto"/>
                <w:rtl w:val="0"/>
                <w:lang w:val="en-US"/>
              </w:rPr>
              <w:t>237</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35.19%</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Hyperlink.7"/>
                <w:spacing w:val="-2"/>
                <w:sz w:val="18"/>
                <w:szCs w:val="18"/>
                <w:shd w:val="nil" w:color="auto" w:fill="auto"/>
                <w:rtl w:val="0"/>
                <w:lang w:val="en-US"/>
              </w:rPr>
              <w:t>2,694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spacing w:val="-5"/>
                <w:sz w:val="18"/>
                <w:szCs w:val="18"/>
                <w:shd w:val="nil" w:color="auto" w:fill="auto"/>
                <w:rtl w:val="0"/>
                <w:lang w:val="en-US"/>
              </w:rPr>
              <w:t>580</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21.53%</w:t>
            </w: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17,320</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8" w:lineRule="exact"/>
              <w:ind w:right="97"/>
              <w:jc w:val="right"/>
            </w:pPr>
            <w:r>
              <w:rPr>
                <w:rStyle w:val="None"/>
                <w:b w:val="1"/>
                <w:bCs w:val="1"/>
                <w:spacing w:val="-2"/>
                <w:sz w:val="18"/>
                <w:szCs w:val="18"/>
                <w:shd w:val="nil" w:color="auto" w:fill="auto"/>
                <w:rtl w:val="0"/>
                <w:lang w:val="en-US"/>
              </w:rPr>
              <w:t>3,801</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8" w:lineRule="exact"/>
              <w:ind w:right="94"/>
              <w:jc w:val="right"/>
            </w:pPr>
            <w:r>
              <w:rPr>
                <w:rStyle w:val="None"/>
                <w:b w:val="1"/>
                <w:bCs w:val="1"/>
                <w:spacing w:val="-2"/>
                <w:sz w:val="18"/>
                <w:szCs w:val="18"/>
                <w:shd w:val="nil" w:color="auto" w:fill="auto"/>
                <w:rtl w:val="0"/>
                <w:lang w:val="en-US"/>
              </w:rPr>
              <w:t>87.78%</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None"/>
                <w:b w:val="1"/>
                <w:bCs w:val="1"/>
                <w:spacing w:val="-2"/>
                <w:sz w:val="18"/>
                <w:szCs w:val="18"/>
                <w:shd w:val="nil" w:color="auto" w:fill="auto"/>
                <w:rtl w:val="0"/>
                <w:lang w:val="en-US"/>
              </w:rPr>
              <w:t>17,320</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None"/>
                <w:b w:val="1"/>
                <w:bCs w:val="1"/>
                <w:spacing w:val="-2"/>
                <w:sz w:val="18"/>
                <w:szCs w:val="18"/>
                <w:shd w:val="nil" w:color="auto" w:fill="auto"/>
                <w:rtl w:val="0"/>
                <w:lang w:val="en-US"/>
              </w:rPr>
              <w:t>14,636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84.50%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3</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(Khalumbre)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Hyperlink.7"/>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None"/>
                <w:b w:val="1"/>
                <w:bCs w:val="1"/>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None"/>
                <w:b w:val="1"/>
                <w:bCs w:val="1"/>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None"/>
                <w:b w:val="1"/>
                <w:bCs w:val="1"/>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before="2" w:line="186" w:lineRule="exact"/>
              <w:ind w:right="103"/>
              <w:jc w:val="right"/>
            </w:pPr>
            <w:r>
              <w:rPr>
                <w:rStyle w:val="None"/>
                <w:b w:val="1"/>
                <w:bCs w:val="1"/>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pacing w:val="-2"/>
                <w:sz w:val="18"/>
                <w:szCs w:val="18"/>
                <w:shd w:val="nil" w:color="auto" w:fill="auto"/>
                <w:rtl w:val="0"/>
                <w:lang w:val="en-US"/>
              </w:rPr>
              <w:t>Total</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29,045</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pacing w:val="-2"/>
                <w:sz w:val="18"/>
                <w:szCs w:val="18"/>
                <w:shd w:val="nil" w:color="auto" w:fill="auto"/>
                <w:rtl w:val="0"/>
                <w:lang w:val="en-US"/>
              </w:rPr>
              <w:t>6,234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85.85%</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85.85%</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29,045</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None"/>
                <w:b w:val="1"/>
                <w:bCs w:val="1"/>
                <w:spacing w:val="-2"/>
                <w:sz w:val="18"/>
                <w:szCs w:val="18"/>
                <w:shd w:val="nil" w:color="auto" w:fill="auto"/>
                <w:rtl w:val="0"/>
                <w:lang w:val="en-US"/>
              </w:rPr>
              <w:t>23,424</w:t>
            </w:r>
          </w:p>
        </w:tc>
      </w:tr>
    </w:tbl>
    <w:p>
      <w:pPr>
        <w:pStyle w:val="Body"/>
        <w:ind w:left="22" w:hanging="22"/>
        <w:rPr>
          <w:rStyle w:val="None"/>
          <w:i w:val="1"/>
          <w:iCs w:val="1"/>
          <w:sz w:val="20"/>
          <w:szCs w:val="20"/>
        </w:rPr>
      </w:pPr>
    </w:p>
    <w:p>
      <w:pPr>
        <w:pStyle w:val="Body Text"/>
        <w:spacing w:before="9"/>
        <w:rPr>
          <w:rStyle w:val="None"/>
          <w:i w:val="1"/>
          <w:iCs w:val="1"/>
          <w:sz w:val="17"/>
          <w:szCs w:val="17"/>
        </w:rPr>
      </w:pPr>
    </w:p>
    <w:tbl>
      <w:tblPr>
        <w:tblW w:w="15385"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4142"/>
        <w:gridCol w:w="1780"/>
        <w:gridCol w:w="1708"/>
        <w:gridCol w:w="1624"/>
        <w:gridCol w:w="1709"/>
        <w:gridCol w:w="1708"/>
        <w:gridCol w:w="1802"/>
      </w:tblGrid>
      <w:tr>
        <w:tblPrEx>
          <w:shd w:val="clear" w:color="auto" w:fill="ced7e7"/>
        </w:tblPrEx>
        <w:trPr>
          <w:trHeight w:val="198"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187"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14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91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112"/>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521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8"/>
              <w:bottom w:type="dxa" w:w="80"/>
              <w:right w:type="dxa" w:w="80"/>
            </w:tcMar>
            <w:vAlign w:val="top"/>
          </w:tcPr>
          <w:p>
            <w:pPr>
              <w:pStyle w:val="Table Paragraph"/>
              <w:spacing w:line="186" w:lineRule="exact"/>
              <w:ind w:left="18"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26"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14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7"/>
              <w:bottom w:type="dxa" w:w="80"/>
              <w:right w:type="dxa" w:w="80"/>
            </w:tcMar>
            <w:vAlign w:val="top"/>
          </w:tcPr>
          <w:p>
            <w:pPr>
              <w:pStyle w:val="Table Paragraph"/>
              <w:spacing w:line="206" w:lineRule="exact"/>
              <w:ind w:left="747" w:hanging="632"/>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6"/>
                <w:sz w:val="18"/>
                <w:szCs w:val="18"/>
                <w:shd w:val="nil" w:color="auto" w:fill="auto"/>
                <w:rtl w:val="0"/>
                <w:lang w:val="en-US"/>
              </w:rPr>
              <w:t>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3"/>
              <w:bottom w:type="dxa" w:w="80"/>
              <w:right w:type="dxa" w:w="212"/>
            </w:tcMar>
            <w:vAlign w:val="top"/>
          </w:tcPr>
          <w:p>
            <w:pPr>
              <w:pStyle w:val="Table Paragraph"/>
              <w:spacing w:line="206" w:lineRule="exact"/>
              <w:ind w:left="613" w:right="132"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2"/>
              <w:bottom w:type="dxa" w:w="80"/>
              <w:right w:type="dxa" w:w="368"/>
            </w:tcMar>
            <w:vAlign w:val="top"/>
          </w:tcPr>
          <w:p>
            <w:pPr>
              <w:pStyle w:val="Table Paragraph"/>
              <w:spacing w:line="206" w:lineRule="exact"/>
              <w:ind w:left="312" w:right="288" w:firstLine="156"/>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5"/>
              <w:bottom w:type="dxa" w:w="80"/>
              <w:right w:type="dxa" w:w="238"/>
            </w:tcMar>
            <w:vAlign w:val="top"/>
          </w:tcPr>
          <w:p>
            <w:pPr>
              <w:pStyle w:val="Table Paragraph"/>
              <w:spacing w:line="206" w:lineRule="exact"/>
              <w:ind w:left="615" w:right="158" w:hanging="437"/>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6"/>
              <w:bottom w:type="dxa" w:w="80"/>
              <w:right w:type="dxa" w:w="209"/>
            </w:tcMar>
            <w:vAlign w:val="top"/>
          </w:tcPr>
          <w:p>
            <w:pPr>
              <w:pStyle w:val="Table Paragraph"/>
              <w:spacing w:line="206" w:lineRule="exact"/>
              <w:ind w:left="616" w:right="129"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85"/>
            </w:tcMar>
            <w:vAlign w:val="top"/>
          </w:tcPr>
          <w:p>
            <w:pPr>
              <w:pStyle w:val="Table Paragraph"/>
              <w:spacing w:before="2" w:line="207" w:lineRule="exact"/>
              <w:ind w:left="16" w:right="5" w:firstLine="0"/>
              <w:jc w:val="center"/>
              <w:rPr>
                <w:rStyle w:val="None"/>
                <w:b w:val="1"/>
                <w:bCs w:val="1"/>
                <w:sz w:val="18"/>
                <w:szCs w:val="18"/>
                <w:shd w:val="nil" w:color="auto" w:fill="auto"/>
              </w:rPr>
            </w:pPr>
            <w:r>
              <w:rPr>
                <w:rStyle w:val="None"/>
                <w:b w:val="1"/>
                <w:bCs w:val="1"/>
                <w:sz w:val="18"/>
                <w:szCs w:val="18"/>
                <w:shd w:val="nil" w:color="auto" w:fill="auto"/>
                <w:rtl w:val="0"/>
                <w:lang w:val="en-US"/>
              </w:rPr>
              <w:t>Capacity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utilization</w:t>
            </w:r>
          </w:p>
          <w:p>
            <w:pPr>
              <w:pStyle w:val="Table Paragraph"/>
              <w:bidi w:val="0"/>
              <w:spacing w:line="186" w:lineRule="exact"/>
              <w:ind w:left="16" w:right="0" w:firstLine="0"/>
              <w:jc w:val="center"/>
              <w:rPr>
                <w:rtl w:val="0"/>
              </w:rPr>
            </w:pPr>
            <w:r>
              <w:rPr>
                <w:rStyle w:val="None"/>
                <w:b w:val="1"/>
                <w:bCs w:val="1"/>
                <w:spacing w:val="-10"/>
                <w:sz w:val="18"/>
                <w:szCs w:val="18"/>
                <w:shd w:val="nil" w:color="auto" w:fill="auto"/>
                <w:rtl w:val="0"/>
                <w:lang w:val="en-US"/>
              </w:rPr>
              <w:t>%</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8" w:lineRule="exact"/>
              <w:ind w:left="13" w:right="5" w:firstLine="0"/>
              <w:jc w:val="center"/>
            </w:pPr>
            <w:r>
              <w:rPr>
                <w:rStyle w:val="None"/>
                <w:b w:val="1"/>
                <w:bCs w:val="1"/>
                <w:spacing w:val="-10"/>
                <w:sz w:val="18"/>
                <w:szCs w:val="18"/>
                <w:shd w:val="nil" w:color="auto" w:fill="auto"/>
                <w:rtl w:val="0"/>
                <w:lang w:val="en-US"/>
              </w:rPr>
              <w:t>1</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z w:val="18"/>
                <w:szCs w:val="18"/>
                <w:shd w:val="nil" w:color="auto" w:fill="auto"/>
                <w:rtl w:val="0"/>
                <w:lang w:val="en-US"/>
              </w:rPr>
              <w:t>Taloja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(Taloja)</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85.99%</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Taloja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85.99%</w:t>
            </w:r>
          </w:p>
        </w:tc>
      </w:tr>
      <w:tr>
        <w:tblPrEx>
          <w:shd w:val="clear" w:color="auto" w:fill="ced7e7"/>
        </w:tblPrEx>
        <w:trPr>
          <w:trHeight w:val="200"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9" w:lineRule="exact"/>
              <w:ind w:left="13" w:right="5" w:firstLine="0"/>
              <w:jc w:val="center"/>
            </w:pPr>
            <w:r>
              <w:rPr>
                <w:rStyle w:val="None"/>
                <w:b w:val="1"/>
                <w:bCs w:val="1"/>
                <w:spacing w:val="-10"/>
                <w:sz w:val="18"/>
                <w:szCs w:val="18"/>
                <w:shd w:val="nil" w:color="auto" w:fill="auto"/>
                <w:rtl w:val="0"/>
                <w:lang w:val="en-US"/>
              </w:rPr>
              <w:t>2</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(Birdewadi)</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13,472</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92.11%</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10,882</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74.40%</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0"/>
            </w:tcMar>
            <w:vAlign w:val="top"/>
          </w:tcPr>
          <w:p>
            <w:pPr>
              <w:pStyle w:val="Table Paragraph"/>
              <w:spacing w:line="188" w:lineRule="exact"/>
              <w:ind w:left="13" w:firstLine="0"/>
              <w:jc w:val="center"/>
            </w:pPr>
            <w:r>
              <w:rPr>
                <w:rStyle w:val="None"/>
                <w:spacing w:val="-5"/>
                <w:sz w:val="18"/>
                <w:szCs w:val="18"/>
                <w:shd w:val="nil" w:color="auto" w:fill="auto"/>
                <w:rtl w:val="0"/>
                <w:lang w:val="en-US"/>
              </w:rPr>
              <w:t>b)</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2,694</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None"/>
                <w:spacing w:val="-5"/>
                <w:sz w:val="18"/>
                <w:szCs w:val="18"/>
                <w:shd w:val="nil" w:color="auto" w:fill="auto"/>
                <w:rtl w:val="0"/>
                <w:lang w:val="en-US"/>
              </w:rPr>
              <w:t>506</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18.78%</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1,347</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spacing w:val="-5"/>
                <w:sz w:val="18"/>
                <w:szCs w:val="18"/>
                <w:shd w:val="nil" w:color="auto" w:fill="auto"/>
                <w:rtl w:val="0"/>
                <w:lang w:val="en-US"/>
              </w:rPr>
              <w:t>53</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3.93%</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17,320</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13,978</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80.70%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15,973</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10,935</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68.46%</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b w:val="1"/>
                <w:bCs w:val="1"/>
                <w:spacing w:val="-10"/>
                <w:sz w:val="18"/>
                <w:szCs w:val="18"/>
                <w:shd w:val="nil" w:color="auto" w:fill="auto"/>
                <w:rtl w:val="0"/>
                <w:lang w:val="en-US"/>
              </w:rPr>
              <w:t>3</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(Khalumbre)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before="2"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Hyperlink.7"/>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Hyperlink.7"/>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62.84%</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62.84%</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pacing w:val="-2"/>
                <w:sz w:val="18"/>
                <w:szCs w:val="18"/>
                <w:shd w:val="nil" w:color="auto" w:fill="auto"/>
                <w:rtl w:val="0"/>
                <w:lang w:val="en-US"/>
              </w:rPr>
              <w:t>Total</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28,436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b w:val="1"/>
                <w:bCs w:val="1"/>
                <w:spacing w:val="-2"/>
                <w:sz w:val="18"/>
                <w:szCs w:val="18"/>
                <w:shd w:val="nil" w:color="auto" w:fill="auto"/>
                <w:rtl w:val="0"/>
                <w:lang w:val="en-US"/>
              </w:rPr>
              <w:t>21,754</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76.50%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25,265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17,756</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70.28%</w:t>
            </w:r>
          </w:p>
        </w:tc>
      </w:tr>
    </w:tbl>
    <w:p>
      <w:pPr>
        <w:pStyle w:val="Body Text"/>
        <w:spacing w:before="9"/>
        <w:ind w:left="22" w:hanging="22"/>
        <w:rPr>
          <w:rStyle w:val="None"/>
          <w:i w:val="1"/>
          <w:iCs w:val="1"/>
          <w:sz w:val="17"/>
          <w:szCs w:val="17"/>
        </w:rPr>
      </w:pPr>
    </w:p>
    <w:p>
      <w:pPr>
        <w:pStyle w:val="Body"/>
        <w:spacing w:before="7"/>
        <w:ind w:left="12" w:firstLine="0"/>
        <w:rPr>
          <w:rStyle w:val="Hyperlink.8"/>
        </w:rPr>
      </w:pPr>
      <w:r>
        <w:rPr>
          <w:rStyle w:val="Hyperlink.8"/>
          <w:rtl w:val="0"/>
        </w:rPr>
        <w:t>^</w:t>
      </w:r>
      <w:r>
        <w:rPr>
          <w:rStyle w:val="None"/>
          <w:i w:val="1"/>
          <w:iCs w:val="1"/>
          <w:spacing w:val="-7"/>
          <w:sz w:val="16"/>
          <w:szCs w:val="16"/>
          <w:rtl w:val="0"/>
        </w:rPr>
        <w:t xml:space="preserve"> </w:t>
      </w:r>
      <w:r>
        <w:rPr>
          <w:rStyle w:val="Hyperlink.8"/>
          <w:rtl w:val="0"/>
          <w:lang w:val="en-US"/>
        </w:rPr>
        <w:t>Calculated</w:t>
      </w:r>
      <w:r>
        <w:rPr>
          <w:rStyle w:val="None"/>
          <w:i w:val="1"/>
          <w:iCs w:val="1"/>
          <w:spacing w:val="-8"/>
          <w:sz w:val="16"/>
          <w:szCs w:val="16"/>
          <w:rtl w:val="0"/>
        </w:rPr>
        <w:t xml:space="preserve"> </w:t>
      </w:r>
      <w:r>
        <w:rPr>
          <w:rStyle w:val="Hyperlink.8"/>
          <w:rtl w:val="0"/>
        </w:rPr>
        <w:t>on</w:t>
      </w:r>
      <w:r>
        <w:rPr>
          <w:rStyle w:val="None"/>
          <w:i w:val="1"/>
          <w:iCs w:val="1"/>
          <w:spacing w:val="-8"/>
          <w:sz w:val="16"/>
          <w:szCs w:val="16"/>
          <w:rtl w:val="0"/>
        </w:rPr>
        <w:t xml:space="preserve"> </w:t>
      </w:r>
      <w:r>
        <w:rPr>
          <w:rStyle w:val="Hyperlink.8"/>
          <w:rtl w:val="0"/>
          <w:lang w:val="en-US"/>
        </w:rPr>
        <w:t>proportionate</w:t>
      </w:r>
      <w:r>
        <w:rPr>
          <w:rStyle w:val="None"/>
          <w:i w:val="1"/>
          <w:iCs w:val="1"/>
          <w:spacing w:val="-8"/>
          <w:sz w:val="16"/>
          <w:szCs w:val="16"/>
          <w:rtl w:val="0"/>
        </w:rPr>
        <w:t xml:space="preserve"> </w:t>
      </w:r>
      <w:r>
        <w:rPr>
          <w:rStyle w:val="Hyperlink.8"/>
          <w:rtl w:val="0"/>
          <w:lang w:val="en-US"/>
        </w:rPr>
        <w:t>installed</w:t>
      </w:r>
      <w:r>
        <w:rPr>
          <w:rStyle w:val="None"/>
          <w:i w:val="1"/>
          <w:iCs w:val="1"/>
          <w:spacing w:val="-6"/>
          <w:sz w:val="16"/>
          <w:szCs w:val="16"/>
          <w:rtl w:val="0"/>
        </w:rPr>
        <w:t xml:space="preserve"> </w:t>
      </w:r>
      <w:r>
        <w:rPr>
          <w:rStyle w:val="Hyperlink.8"/>
          <w:rtl w:val="0"/>
          <w:lang w:val="en-US"/>
        </w:rPr>
        <w:t>capacity</w:t>
      </w:r>
      <w:r>
        <w:rPr>
          <w:rStyle w:val="None"/>
          <w:i w:val="1"/>
          <w:iCs w:val="1"/>
          <w:spacing w:val="-8"/>
          <w:sz w:val="16"/>
          <w:szCs w:val="16"/>
          <w:rtl w:val="0"/>
        </w:rPr>
        <w:t xml:space="preserve"> </w:t>
      </w:r>
      <w:r>
        <w:rPr>
          <w:rStyle w:val="None"/>
          <w:i w:val="1"/>
          <w:iCs w:val="1"/>
          <w:spacing w:val="-2"/>
          <w:sz w:val="16"/>
          <w:szCs w:val="16"/>
          <w:rtl w:val="0"/>
        </w:rPr>
        <w:t>basis.</w:t>
      </w:r>
    </w:p>
    <w:p>
      <w:pPr>
        <w:pStyle w:val="Body"/>
        <w:spacing w:before="1"/>
        <w:ind w:left="12" w:firstLine="0"/>
        <w:rPr>
          <w:rStyle w:val="Hyperlink.8"/>
        </w:rPr>
      </w:pPr>
      <w:r>
        <w:rPr>
          <w:rStyle w:val="Hyperlink.8"/>
          <w:rtl w:val="0"/>
        </w:rPr>
        <w:t>*</w:t>
      </w:r>
      <w:r>
        <w:rPr>
          <w:rStyle w:val="None"/>
          <w:i w:val="1"/>
          <w:iCs w:val="1"/>
          <w:spacing w:val="-3"/>
          <w:sz w:val="16"/>
          <w:szCs w:val="16"/>
          <w:rtl w:val="0"/>
        </w:rPr>
        <w:t xml:space="preserve"> </w:t>
      </w:r>
      <w:r>
        <w:rPr>
          <w:rStyle w:val="Hyperlink.8"/>
          <w:rtl w:val="0"/>
          <w:lang w:val="en-US"/>
        </w:rPr>
        <w:t>Actual</w:t>
      </w:r>
      <w:r>
        <w:rPr>
          <w:rStyle w:val="None"/>
          <w:i w:val="1"/>
          <w:iCs w:val="1"/>
          <w:spacing w:val="-6"/>
          <w:sz w:val="16"/>
          <w:szCs w:val="16"/>
          <w:rtl w:val="0"/>
        </w:rPr>
        <w:t xml:space="preserve"> </w:t>
      </w:r>
      <w:r>
        <w:rPr>
          <w:rStyle w:val="Hyperlink.8"/>
          <w:rtl w:val="0"/>
          <w:lang w:val="fr-FR"/>
        </w:rPr>
        <w:t>production</w:t>
      </w:r>
      <w:r>
        <w:rPr>
          <w:rStyle w:val="None"/>
          <w:i w:val="1"/>
          <w:iCs w:val="1"/>
          <w:spacing w:val="-4"/>
          <w:sz w:val="16"/>
          <w:szCs w:val="16"/>
          <w:rtl w:val="0"/>
        </w:rPr>
        <w:t xml:space="preserve"> </w:t>
      </w:r>
      <w:r>
        <w:rPr>
          <w:rStyle w:val="Hyperlink.8"/>
          <w:rtl w:val="0"/>
          <w:lang w:val="en-US"/>
        </w:rPr>
        <w:t>mentioned</w:t>
      </w:r>
      <w:r>
        <w:rPr>
          <w:rStyle w:val="None"/>
          <w:i w:val="1"/>
          <w:iCs w:val="1"/>
          <w:spacing w:val="-5"/>
          <w:sz w:val="16"/>
          <w:szCs w:val="16"/>
          <w:rtl w:val="0"/>
        </w:rPr>
        <w:t xml:space="preserve"> </w:t>
      </w:r>
      <w:r>
        <w:rPr>
          <w:rStyle w:val="Hyperlink.8"/>
          <w:rtl w:val="0"/>
          <w:lang w:val="en-US"/>
        </w:rPr>
        <w:t>above</w:t>
      </w:r>
      <w:r>
        <w:rPr>
          <w:rStyle w:val="None"/>
          <w:i w:val="1"/>
          <w:iCs w:val="1"/>
          <w:spacing w:val="-8"/>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three-month</w:t>
      </w:r>
      <w:r>
        <w:rPr>
          <w:rStyle w:val="None"/>
          <w:i w:val="1"/>
          <w:iCs w:val="1"/>
          <w:spacing w:val="-5"/>
          <w:sz w:val="16"/>
          <w:szCs w:val="16"/>
          <w:rtl w:val="0"/>
        </w:rPr>
        <w:t xml:space="preserve"> </w:t>
      </w:r>
      <w:r>
        <w:rPr>
          <w:rStyle w:val="Hyperlink.8"/>
          <w:rtl w:val="0"/>
          <w:lang w:val="it-IT"/>
        </w:rPr>
        <w:t>period</w:t>
      </w:r>
      <w:r>
        <w:rPr>
          <w:rStyle w:val="None"/>
          <w:i w:val="1"/>
          <w:iCs w:val="1"/>
          <w:spacing w:val="-4"/>
          <w:sz w:val="16"/>
          <w:szCs w:val="16"/>
          <w:rtl w:val="0"/>
        </w:rPr>
        <w:t xml:space="preserve"> </w:t>
      </w:r>
      <w:r>
        <w:rPr>
          <w:rStyle w:val="Hyperlink.8"/>
          <w:rtl w:val="0"/>
          <w:lang w:val="en-US"/>
        </w:rPr>
        <w:t>ended</w:t>
      </w:r>
      <w:r>
        <w:rPr>
          <w:rStyle w:val="None"/>
          <w:i w:val="1"/>
          <w:iCs w:val="1"/>
          <w:spacing w:val="-6"/>
          <w:sz w:val="16"/>
          <w:szCs w:val="16"/>
          <w:rtl w:val="0"/>
        </w:rPr>
        <w:t xml:space="preserve"> </w:t>
      </w:r>
      <w:r>
        <w:rPr>
          <w:rStyle w:val="Hyperlink.8"/>
          <w:rtl w:val="0"/>
          <w:lang w:val="en-US"/>
        </w:rPr>
        <w:t>June</w:t>
      </w:r>
      <w:r>
        <w:rPr>
          <w:rStyle w:val="None"/>
          <w:i w:val="1"/>
          <w:iCs w:val="1"/>
          <w:spacing w:val="-6"/>
          <w:sz w:val="16"/>
          <w:szCs w:val="16"/>
          <w:rtl w:val="0"/>
        </w:rPr>
        <w:t xml:space="preserve"> </w:t>
      </w:r>
      <w:r>
        <w:rPr>
          <w:rStyle w:val="Hyperlink.8"/>
          <w:rtl w:val="0"/>
          <w:lang w:val="ru-RU"/>
        </w:rPr>
        <w:t>30,</w:t>
      </w:r>
      <w:r>
        <w:rPr>
          <w:rStyle w:val="None"/>
          <w:i w:val="1"/>
          <w:iCs w:val="1"/>
          <w:spacing w:val="-6"/>
          <w:sz w:val="16"/>
          <w:szCs w:val="16"/>
          <w:rtl w:val="0"/>
        </w:rPr>
        <w:t xml:space="preserve"> </w:t>
      </w:r>
      <w:r>
        <w:rPr>
          <w:rStyle w:val="None"/>
          <w:i w:val="1"/>
          <w:iCs w:val="1"/>
          <w:spacing w:val="-2"/>
          <w:sz w:val="16"/>
          <w:szCs w:val="16"/>
          <w:rtl w:val="0"/>
        </w:rPr>
        <w:t>2025.</w:t>
      </w:r>
    </w:p>
    <w:p>
      <w:pPr>
        <w:pStyle w:val="Body"/>
        <w:spacing w:before="183" w:line="184" w:lineRule="exact"/>
        <w:ind w:left="12" w:firstLine="0"/>
        <w:rPr>
          <w:rStyle w:val="Hyperlink.8"/>
        </w:rPr>
      </w:pPr>
      <w:r>
        <w:rPr>
          <w:rStyle w:val="None"/>
          <w:i w:val="1"/>
          <w:iCs w:val="1"/>
          <w:spacing w:val="-2"/>
          <w:sz w:val="16"/>
          <w:szCs w:val="16"/>
          <w:u w:val="single"/>
          <w:rtl w:val="0"/>
          <w:lang w:val="de-DE"/>
        </w:rPr>
        <w:t>Notes:</w:t>
      </w:r>
    </w:p>
    <w:p>
      <w:pPr>
        <w:pStyle w:val="List Paragraph"/>
        <w:numPr>
          <w:ilvl w:val="0"/>
          <w:numId w:val="41"/>
        </w:numPr>
        <w:bidi w:val="0"/>
        <w:spacing w:before="0" w:line="196" w:lineRule="exact"/>
        <w:ind w:right="0"/>
        <w:jc w:val="left"/>
        <w:rPr>
          <w:i w:val="1"/>
          <w:iCs w:val="1"/>
          <w:sz w:val="16"/>
          <w:szCs w:val="16"/>
          <w:rtl w:val="0"/>
          <w:lang w:val="en-US"/>
        </w:rPr>
      </w:pPr>
      <w:r>
        <w:rPr>
          <w:rStyle w:val="Hyperlink.4"/>
          <w:i w:val="1"/>
          <w:iCs w:val="1"/>
          <w:sz w:val="16"/>
          <w:szCs w:val="16"/>
          <w:rtl w:val="0"/>
          <w:lang w:val="en-US"/>
        </w:rPr>
        <w:t>Capacity</w:t>
      </w:r>
      <w:r>
        <w:rPr>
          <w:rStyle w:val="None"/>
          <w:i w:val="1"/>
          <w:iCs w:val="1"/>
          <w:spacing w:val="-8"/>
          <w:sz w:val="16"/>
          <w:szCs w:val="16"/>
          <w:rtl w:val="0"/>
          <w:lang w:val="en-US"/>
        </w:rPr>
        <w:t xml:space="preserve"> </w:t>
      </w:r>
      <w:r>
        <w:rPr>
          <w:rStyle w:val="Hyperlink.4"/>
          <w:i w:val="1"/>
          <w:iCs w:val="1"/>
          <w:sz w:val="16"/>
          <w:szCs w:val="16"/>
          <w:rtl w:val="0"/>
          <w:lang w:val="en-US"/>
        </w:rPr>
        <w:t>mentioned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3"/>
          <w:sz w:val="16"/>
          <w:szCs w:val="16"/>
          <w:rtl w:val="0"/>
          <w:lang w:val="en-US"/>
        </w:rPr>
        <w:t xml:space="preserve"> </w:t>
      </w:r>
      <w:r>
        <w:rPr>
          <w:rStyle w:val="Hyperlink.4"/>
          <w:i w:val="1"/>
          <w:iCs w:val="1"/>
          <w:sz w:val="16"/>
          <w:szCs w:val="16"/>
          <w:rtl w:val="0"/>
          <w:lang w:val="en-US"/>
        </w:rPr>
        <w:t>for</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2022-2023,</w:t>
      </w:r>
      <w:r>
        <w:rPr>
          <w:rStyle w:val="None"/>
          <w:i w:val="1"/>
          <w:iCs w:val="1"/>
          <w:spacing w:val="-5"/>
          <w:sz w:val="16"/>
          <w:szCs w:val="16"/>
          <w:rtl w:val="0"/>
          <w:lang w:val="en-US"/>
        </w:rPr>
        <w:t xml:space="preserve"> </w:t>
      </w:r>
      <w:r>
        <w:rPr>
          <w:rStyle w:val="Hyperlink.4"/>
          <w:i w:val="1"/>
          <w:iCs w:val="1"/>
          <w:sz w:val="16"/>
          <w:szCs w:val="16"/>
          <w:rtl w:val="0"/>
          <w:lang w:val="en-US"/>
        </w:rPr>
        <w:t>2023-2024</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2024-2025</w:t>
      </w:r>
      <w:r>
        <w:rPr>
          <w:rStyle w:val="None"/>
          <w:i w:val="1"/>
          <w:iCs w:val="1"/>
          <w:spacing w:val="-5"/>
          <w:sz w:val="16"/>
          <w:szCs w:val="16"/>
          <w:rtl w:val="0"/>
          <w:lang w:val="en-US"/>
        </w:rPr>
        <w:t xml:space="preserve"> </w:t>
      </w:r>
      <w:r>
        <w:rPr>
          <w:rStyle w:val="Hyperlink.4"/>
          <w:i w:val="1"/>
          <w:iCs w:val="1"/>
          <w:sz w:val="16"/>
          <w:szCs w:val="16"/>
          <w:rtl w:val="0"/>
          <w:lang w:val="en-US"/>
        </w:rPr>
        <w:t>&amp;</w:t>
      </w:r>
      <w:r>
        <w:rPr>
          <w:rStyle w:val="None"/>
          <w:i w:val="1"/>
          <w:iCs w:val="1"/>
          <w:spacing w:val="-4"/>
          <w:sz w:val="16"/>
          <w:szCs w:val="16"/>
          <w:rtl w:val="0"/>
          <w:lang w:val="en-US"/>
        </w:rPr>
        <w:t xml:space="preserve"> </w:t>
      </w:r>
      <w:r>
        <w:rPr>
          <w:rStyle w:val="Hyperlink.4"/>
          <w:i w:val="1"/>
          <w:iCs w:val="1"/>
          <w:sz w:val="16"/>
          <w:szCs w:val="16"/>
          <w:rtl w:val="0"/>
          <w:lang w:val="en-US"/>
        </w:rPr>
        <w:t>first</w:t>
      </w:r>
      <w:r>
        <w:rPr>
          <w:rStyle w:val="None"/>
          <w:i w:val="1"/>
          <w:iCs w:val="1"/>
          <w:spacing w:val="-6"/>
          <w:sz w:val="16"/>
          <w:szCs w:val="16"/>
          <w:rtl w:val="0"/>
          <w:lang w:val="en-US"/>
        </w:rPr>
        <w:t xml:space="preserve"> </w:t>
      </w:r>
      <w:r>
        <w:rPr>
          <w:rStyle w:val="Hyperlink.4"/>
          <w:i w:val="1"/>
          <w:iCs w:val="1"/>
          <w:sz w:val="16"/>
          <w:szCs w:val="16"/>
          <w:rtl w:val="0"/>
          <w:lang w:val="en-US"/>
        </w:rPr>
        <w:t>quarter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2025-26</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annualized</w:t>
      </w:r>
      <w:r>
        <w:rPr>
          <w:rStyle w:val="None"/>
          <w:i w:val="1"/>
          <w:iCs w:val="1"/>
          <w:spacing w:val="-4"/>
          <w:sz w:val="16"/>
          <w:szCs w:val="16"/>
          <w:rtl w:val="0"/>
          <w:lang w:val="en-US"/>
        </w:rPr>
        <w:t xml:space="preserve"> </w:t>
      </w:r>
      <w:r>
        <w:rPr>
          <w:rStyle w:val="None"/>
          <w:i w:val="1"/>
          <w:iCs w:val="1"/>
          <w:spacing w:val="-2"/>
          <w:sz w:val="16"/>
          <w:szCs w:val="16"/>
          <w:rtl w:val="0"/>
          <w:lang w:val="en-US"/>
        </w:rPr>
        <w:t>basis.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PICC</w:t>
      </w:r>
      <w:r>
        <w:rPr>
          <w:rStyle w:val="None"/>
          <w:i w:val="1"/>
          <w:iCs w:val="1"/>
          <w:spacing w:val="-4"/>
          <w:sz w:val="16"/>
          <w:szCs w:val="16"/>
          <w:rtl w:val="0"/>
          <w:lang w:val="en-US"/>
        </w:rPr>
        <w:t xml:space="preserve"> </w:t>
      </w:r>
      <w:r>
        <w:rPr>
          <w:rStyle w:val="Hyperlink.4"/>
          <w:i w:val="1"/>
          <w:iCs w:val="1"/>
          <w:sz w:val="16"/>
          <w:szCs w:val="16"/>
          <w:rtl w:val="0"/>
          <w:lang w:val="en-US"/>
        </w:rPr>
        <w:t>means</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5"/>
          <w:sz w:val="16"/>
          <w:szCs w:val="16"/>
          <w:rtl w:val="0"/>
          <w:lang w:val="en-US"/>
        </w:rPr>
        <w:t xml:space="preserve"> </w:t>
      </w:r>
      <w:r>
        <w:rPr>
          <w:rStyle w:val="Hyperlink.4"/>
          <w:i w:val="1"/>
          <w:iCs w:val="1"/>
          <w:sz w:val="16"/>
          <w:szCs w:val="16"/>
          <w:rtl w:val="0"/>
          <w:lang w:val="en-US"/>
        </w:rPr>
        <w:t>Insulated</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4"/>
          <w:sz w:val="16"/>
          <w:szCs w:val="16"/>
          <w:rtl w:val="0"/>
          <w:lang w:val="en-US"/>
        </w:rPr>
        <w:t xml:space="preserve"> </w:t>
      </w:r>
      <w:r>
        <w:rPr>
          <w:rStyle w:val="None"/>
          <w:i w:val="1"/>
          <w:iCs w:val="1"/>
          <w:spacing w:val="-2"/>
          <w:sz w:val="16"/>
          <w:szCs w:val="16"/>
          <w:rtl w:val="0"/>
          <w:lang w:val="en-US"/>
        </w:rPr>
        <w:t>Conductor.</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CTC</w:t>
      </w:r>
      <w:r>
        <w:rPr>
          <w:rStyle w:val="None"/>
          <w:i w:val="1"/>
          <w:iCs w:val="1"/>
          <w:spacing w:val="-5"/>
          <w:sz w:val="16"/>
          <w:szCs w:val="16"/>
          <w:rtl w:val="0"/>
          <w:lang w:val="en-US"/>
        </w:rPr>
        <w:t xml:space="preserve"> </w:t>
      </w:r>
      <w:r>
        <w:rPr>
          <w:rStyle w:val="Hyperlink.4"/>
          <w:i w:val="1"/>
          <w:iCs w:val="1"/>
          <w:sz w:val="16"/>
          <w:szCs w:val="16"/>
          <w:rtl w:val="0"/>
          <w:lang w:val="en-US"/>
        </w:rPr>
        <w:t>means</w:t>
      </w:r>
      <w:r>
        <w:rPr>
          <w:rStyle w:val="None"/>
          <w:i w:val="1"/>
          <w:iCs w:val="1"/>
          <w:spacing w:val="-5"/>
          <w:sz w:val="16"/>
          <w:szCs w:val="16"/>
          <w:rtl w:val="0"/>
          <w:lang w:val="en-US"/>
        </w:rPr>
        <w:t xml:space="preserve"> </w:t>
      </w:r>
      <w:r>
        <w:rPr>
          <w:rStyle w:val="Hyperlink.4"/>
          <w:i w:val="1"/>
          <w:iCs w:val="1"/>
          <w:sz w:val="16"/>
          <w:szCs w:val="16"/>
          <w:rtl w:val="0"/>
          <w:lang w:val="en-US"/>
        </w:rPr>
        <w:t>-</w:t>
      </w:r>
      <w:r>
        <w:rPr>
          <w:rStyle w:val="None"/>
          <w:i w:val="1"/>
          <w:iCs w:val="1"/>
          <w:spacing w:val="-9"/>
          <w:sz w:val="16"/>
          <w:szCs w:val="16"/>
          <w:rtl w:val="0"/>
          <w:lang w:val="en-US"/>
        </w:rPr>
        <w:t xml:space="preserve"> </w:t>
      </w:r>
      <w:r>
        <w:rPr>
          <w:rStyle w:val="Hyperlink.4"/>
          <w:i w:val="1"/>
          <w:iCs w:val="1"/>
          <w:sz w:val="16"/>
          <w:szCs w:val="16"/>
          <w:rtl w:val="0"/>
          <w:lang w:val="en-US"/>
        </w:rPr>
        <w:t>Continuously</w:t>
      </w:r>
      <w:r>
        <w:rPr>
          <w:rStyle w:val="None"/>
          <w:i w:val="1"/>
          <w:iCs w:val="1"/>
          <w:spacing w:val="-5"/>
          <w:sz w:val="16"/>
          <w:szCs w:val="16"/>
          <w:rtl w:val="0"/>
          <w:lang w:val="en-US"/>
        </w:rPr>
        <w:t xml:space="preserve"> </w:t>
      </w:r>
      <w:r>
        <w:rPr>
          <w:rStyle w:val="Hyperlink.4"/>
          <w:i w:val="1"/>
          <w:iCs w:val="1"/>
          <w:sz w:val="16"/>
          <w:szCs w:val="16"/>
          <w:rtl w:val="0"/>
          <w:lang w:val="en-US"/>
        </w:rPr>
        <w:t>Transposed</w:t>
      </w:r>
      <w:r>
        <w:rPr>
          <w:rStyle w:val="None"/>
          <w:i w:val="1"/>
          <w:iCs w:val="1"/>
          <w:spacing w:val="-6"/>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RW</w:t>
      </w:r>
      <w:r>
        <w:rPr>
          <w:rStyle w:val="None"/>
          <w:i w:val="1"/>
          <w:iCs w:val="1"/>
          <w:spacing w:val="-2"/>
          <w:sz w:val="16"/>
          <w:szCs w:val="16"/>
          <w:rtl w:val="0"/>
          <w:lang w:val="en-US"/>
        </w:rPr>
        <w:t xml:space="preserve"> </w:t>
      </w:r>
      <w:r>
        <w:rPr>
          <w:rStyle w:val="Hyperlink.4"/>
          <w:i w:val="1"/>
          <w:iCs w:val="1"/>
          <w:sz w:val="16"/>
          <w:szCs w:val="16"/>
          <w:rtl w:val="0"/>
          <w:lang w:val="en-US"/>
        </w:rPr>
        <w:t>means</w:t>
      </w:r>
      <w:r>
        <w:rPr>
          <w:rStyle w:val="None"/>
          <w:i w:val="1"/>
          <w:iCs w:val="1"/>
          <w:spacing w:val="-2"/>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Round</w:t>
      </w:r>
      <w:r>
        <w:rPr>
          <w:rStyle w:val="None"/>
          <w:i w:val="1"/>
          <w:iCs w:val="1"/>
          <w:spacing w:val="-4"/>
          <w:sz w:val="16"/>
          <w:szCs w:val="16"/>
          <w:rtl w:val="0"/>
          <w:lang w:val="en-US"/>
        </w:rPr>
        <w:t xml:space="preserve"> </w:t>
      </w:r>
      <w:r>
        <w:rPr>
          <w:rStyle w:val="Hyperlink.4"/>
          <w:i w:val="1"/>
          <w:iCs w:val="1"/>
          <w:sz w:val="16"/>
          <w:szCs w:val="16"/>
          <w:rtl w:val="0"/>
          <w:lang w:val="en-US"/>
        </w:rPr>
        <w:t>Wire</w:t>
      </w:r>
      <w:r>
        <w:rPr>
          <w:rStyle w:val="None"/>
          <w:i w:val="1"/>
          <w:iCs w:val="1"/>
          <w:spacing w:val="-4"/>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2"/>
        </w:numPr>
        <w:bidi w:val="0"/>
        <w:spacing w:before="0"/>
        <w:ind w:right="5"/>
        <w:jc w:val="left"/>
        <w:rPr>
          <w:i w:val="1"/>
          <w:iCs w:val="1"/>
          <w:sz w:val="16"/>
          <w:szCs w:val="16"/>
          <w:rtl w:val="0"/>
          <w:lang w:val="en-US"/>
        </w:rPr>
      </w:pPr>
      <w:r>
        <w:rPr>
          <w:rStyle w:val="Hyperlink.4"/>
          <w:i w:val="1"/>
          <w:iCs w:val="1"/>
          <w:sz w:val="16"/>
          <w:szCs w:val="16"/>
          <w:rtl w:val="0"/>
          <w:lang w:val="en-US"/>
        </w:rPr>
        <w:t>Installed capacity represents the installed capacity as of the last date of the relevant Fiscal and</w:t>
      </w:r>
      <w:r>
        <w:rPr>
          <w:rStyle w:val="None"/>
          <w:i w:val="1"/>
          <w:iCs w:val="1"/>
          <w:spacing w:val="11"/>
          <w:sz w:val="16"/>
          <w:szCs w:val="16"/>
          <w:rtl w:val="0"/>
          <w:lang w:val="en-US"/>
        </w:rPr>
        <w:t xml:space="preserve"> </w:t>
      </w:r>
      <w:r>
        <w:rPr>
          <w:rStyle w:val="Hyperlink.4"/>
          <w:i w:val="1"/>
          <w:iCs w:val="1"/>
          <w:sz w:val="16"/>
          <w:szCs w:val="16"/>
          <w:rtl w:val="0"/>
          <w:lang w:val="en-US"/>
        </w:rPr>
        <w:t>by considering the factors such as plant preventive maintenance, unplanned maintenance, set up change for extreme cross section,</w:t>
      </w:r>
      <w:r>
        <w:rPr>
          <w:rStyle w:val="None"/>
          <w:i w:val="1"/>
          <w:iCs w:val="1"/>
          <w:spacing w:val="40"/>
          <w:sz w:val="16"/>
          <w:szCs w:val="16"/>
          <w:rtl w:val="0"/>
          <w:lang w:val="en-US"/>
        </w:rPr>
        <w:t xml:space="preserve"> </w:t>
      </w:r>
      <w:r>
        <w:rPr>
          <w:rStyle w:val="Hyperlink.4"/>
          <w:i w:val="1"/>
          <w:iCs w:val="1"/>
          <w:sz w:val="16"/>
          <w:szCs w:val="16"/>
          <w:rtl w:val="0"/>
          <w:lang w:val="en-US"/>
        </w:rPr>
        <w:t>job landing &amp; unloading time, power failure, lunch/ tea break etc..</w:t>
      </w:r>
    </w:p>
    <w:p>
      <w:pPr>
        <w:pStyle w:val="List Paragraph"/>
        <w:numPr>
          <w:ilvl w:val="0"/>
          <w:numId w:val="42"/>
        </w:numPr>
        <w:bidi w:val="0"/>
        <w:spacing w:before="0"/>
        <w:ind w:right="14"/>
        <w:jc w:val="left"/>
        <w:rPr>
          <w:i w:val="1"/>
          <w:iCs w:val="1"/>
          <w:sz w:val="16"/>
          <w:szCs w:val="16"/>
          <w:rtl w:val="0"/>
          <w:lang w:val="en-US"/>
        </w:rPr>
      </w:pPr>
      <w:r>
        <w:rPr>
          <w:rStyle w:val="Hyperlink.4"/>
          <w:i w:val="1"/>
          <w:iCs w:val="1"/>
          <w:sz w:val="16"/>
          <w:szCs w:val="16"/>
          <w:rtl w:val="0"/>
          <w:lang w:val="en-US"/>
        </w:rPr>
        <w:t>The installed capacity are based on various assumptions and estimates, including standard capacity calculation practice in the Indian winding wires industry and capacity of other ancillary equipment installed at the relevant</w:t>
      </w:r>
      <w:r>
        <w:rPr>
          <w:rStyle w:val="None"/>
          <w:i w:val="1"/>
          <w:iCs w:val="1"/>
          <w:spacing w:val="40"/>
          <w:sz w:val="16"/>
          <w:szCs w:val="16"/>
          <w:rtl w:val="0"/>
          <w:lang w:val="en-US"/>
        </w:rPr>
        <w:t xml:space="preserve"> </w:t>
      </w:r>
      <w:r>
        <w:rPr>
          <w:rStyle w:val="Hyperlink.4"/>
          <w:i w:val="1"/>
          <w:iCs w:val="1"/>
          <w:sz w:val="16"/>
          <w:szCs w:val="16"/>
          <w:rtl w:val="0"/>
          <w:lang w:val="en-US"/>
        </w:rPr>
        <w:t>manufacturing facility. Actual available annual capacity is calculated by considering above mentioned factors and percentage of utilization is calculated by considering available capacity.</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Actual</w:t>
      </w:r>
      <w:r>
        <w:rPr>
          <w:rStyle w:val="None"/>
          <w:i w:val="1"/>
          <w:iCs w:val="1"/>
          <w:spacing w:val="-8"/>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will</w:t>
      </w:r>
      <w:r>
        <w:rPr>
          <w:rStyle w:val="None"/>
          <w:i w:val="1"/>
          <w:iCs w:val="1"/>
          <w:spacing w:val="-6"/>
          <w:sz w:val="16"/>
          <w:szCs w:val="16"/>
          <w:rtl w:val="0"/>
          <w:lang w:val="en-US"/>
        </w:rPr>
        <w:t xml:space="preserve"> </w:t>
      </w:r>
      <w:r>
        <w:rPr>
          <w:rStyle w:val="Hyperlink.4"/>
          <w:i w:val="1"/>
          <w:iCs w:val="1"/>
          <w:sz w:val="16"/>
          <w:szCs w:val="16"/>
          <w:rtl w:val="0"/>
          <w:lang w:val="en-US"/>
        </w:rPr>
        <w:t>vary</w:t>
      </w:r>
      <w:r>
        <w:rPr>
          <w:rStyle w:val="None"/>
          <w:i w:val="1"/>
          <w:iCs w:val="1"/>
          <w:spacing w:val="-6"/>
          <w:sz w:val="16"/>
          <w:szCs w:val="16"/>
          <w:rtl w:val="0"/>
          <w:lang w:val="en-US"/>
        </w:rPr>
        <w:t xml:space="preserve"> </w:t>
      </w:r>
      <w:r>
        <w:rPr>
          <w:rStyle w:val="Hyperlink.4"/>
          <w:i w:val="1"/>
          <w:iCs w:val="1"/>
          <w:sz w:val="16"/>
          <w:szCs w:val="16"/>
          <w:rtl w:val="0"/>
          <w:lang w:val="en-US"/>
        </w:rPr>
        <w:t>due</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factors</w:t>
      </w:r>
      <w:r>
        <w:rPr>
          <w:rStyle w:val="None"/>
          <w:i w:val="1"/>
          <w:iCs w:val="1"/>
          <w:spacing w:val="-7"/>
          <w:sz w:val="16"/>
          <w:szCs w:val="16"/>
          <w:rtl w:val="0"/>
          <w:lang w:val="en-US"/>
        </w:rPr>
        <w:t xml:space="preserve"> </w:t>
      </w:r>
      <w:r>
        <w:rPr>
          <w:rStyle w:val="Hyperlink.4"/>
          <w:i w:val="1"/>
          <w:iCs w:val="1"/>
          <w:sz w:val="16"/>
          <w:szCs w:val="16"/>
          <w:rtl w:val="0"/>
          <w:lang w:val="en-US"/>
        </w:rPr>
        <w:t>such</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size/shape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conductors,</w:t>
      </w:r>
      <w:r>
        <w:rPr>
          <w:rStyle w:val="None"/>
          <w:i w:val="1"/>
          <w:iCs w:val="1"/>
          <w:spacing w:val="-2"/>
          <w:sz w:val="16"/>
          <w:szCs w:val="16"/>
          <w:rtl w:val="0"/>
          <w:lang w:val="en-US"/>
        </w:rPr>
        <w:t xml:space="preserve"> </w:t>
      </w:r>
      <w:r>
        <w:rPr>
          <w:rStyle w:val="Hyperlink.4"/>
          <w:i w:val="1"/>
          <w:iCs w:val="1"/>
          <w:sz w:val="16"/>
          <w:szCs w:val="16"/>
          <w:rtl w:val="0"/>
          <w:lang w:val="en-US"/>
        </w:rPr>
        <w:t>no./</w:t>
      </w:r>
      <w:r>
        <w:rPr>
          <w:rStyle w:val="None"/>
          <w:i w:val="1"/>
          <w:iCs w:val="1"/>
          <w:spacing w:val="-6"/>
          <w:sz w:val="16"/>
          <w:szCs w:val="16"/>
          <w:rtl w:val="0"/>
          <w:lang w:val="en-US"/>
        </w:rPr>
        <w:t xml:space="preserve"> </w:t>
      </w:r>
      <w:r>
        <w:rPr>
          <w:rStyle w:val="Hyperlink.4"/>
          <w:i w:val="1"/>
          <w:iCs w:val="1"/>
          <w:sz w:val="16"/>
          <w:szCs w:val="16"/>
          <w:rtl w:val="0"/>
          <w:lang w:val="en-US"/>
        </w:rPr>
        <w:t>bunch</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conductors,</w:t>
      </w:r>
      <w:r>
        <w:rPr>
          <w:rStyle w:val="None"/>
          <w:i w:val="1"/>
          <w:iCs w:val="1"/>
          <w:spacing w:val="-7"/>
          <w:sz w:val="16"/>
          <w:szCs w:val="16"/>
          <w:rtl w:val="0"/>
          <w:lang w:val="en-US"/>
        </w:rPr>
        <w:t xml:space="preserve"> </w:t>
      </w:r>
      <w:r>
        <w:rPr>
          <w:rStyle w:val="Hyperlink.4"/>
          <w:i w:val="1"/>
          <w:iCs w:val="1"/>
          <w:sz w:val="16"/>
          <w:szCs w:val="16"/>
          <w:rtl w:val="0"/>
          <w:lang w:val="en-US"/>
        </w:rPr>
        <w:t>operator</w:t>
      </w:r>
      <w:r>
        <w:rPr>
          <w:rStyle w:val="Hyperlink.4"/>
          <w:i w:val="1"/>
          <w:iCs w:val="1"/>
          <w:sz w:val="16"/>
          <w:szCs w:val="16"/>
          <w:rtl w:val="0"/>
          <w:lang w:val="en-US"/>
        </w:rPr>
        <w:t>’</w:t>
      </w:r>
      <w:r>
        <w:rPr>
          <w:rStyle w:val="Hyperlink.4"/>
          <w:i w:val="1"/>
          <w:iCs w:val="1"/>
          <w:sz w:val="16"/>
          <w:szCs w:val="16"/>
          <w:rtl w:val="0"/>
          <w:lang w:val="en-US"/>
        </w:rPr>
        <w:t>s</w:t>
      </w:r>
      <w:r>
        <w:rPr>
          <w:rStyle w:val="None"/>
          <w:i w:val="1"/>
          <w:iCs w:val="1"/>
          <w:spacing w:val="-6"/>
          <w:sz w:val="16"/>
          <w:szCs w:val="16"/>
          <w:rtl w:val="0"/>
          <w:lang w:val="en-US"/>
        </w:rPr>
        <w:t xml:space="preserve"> </w:t>
      </w:r>
      <w:r>
        <w:rPr>
          <w:rStyle w:val="Hyperlink.4"/>
          <w:i w:val="1"/>
          <w:iCs w:val="1"/>
          <w:sz w:val="16"/>
          <w:szCs w:val="16"/>
          <w:rtl w:val="0"/>
          <w:lang w:val="en-US"/>
        </w:rPr>
        <w:t>skill,</w:t>
      </w:r>
      <w:r>
        <w:rPr>
          <w:rStyle w:val="None"/>
          <w:i w:val="1"/>
          <w:iCs w:val="1"/>
          <w:spacing w:val="-7"/>
          <w:sz w:val="16"/>
          <w:szCs w:val="16"/>
          <w:rtl w:val="0"/>
          <w:lang w:val="en-US"/>
        </w:rPr>
        <w:t xml:space="preserve"> </w:t>
      </w:r>
      <w:r>
        <w:rPr>
          <w:rStyle w:val="Hyperlink.4"/>
          <w:i w:val="1"/>
          <w:iCs w:val="1"/>
          <w:sz w:val="16"/>
          <w:szCs w:val="16"/>
          <w:rtl w:val="0"/>
          <w:lang w:val="en-US"/>
        </w:rPr>
        <w:t>age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condition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annealing</w:t>
      </w:r>
      <w:r>
        <w:rPr>
          <w:rStyle w:val="None"/>
          <w:i w:val="1"/>
          <w:iCs w:val="1"/>
          <w:spacing w:val="-6"/>
          <w:sz w:val="16"/>
          <w:szCs w:val="16"/>
          <w:rtl w:val="0"/>
          <w:lang w:val="en-US"/>
        </w:rPr>
        <w:t xml:space="preserve"> </w:t>
      </w:r>
      <w:r>
        <w:rPr>
          <w:rStyle w:val="Hyperlink.4"/>
          <w:i w:val="1"/>
          <w:iCs w:val="1"/>
          <w:sz w:val="16"/>
          <w:szCs w:val="16"/>
          <w:rtl w:val="0"/>
          <w:lang w:val="en-US"/>
        </w:rPr>
        <w:t>time, enamelling</w:t>
      </w:r>
      <w:r>
        <w:rPr>
          <w:rStyle w:val="None"/>
          <w:i w:val="1"/>
          <w:iCs w:val="1"/>
          <w:spacing w:val="-5"/>
          <w:sz w:val="16"/>
          <w:szCs w:val="16"/>
          <w:rtl w:val="0"/>
          <w:lang w:val="en-US"/>
        </w:rPr>
        <w:t xml:space="preserve"> </w:t>
      </w:r>
      <w:r>
        <w:rPr>
          <w:rStyle w:val="Hyperlink.4"/>
          <w:i w:val="1"/>
          <w:iCs w:val="1"/>
          <w:sz w:val="16"/>
          <w:szCs w:val="16"/>
          <w:rtl w:val="0"/>
          <w:lang w:val="en-US"/>
        </w:rPr>
        <w:t>type,</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7"/>
          <w:sz w:val="16"/>
          <w:szCs w:val="16"/>
          <w:rtl w:val="0"/>
          <w:lang w:val="en-US"/>
        </w:rPr>
        <w:t xml:space="preserve"> </w:t>
      </w:r>
      <w:r>
        <w:rPr>
          <w:rStyle w:val="Hyperlink.4"/>
          <w:i w:val="1"/>
          <w:iCs w:val="1"/>
          <w:sz w:val="16"/>
          <w:szCs w:val="16"/>
          <w:rtl w:val="0"/>
          <w:lang w:val="en-US"/>
        </w:rPr>
        <w:t>overlapping</w:t>
      </w:r>
      <w:r>
        <w:rPr>
          <w:rStyle w:val="None"/>
          <w:i w:val="1"/>
          <w:iCs w:val="1"/>
          <w:spacing w:val="-5"/>
          <w:sz w:val="16"/>
          <w:szCs w:val="16"/>
          <w:rtl w:val="0"/>
          <w:lang w:val="en-US"/>
        </w:rPr>
        <w:t xml:space="preserve"> </w:t>
      </w:r>
      <w:r>
        <w:rPr>
          <w:rStyle w:val="None"/>
          <w:i w:val="1"/>
          <w:iCs w:val="1"/>
          <w:spacing w:val="-4"/>
          <w:sz w:val="16"/>
          <w:szCs w:val="16"/>
          <w:rtl w:val="0"/>
          <w:lang w:val="en-US"/>
        </w:rPr>
        <w:t>etc.</w:t>
      </w:r>
    </w:p>
    <w:p>
      <w:pPr>
        <w:pStyle w:val="List Paragraph"/>
        <w:numPr>
          <w:ilvl w:val="0"/>
          <w:numId w:val="42"/>
        </w:numPr>
        <w:bidi w:val="0"/>
        <w:spacing w:before="0"/>
        <w:ind w:right="12"/>
        <w:jc w:val="left"/>
        <w:rPr>
          <w:i w:val="1"/>
          <w:iCs w:val="1"/>
          <w:sz w:val="16"/>
          <w:szCs w:val="16"/>
          <w:rtl w:val="0"/>
          <w:lang w:val="en-US"/>
        </w:rPr>
      </w:pPr>
      <w:r>
        <w:rPr>
          <w:rStyle w:val="Hyperlink.4"/>
          <w:i w:val="1"/>
          <w:iCs w:val="1"/>
          <w:sz w:val="16"/>
          <w:szCs w:val="16"/>
          <w:rtl w:val="0"/>
          <w:lang w:val="en-US"/>
        </w:rPr>
        <w:t>Company manufactures</w:t>
      </w:r>
      <w:r>
        <w:rPr>
          <w:rStyle w:val="None"/>
          <w:i w:val="1"/>
          <w:iCs w:val="1"/>
          <w:spacing w:val="-1"/>
          <w:sz w:val="16"/>
          <w:szCs w:val="16"/>
          <w:rtl w:val="0"/>
          <w:lang w:val="en-US"/>
        </w:rPr>
        <w:t xml:space="preserve"> </w:t>
      </w:r>
      <w:r>
        <w:rPr>
          <w:rStyle w:val="Hyperlink.4"/>
          <w:i w:val="1"/>
          <w:iCs w:val="1"/>
          <w:sz w:val="16"/>
          <w:szCs w:val="16"/>
          <w:rtl w:val="0"/>
          <w:lang w:val="en-US"/>
        </w:rPr>
        <w:t>wide range of wires</w:t>
      </w:r>
      <w:r>
        <w:rPr>
          <w:rStyle w:val="None"/>
          <w:i w:val="1"/>
          <w:iCs w:val="1"/>
          <w:spacing w:val="-1"/>
          <w:sz w:val="16"/>
          <w:szCs w:val="16"/>
          <w:rtl w:val="0"/>
          <w:lang w:val="en-US"/>
        </w:rPr>
        <w:t xml:space="preserve"> </w:t>
      </w:r>
      <w:r>
        <w:rPr>
          <w:rStyle w:val="Hyperlink.4"/>
          <w:i w:val="1"/>
          <w:iCs w:val="1"/>
          <w:sz w:val="16"/>
          <w:szCs w:val="16"/>
          <w:rtl w:val="0"/>
          <w:lang w:val="en-US"/>
        </w:rPr>
        <w:t>and conductors</w:t>
      </w:r>
      <w:r>
        <w:rPr>
          <w:rStyle w:val="None"/>
          <w:i w:val="1"/>
          <w:iCs w:val="1"/>
          <w:spacing w:val="-1"/>
          <w:sz w:val="16"/>
          <w:szCs w:val="16"/>
          <w:rtl w:val="0"/>
          <w:lang w:val="en-US"/>
        </w:rPr>
        <w:t xml:space="preserve"> </w:t>
      </w:r>
      <w:r>
        <w:rPr>
          <w:rStyle w:val="Hyperlink.4"/>
          <w:i w:val="1"/>
          <w:iCs w:val="1"/>
          <w:sz w:val="16"/>
          <w:szCs w:val="16"/>
          <w:rtl w:val="0"/>
          <w:lang w:val="en-US"/>
        </w:rPr>
        <w:t>in various sizes</w:t>
      </w:r>
      <w:r>
        <w:rPr>
          <w:rStyle w:val="None"/>
          <w:i w:val="1"/>
          <w:iCs w:val="1"/>
          <w:spacing w:val="-1"/>
          <w:sz w:val="16"/>
          <w:szCs w:val="16"/>
          <w:rtl w:val="0"/>
          <w:lang w:val="en-US"/>
        </w:rPr>
        <w:t xml:space="preserve"> </w:t>
      </w:r>
      <w:r>
        <w:rPr>
          <w:rStyle w:val="Hyperlink.4"/>
          <w:i w:val="1"/>
          <w:iCs w:val="1"/>
          <w:sz w:val="16"/>
          <w:szCs w:val="16"/>
          <w:rtl w:val="0"/>
          <w:lang w:val="en-US"/>
        </w:rPr>
        <w:t>and types. Hence,</w:t>
      </w:r>
      <w:r>
        <w:rPr>
          <w:rStyle w:val="None"/>
          <w:i w:val="1"/>
          <w:iCs w:val="1"/>
          <w:spacing w:val="-3"/>
          <w:sz w:val="16"/>
          <w:szCs w:val="16"/>
          <w:rtl w:val="0"/>
          <w:lang w:val="en-US"/>
        </w:rPr>
        <w:t xml:space="preserve"> </w:t>
      </w:r>
      <w:r>
        <w:rPr>
          <w:rStyle w:val="Hyperlink.4"/>
          <w:i w:val="1"/>
          <w:iCs w:val="1"/>
          <w:sz w:val="16"/>
          <w:szCs w:val="16"/>
          <w:rtl w:val="0"/>
          <w:lang w:val="en-US"/>
        </w:rPr>
        <w:t>average</w:t>
      </w:r>
      <w:r>
        <w:rPr>
          <w:rStyle w:val="None"/>
          <w:i w:val="1"/>
          <w:iCs w:val="1"/>
          <w:spacing w:val="-3"/>
          <w:sz w:val="16"/>
          <w:szCs w:val="16"/>
          <w:rtl w:val="0"/>
          <w:lang w:val="en-US"/>
        </w:rPr>
        <w:t xml:space="preserve"> </w:t>
      </w:r>
      <w:r>
        <w:rPr>
          <w:rStyle w:val="Hyperlink.4"/>
          <w:i w:val="1"/>
          <w:iCs w:val="1"/>
          <w:sz w:val="16"/>
          <w:szCs w:val="16"/>
          <w:rtl w:val="0"/>
          <w:lang w:val="en-US"/>
        </w:rPr>
        <w:t>of all sizes is</w:t>
      </w:r>
      <w:r>
        <w:rPr>
          <w:rStyle w:val="None"/>
          <w:i w:val="1"/>
          <w:iCs w:val="1"/>
          <w:spacing w:val="-1"/>
          <w:sz w:val="16"/>
          <w:szCs w:val="16"/>
          <w:rtl w:val="0"/>
          <w:lang w:val="en-US"/>
        </w:rPr>
        <w:t xml:space="preserve"> </w:t>
      </w:r>
      <w:r>
        <w:rPr>
          <w:rStyle w:val="Hyperlink.4"/>
          <w:i w:val="1"/>
          <w:iCs w:val="1"/>
          <w:sz w:val="16"/>
          <w:szCs w:val="16"/>
          <w:rtl w:val="0"/>
          <w:lang w:val="en-US"/>
        </w:rPr>
        <w:t>considered for</w:t>
      </w:r>
      <w:r>
        <w:rPr>
          <w:rStyle w:val="None"/>
          <w:i w:val="1"/>
          <w:iCs w:val="1"/>
          <w:spacing w:val="-1"/>
          <w:sz w:val="16"/>
          <w:szCs w:val="16"/>
          <w:rtl w:val="0"/>
          <w:lang w:val="en-US"/>
        </w:rPr>
        <w:t xml:space="preserve"> </w:t>
      </w:r>
      <w:r>
        <w:rPr>
          <w:rStyle w:val="Hyperlink.4"/>
          <w:i w:val="1"/>
          <w:iCs w:val="1"/>
          <w:sz w:val="16"/>
          <w:szCs w:val="16"/>
          <w:rtl w:val="0"/>
          <w:lang w:val="en-US"/>
        </w:rPr>
        <w:t>the calculation of installed and available capacity of the</w:t>
      </w:r>
      <w:r>
        <w:rPr>
          <w:rStyle w:val="None"/>
          <w:i w:val="1"/>
          <w:iCs w:val="1"/>
          <w:spacing w:val="-3"/>
          <w:sz w:val="16"/>
          <w:szCs w:val="16"/>
          <w:rtl w:val="0"/>
          <w:lang w:val="en-US"/>
        </w:rPr>
        <w:t xml:space="preserve"> </w:t>
      </w:r>
      <w:r>
        <w:rPr>
          <w:rStyle w:val="Hyperlink.4"/>
          <w:i w:val="1"/>
          <w:iCs w:val="1"/>
          <w:sz w:val="16"/>
          <w:szCs w:val="16"/>
          <w:rtl w:val="0"/>
          <w:lang w:val="en-US"/>
        </w:rPr>
        <w:t>units. Main production output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final output of CTC, PICC machine as it is final operation to get finish product.</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company</w:t>
      </w:r>
      <w:r>
        <w:rPr>
          <w:rStyle w:val="None"/>
          <w:i w:val="1"/>
          <w:iCs w:val="1"/>
          <w:spacing w:val="-4"/>
          <w:sz w:val="16"/>
          <w:szCs w:val="16"/>
          <w:rtl w:val="0"/>
          <w:lang w:val="en-US"/>
        </w:rPr>
        <w:t xml:space="preserve"> </w:t>
      </w:r>
      <w:r>
        <w:rPr>
          <w:rStyle w:val="Hyperlink.4"/>
          <w:i w:val="1"/>
          <w:iCs w:val="1"/>
          <w:sz w:val="16"/>
          <w:szCs w:val="16"/>
          <w:rtl w:val="0"/>
          <w:lang w:val="en-US"/>
        </w:rPr>
        <w:t>is</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&amp;</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6"/>
          <w:sz w:val="16"/>
          <w:szCs w:val="16"/>
          <w:rtl w:val="0"/>
          <w:lang w:val="en-US"/>
        </w:rPr>
        <w:t xml:space="preserve"> </w:t>
      </w:r>
      <w:r>
        <w:rPr>
          <w:rStyle w:val="Hyperlink.4"/>
          <w:i w:val="1"/>
          <w:iCs w:val="1"/>
          <w:sz w:val="16"/>
          <w:szCs w:val="16"/>
          <w:rtl w:val="0"/>
          <w:lang w:val="en-US"/>
        </w:rPr>
        <w:t>winding</w:t>
      </w:r>
      <w:r>
        <w:rPr>
          <w:rStyle w:val="None"/>
          <w:i w:val="1"/>
          <w:iCs w:val="1"/>
          <w:spacing w:val="-6"/>
          <w:sz w:val="16"/>
          <w:szCs w:val="16"/>
          <w:rtl w:val="0"/>
          <w:lang w:val="en-US"/>
        </w:rPr>
        <w:t xml:space="preserve"> </w:t>
      </w:r>
      <w:r>
        <w:rPr>
          <w:rStyle w:val="Hyperlink.4"/>
          <w:i w:val="1"/>
          <w:iCs w:val="1"/>
          <w:sz w:val="16"/>
          <w:szCs w:val="16"/>
          <w:rtl w:val="0"/>
          <w:lang w:val="en-US"/>
        </w:rPr>
        <w:t>wires</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purpose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arriving</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7"/>
          <w:sz w:val="16"/>
          <w:szCs w:val="16"/>
          <w:rtl w:val="0"/>
          <w:lang w:val="en-US"/>
        </w:rPr>
        <w:t xml:space="preserve"> </w:t>
      </w:r>
      <w:r>
        <w:rPr>
          <w:rStyle w:val="Hyperlink.4"/>
          <w:i w:val="1"/>
          <w:iCs w:val="1"/>
          <w:sz w:val="16"/>
          <w:szCs w:val="16"/>
          <w:rtl w:val="0"/>
          <w:lang w:val="en-US"/>
        </w:rPr>
        <w:t>equivalent</w:t>
      </w:r>
      <w:r>
        <w:rPr>
          <w:rStyle w:val="None"/>
          <w:i w:val="1"/>
          <w:iCs w:val="1"/>
          <w:spacing w:val="-4"/>
          <w:sz w:val="16"/>
          <w:szCs w:val="16"/>
          <w:rtl w:val="0"/>
          <w:lang w:val="en-US"/>
        </w:rPr>
        <w:t xml:space="preserve"> </w:t>
      </w:r>
      <w:r>
        <w:rPr>
          <w:rStyle w:val="Hyperlink.4"/>
          <w:i w:val="1"/>
          <w:iCs w:val="1"/>
          <w:sz w:val="16"/>
          <w:szCs w:val="16"/>
          <w:rtl w:val="0"/>
          <w:lang w:val="en-US"/>
        </w:rPr>
        <w:t>figures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production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sales,</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products</w:t>
      </w:r>
      <w:r>
        <w:rPr>
          <w:rStyle w:val="None"/>
          <w:i w:val="1"/>
          <w:iCs w:val="1"/>
          <w:spacing w:val="-6"/>
          <w:sz w:val="16"/>
          <w:szCs w:val="16"/>
          <w:rtl w:val="0"/>
          <w:lang w:val="en-US"/>
        </w:rPr>
        <w:t xml:space="preserve"> </w:t>
      </w:r>
      <w:r>
        <w:rPr>
          <w:rStyle w:val="Hyperlink.4"/>
          <w:i w:val="1"/>
          <w:iCs w:val="1"/>
          <w:sz w:val="16"/>
          <w:szCs w:val="16"/>
          <w:rtl w:val="0"/>
          <w:lang w:val="en-US"/>
        </w:rPr>
        <w:t>has</w:t>
      </w:r>
      <w:r>
        <w:rPr>
          <w:rStyle w:val="None"/>
          <w:i w:val="1"/>
          <w:iCs w:val="1"/>
          <w:spacing w:val="-7"/>
          <w:sz w:val="16"/>
          <w:szCs w:val="16"/>
          <w:rtl w:val="0"/>
          <w:lang w:val="en-US"/>
        </w:rPr>
        <w:t xml:space="preserve"> </w:t>
      </w:r>
      <w:r>
        <w:rPr>
          <w:rStyle w:val="Hyperlink.4"/>
          <w:i w:val="1"/>
          <w:iCs w:val="1"/>
          <w:sz w:val="16"/>
          <w:szCs w:val="16"/>
          <w:rtl w:val="0"/>
          <w:lang w:val="en-US"/>
        </w:rPr>
        <w:t>been</w:t>
      </w:r>
      <w:r>
        <w:rPr>
          <w:rStyle w:val="None"/>
          <w:i w:val="1"/>
          <w:iCs w:val="1"/>
          <w:spacing w:val="-5"/>
          <w:sz w:val="16"/>
          <w:szCs w:val="16"/>
          <w:rtl w:val="0"/>
          <w:lang w:val="en-US"/>
        </w:rPr>
        <w:t xml:space="preserve"> </w:t>
      </w:r>
      <w:r>
        <w:rPr>
          <w:rStyle w:val="Hyperlink.4"/>
          <w:i w:val="1"/>
          <w:iCs w:val="1"/>
          <w:sz w:val="16"/>
          <w:szCs w:val="16"/>
          <w:rtl w:val="0"/>
          <w:lang w:val="en-US"/>
        </w:rPr>
        <w:t>multiplied</w:t>
      </w:r>
      <w:r>
        <w:rPr>
          <w:rStyle w:val="None"/>
          <w:i w:val="1"/>
          <w:iCs w:val="1"/>
          <w:spacing w:val="-6"/>
          <w:sz w:val="16"/>
          <w:szCs w:val="16"/>
          <w:rtl w:val="0"/>
          <w:lang w:val="en-US"/>
        </w:rPr>
        <w:t xml:space="preserve"> </w:t>
      </w:r>
      <w:r>
        <w:rPr>
          <w:rStyle w:val="Hyperlink.4"/>
          <w:i w:val="1"/>
          <w:iCs w:val="1"/>
          <w:sz w:val="16"/>
          <w:szCs w:val="16"/>
          <w:rtl w:val="0"/>
          <w:lang w:val="en-US"/>
        </w:rPr>
        <w:t>by</w:t>
      </w:r>
      <w:r>
        <w:rPr>
          <w:rStyle w:val="None"/>
          <w:i w:val="1"/>
          <w:iCs w:val="1"/>
          <w:spacing w:val="-6"/>
          <w:sz w:val="16"/>
          <w:szCs w:val="16"/>
          <w:rtl w:val="0"/>
          <w:lang w:val="en-US"/>
        </w:rPr>
        <w:t xml:space="preserve"> </w:t>
      </w:r>
      <w:r>
        <w:rPr>
          <w:rStyle w:val="None"/>
          <w:i w:val="1"/>
          <w:iCs w:val="1"/>
          <w:spacing w:val="-2"/>
          <w:sz w:val="16"/>
          <w:szCs w:val="16"/>
          <w:rtl w:val="0"/>
          <w:lang w:val="en-US"/>
        </w:rPr>
        <w:t>3.28.</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Assumptions</w:t>
      </w:r>
      <w:r>
        <w:rPr>
          <w:rStyle w:val="None"/>
          <w:i w:val="1"/>
          <w:iCs w:val="1"/>
          <w:spacing w:val="-8"/>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estimates</w:t>
      </w:r>
      <w:r>
        <w:rPr>
          <w:rStyle w:val="None"/>
          <w:i w:val="1"/>
          <w:iCs w:val="1"/>
          <w:spacing w:val="-7"/>
          <w:sz w:val="16"/>
          <w:szCs w:val="16"/>
          <w:rtl w:val="0"/>
          <w:lang w:val="en-US"/>
        </w:rPr>
        <w:t xml:space="preserve"> </w:t>
      </w:r>
      <w:r>
        <w:rPr>
          <w:rStyle w:val="Hyperlink.4"/>
          <w:i w:val="1"/>
          <w:iCs w:val="1"/>
          <w:sz w:val="16"/>
          <w:szCs w:val="16"/>
          <w:rtl w:val="0"/>
          <w:lang w:val="en-US"/>
        </w:rPr>
        <w:t>taken</w:t>
      </w:r>
      <w:r>
        <w:rPr>
          <w:rStyle w:val="None"/>
          <w:i w:val="1"/>
          <w:iCs w:val="1"/>
          <w:spacing w:val="-7"/>
          <w:sz w:val="16"/>
          <w:szCs w:val="16"/>
          <w:rtl w:val="0"/>
          <w:lang w:val="en-US"/>
        </w:rPr>
        <w:t xml:space="preserve"> </w:t>
      </w:r>
      <w:r>
        <w:rPr>
          <w:rStyle w:val="Hyperlink.4"/>
          <w:i w:val="1"/>
          <w:iCs w:val="1"/>
          <w:sz w:val="16"/>
          <w:szCs w:val="16"/>
          <w:rtl w:val="0"/>
          <w:lang w:val="en-US"/>
        </w:rPr>
        <w:t>into</w:t>
      </w:r>
      <w:r>
        <w:rPr>
          <w:rStyle w:val="None"/>
          <w:i w:val="1"/>
          <w:iCs w:val="1"/>
          <w:spacing w:val="-6"/>
          <w:sz w:val="16"/>
          <w:szCs w:val="16"/>
          <w:rtl w:val="0"/>
          <w:lang w:val="en-US"/>
        </w:rPr>
        <w:t xml:space="preserve"> </w:t>
      </w:r>
      <w:r>
        <w:rPr>
          <w:rStyle w:val="Hyperlink.4"/>
          <w:i w:val="1"/>
          <w:iCs w:val="1"/>
          <w:sz w:val="16"/>
          <w:szCs w:val="16"/>
          <w:rtl w:val="0"/>
          <w:lang w:val="en-US"/>
        </w:rPr>
        <w:t>account</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measuring</w:t>
      </w:r>
      <w:r>
        <w:rPr>
          <w:rStyle w:val="None"/>
          <w:i w:val="1"/>
          <w:iCs w:val="1"/>
          <w:spacing w:val="-6"/>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capacities</w:t>
      </w:r>
      <w:r>
        <w:rPr>
          <w:rStyle w:val="None"/>
          <w:i w:val="1"/>
          <w:iCs w:val="1"/>
          <w:spacing w:val="-7"/>
          <w:sz w:val="16"/>
          <w:szCs w:val="16"/>
          <w:rtl w:val="0"/>
          <w:lang w:val="en-US"/>
        </w:rPr>
        <w:t xml:space="preserve"> </w:t>
      </w:r>
      <w:r>
        <w:rPr>
          <w:rStyle w:val="None"/>
          <w:i w:val="1"/>
          <w:iCs w:val="1"/>
          <w:spacing w:val="-2"/>
          <w:sz w:val="16"/>
          <w:szCs w:val="16"/>
          <w:rtl w:val="0"/>
          <w:lang w:val="en-US"/>
        </w:rPr>
        <w:t>includes:</w:t>
      </w:r>
    </w:p>
    <w:p>
      <w:pPr>
        <w:pStyle w:val="List Paragraph"/>
        <w:spacing w:line="195" w:lineRule="exact"/>
        <w:sectPr>
          <w:headerReference w:type="default" r:id="rId97"/>
          <w:footerReference w:type="default" r:id="rId98"/>
          <w:pgSz w:w="11920" w:h="16840" w:orient="portrait"/>
          <w:pgMar w:top="1160" w:right="708" w:bottom="920" w:left="708" w:header="0" w:footer="0"/>
          <w:bidi w:val="0"/>
        </w:sectPr>
      </w:pPr>
    </w:p>
    <w:p>
      <w:pPr>
        <w:pStyle w:val="List Paragraph"/>
        <w:numPr>
          <w:ilvl w:val="1"/>
          <w:numId w:val="41"/>
        </w:numPr>
        <w:bidi w:val="0"/>
        <w:spacing w:before="74"/>
        <w:ind w:right="0"/>
        <w:jc w:val="both"/>
        <w:rPr>
          <w:i w:val="1"/>
          <w:iCs w:val="1"/>
          <w:sz w:val="16"/>
          <w:szCs w:val="16"/>
          <w:rtl w:val="0"/>
          <w:lang w:val="en-US"/>
        </w:rPr>
      </w:pPr>
      <w:r>
        <w:rPr>
          <w:rStyle w:val="Hyperlink.4"/>
          <w:i w:val="1"/>
          <w:iCs w:val="1"/>
          <w:sz w:val="16"/>
          <w:szCs w:val="16"/>
          <w:rtl w:val="0"/>
          <w:lang w:val="en-US"/>
        </w:rPr>
        <w:t>Specialize</w:t>
      </w:r>
      <w:r>
        <w:rPr>
          <w:rStyle w:val="None"/>
          <w:i w:val="1"/>
          <w:iCs w:val="1"/>
          <w:spacing w:val="-7"/>
          <w:sz w:val="16"/>
          <w:szCs w:val="16"/>
          <w:rtl w:val="0"/>
          <w:lang w:val="en-US"/>
        </w:rPr>
        <w:t xml:space="preserve"> </w:t>
      </w:r>
      <w:r>
        <w:rPr>
          <w:rStyle w:val="Hyperlink.4"/>
          <w:i w:val="1"/>
          <w:iCs w:val="1"/>
          <w:sz w:val="16"/>
          <w:szCs w:val="16"/>
          <w:rtl w:val="0"/>
          <w:lang w:val="en-US"/>
        </w:rPr>
        <w:t>magnet</w:t>
      </w:r>
      <w:r>
        <w:rPr>
          <w:rStyle w:val="None"/>
          <w:i w:val="1"/>
          <w:iCs w:val="1"/>
          <w:spacing w:val="-9"/>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1"/>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PICC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26</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2"/>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2"/>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4"/>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5.6</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2"/>
          <w:numId w:val="44"/>
        </w:numPr>
        <w:bidi w:val="0"/>
        <w:spacing w:before="1"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CTC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26</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2"/>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6"/>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actual</w:t>
      </w:r>
      <w:r>
        <w:rPr>
          <w:rStyle w:val="None"/>
          <w:i w:val="1"/>
          <w:iCs w:val="1"/>
          <w:spacing w:val="-1"/>
          <w:sz w:val="16"/>
          <w:szCs w:val="16"/>
          <w:rtl w:val="0"/>
          <w:lang w:val="en-US"/>
        </w:rPr>
        <w:t xml:space="preserve"> </w:t>
      </w:r>
      <w:r>
        <w:rPr>
          <w:rStyle w:val="Hyperlink.4"/>
          <w:i w:val="1"/>
          <w:iCs w:val="1"/>
          <w:sz w:val="16"/>
          <w:szCs w:val="16"/>
          <w:rtl w:val="0"/>
          <w:lang w:val="en-US"/>
        </w:rPr>
        <w:t>run</w:t>
      </w:r>
      <w:r>
        <w:rPr>
          <w:rStyle w:val="None"/>
          <w:i w:val="1"/>
          <w:iCs w:val="1"/>
          <w:spacing w:val="-2"/>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5.2</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None"/>
          <w:i w:val="1"/>
          <w:iCs w:val="1"/>
          <w:spacing w:val="-2"/>
          <w:sz w:val="16"/>
          <w:szCs w:val="16"/>
          <w:rtl w:val="0"/>
          <w:lang w:val="en-US"/>
        </w:rPr>
        <w:t>shift.</w:t>
      </w:r>
    </w:p>
    <w:p>
      <w:pPr>
        <w:pStyle w:val="List Paragraph"/>
        <w:numPr>
          <w:ilvl w:val="1"/>
          <w:numId w:val="41"/>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Standard</w:t>
      </w:r>
      <w:r>
        <w:rPr>
          <w:rStyle w:val="None"/>
          <w:i w:val="1"/>
          <w:iCs w:val="1"/>
          <w:spacing w:val="-8"/>
          <w:sz w:val="16"/>
          <w:szCs w:val="16"/>
          <w:rtl w:val="0"/>
          <w:lang w:val="en-US"/>
        </w:rPr>
        <w:t xml:space="preserve"> </w:t>
      </w:r>
      <w:r>
        <w:rPr>
          <w:rStyle w:val="Hyperlink.4"/>
          <w:i w:val="1"/>
          <w:iCs w:val="1"/>
          <w:sz w:val="16"/>
          <w:szCs w:val="16"/>
          <w:rtl w:val="0"/>
          <w:lang w:val="en-US"/>
        </w:rPr>
        <w:t>magnet</w:t>
      </w:r>
      <w:r>
        <w:rPr>
          <w:rStyle w:val="None"/>
          <w:i w:val="1"/>
          <w:iCs w:val="1"/>
          <w:spacing w:val="-7"/>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RW</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4"/>
          <w:sz w:val="16"/>
          <w:szCs w:val="16"/>
          <w:rtl w:val="0"/>
          <w:lang w:val="en-US"/>
        </w:rPr>
        <w:t xml:space="preserve"> </w:t>
      </w:r>
      <w:r>
        <w:rPr>
          <w:rStyle w:val="Hyperlink.4"/>
          <w:i w:val="1"/>
          <w:iCs w:val="1"/>
          <w:sz w:val="16"/>
          <w:szCs w:val="16"/>
          <w:rtl w:val="0"/>
          <w:lang w:val="en-US"/>
        </w:rPr>
        <w:t>95%</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365</w:t>
      </w:r>
      <w:r>
        <w:rPr>
          <w:rStyle w:val="None"/>
          <w:i w:val="1"/>
          <w:iCs w:val="1"/>
          <w:spacing w:val="-3"/>
          <w:sz w:val="16"/>
          <w:szCs w:val="16"/>
          <w:rtl w:val="0"/>
          <w:lang w:val="en-US"/>
        </w:rPr>
        <w:t xml:space="preserve"> </w:t>
      </w:r>
      <w:r>
        <w:rPr>
          <w:rStyle w:val="Hyperlink.4"/>
          <w:i w:val="1"/>
          <w:iCs w:val="1"/>
          <w:sz w:val="16"/>
          <w:szCs w:val="16"/>
          <w:rtl w:val="0"/>
          <w:lang w:val="en-US"/>
        </w:rPr>
        <w:t>working</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year</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continuing</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day</w:t>
      </w:r>
      <w:r>
        <w:rPr>
          <w:rStyle w:val="None"/>
          <w:i w:val="1"/>
          <w:iCs w:val="1"/>
          <w:spacing w:val="-4"/>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1"/>
          <w:sz w:val="16"/>
          <w:szCs w:val="16"/>
          <w:rtl w:val="0"/>
          <w:lang w:val="en-US"/>
        </w:rPr>
        <w:t xml:space="preserve"> </w:t>
      </w:r>
      <w:r>
        <w:rPr>
          <w:rStyle w:val="Hyperlink.4"/>
          <w:i w:val="1"/>
          <w:iCs w:val="1"/>
          <w:sz w:val="16"/>
          <w:szCs w:val="16"/>
          <w:rtl w:val="0"/>
          <w:lang w:val="en-US"/>
        </w:rPr>
        <w:t>shifts</w:t>
      </w:r>
      <w:r>
        <w:rPr>
          <w:rStyle w:val="None"/>
          <w:i w:val="1"/>
          <w:iCs w:val="1"/>
          <w:spacing w:val="-5"/>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2"/>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8</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0"/>
          <w:numId w:val="41"/>
        </w:numPr>
        <w:bidi w:val="0"/>
        <w:spacing w:before="0" w:line="195" w:lineRule="exact"/>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information</w:t>
      </w:r>
      <w:r>
        <w:rPr>
          <w:rStyle w:val="None"/>
          <w:i w:val="1"/>
          <w:iCs w:val="1"/>
          <w:spacing w:val="-5"/>
          <w:sz w:val="16"/>
          <w:szCs w:val="16"/>
          <w:rtl w:val="0"/>
          <w:lang w:val="en-US"/>
        </w:rPr>
        <w:t xml:space="preserve"> </w:t>
      </w:r>
      <w:r>
        <w:rPr>
          <w:rStyle w:val="Hyperlink.4"/>
          <w:i w:val="1"/>
          <w:iCs w:val="1"/>
          <w:sz w:val="16"/>
          <w:szCs w:val="16"/>
          <w:rtl w:val="0"/>
          <w:lang w:val="en-US"/>
        </w:rPr>
        <w:t>relating</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5"/>
          <w:sz w:val="16"/>
          <w:szCs w:val="16"/>
          <w:rtl w:val="0"/>
          <w:lang w:val="en-US"/>
        </w:rPr>
        <w:t xml:space="preserve"> </w:t>
      </w:r>
      <w:r>
        <w:rPr>
          <w:rStyle w:val="Hyperlink.4"/>
          <w:i w:val="1"/>
          <w:iCs w:val="1"/>
          <w:sz w:val="16"/>
          <w:szCs w:val="16"/>
          <w:rtl w:val="0"/>
          <w:lang w:val="en-US"/>
        </w:rPr>
        <w:t>units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date</w:t>
      </w:r>
      <w:r>
        <w:rPr>
          <w:rStyle w:val="None"/>
          <w:i w:val="1"/>
          <w:iCs w:val="1"/>
          <w:spacing w:val="-6"/>
          <w:sz w:val="16"/>
          <w:szCs w:val="16"/>
          <w:rtl w:val="0"/>
          <w:lang w:val="en-US"/>
        </w:rPr>
        <w:t xml:space="preserve"> </w:t>
      </w:r>
      <w:r>
        <w:rPr>
          <w:rStyle w:val="Hyperlink.4"/>
          <w:i w:val="1"/>
          <w:iCs w:val="1"/>
          <w:sz w:val="16"/>
          <w:szCs w:val="16"/>
          <w:rtl w:val="0"/>
          <w:lang w:val="en-US"/>
        </w:rPr>
        <w:t>included</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based</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following</w:t>
      </w:r>
      <w:r>
        <w:rPr>
          <w:rStyle w:val="None"/>
          <w:i w:val="1"/>
          <w:iCs w:val="1"/>
          <w:spacing w:val="-5"/>
          <w:sz w:val="16"/>
          <w:szCs w:val="16"/>
          <w:rtl w:val="0"/>
          <w:lang w:val="en-US"/>
        </w:rPr>
        <w:t xml:space="preserve"> </w:t>
      </w:r>
      <w:r>
        <w:rPr>
          <w:rStyle w:val="None"/>
          <w:i w:val="1"/>
          <w:iCs w:val="1"/>
          <w:spacing w:val="-2"/>
          <w:sz w:val="16"/>
          <w:szCs w:val="16"/>
          <w:rtl w:val="0"/>
          <w:lang w:val="en-US"/>
        </w:rPr>
        <w:t>assumptions.</w:t>
      </w:r>
    </w:p>
    <w:p>
      <w:pPr>
        <w:pStyle w:val="List Paragraph"/>
        <w:numPr>
          <w:ilvl w:val="0"/>
          <w:numId w:val="46"/>
        </w:numPr>
        <w:bidi w:val="0"/>
        <w:spacing w:before="1"/>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capacity</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8"/>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derived</w:t>
      </w:r>
      <w:r>
        <w:rPr>
          <w:rStyle w:val="None"/>
          <w:i w:val="1"/>
          <w:iCs w:val="1"/>
          <w:spacing w:val="-4"/>
          <w:sz w:val="16"/>
          <w:szCs w:val="16"/>
          <w:rtl w:val="0"/>
          <w:lang w:val="en-US"/>
        </w:rPr>
        <w:t xml:space="preserve"> </w:t>
      </w:r>
      <w:r>
        <w:rPr>
          <w:rStyle w:val="Hyperlink.4"/>
          <w:i w:val="1"/>
          <w:iCs w:val="1"/>
          <w:sz w:val="16"/>
          <w:szCs w:val="16"/>
          <w:rtl w:val="0"/>
          <w:lang w:val="en-US"/>
        </w:rPr>
        <w:t>from</w:t>
      </w:r>
      <w:r>
        <w:rPr>
          <w:rStyle w:val="None"/>
          <w:i w:val="1"/>
          <w:iCs w:val="1"/>
          <w:spacing w:val="-7"/>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Hyperlink.4"/>
          <w:i w:val="1"/>
          <w:iCs w:val="1"/>
          <w:sz w:val="16"/>
          <w:szCs w:val="16"/>
          <w:rtl w:val="0"/>
          <w:lang w:val="en-US"/>
        </w:rPr>
        <w:t>Production</w:t>
      </w:r>
      <w:r>
        <w:rPr>
          <w:rStyle w:val="None"/>
          <w:i w:val="1"/>
          <w:iCs w:val="1"/>
          <w:spacing w:val="-4"/>
          <w:sz w:val="16"/>
          <w:szCs w:val="16"/>
          <w:rtl w:val="0"/>
          <w:lang w:val="en-US"/>
        </w:rPr>
        <w:t xml:space="preserve"> </w:t>
      </w:r>
      <w:r>
        <w:rPr>
          <w:rStyle w:val="Hyperlink.4"/>
          <w:i w:val="1"/>
          <w:iCs w:val="1"/>
          <w:sz w:val="16"/>
          <w:szCs w:val="16"/>
          <w:rtl w:val="0"/>
          <w:lang w:val="en-US"/>
        </w:rPr>
        <w:t>Data</w:t>
      </w:r>
      <w:r>
        <w:rPr>
          <w:rStyle w:val="Hyperlink.4"/>
          <w:i w:val="1"/>
          <w:iCs w:val="1"/>
          <w:sz w:val="16"/>
          <w:szCs w:val="16"/>
          <w:rtl w:val="0"/>
          <w:lang w:val="en-US"/>
        </w:rPr>
        <w:t>’</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monthly</w:t>
      </w:r>
      <w:r>
        <w:rPr>
          <w:rStyle w:val="None"/>
          <w:i w:val="1"/>
          <w:iCs w:val="1"/>
          <w:spacing w:val="-6"/>
          <w:sz w:val="16"/>
          <w:szCs w:val="16"/>
          <w:rtl w:val="0"/>
          <w:lang w:val="en-US"/>
        </w:rPr>
        <w:t xml:space="preserve"> </w:t>
      </w:r>
      <w:r>
        <w:rPr>
          <w:rStyle w:val="None"/>
          <w:i w:val="1"/>
          <w:iCs w:val="1"/>
          <w:spacing w:val="-2"/>
          <w:sz w:val="16"/>
          <w:szCs w:val="16"/>
          <w:rtl w:val="0"/>
          <w:lang w:val="en-US"/>
        </w:rPr>
        <w:t>basis.</w:t>
      </w:r>
    </w:p>
    <w:p>
      <w:pPr>
        <w:pStyle w:val="List Paragraph"/>
        <w:numPr>
          <w:ilvl w:val="0"/>
          <w:numId w:val="47"/>
        </w:numPr>
        <w:bidi w:val="0"/>
        <w:spacing w:before="0"/>
        <w:ind w:right="6"/>
        <w:jc w:val="both"/>
        <w:rPr>
          <w:i w:val="1"/>
          <w:iCs w:val="1"/>
          <w:sz w:val="16"/>
          <w:szCs w:val="16"/>
          <w:rtl w:val="0"/>
          <w:lang w:val="en-US"/>
        </w:rPr>
      </w:pPr>
      <w:r>
        <w:rPr>
          <w:rStyle w:val="Hyperlink.4"/>
          <w:i w:val="1"/>
          <w:iCs w:val="1"/>
          <w:sz w:val="16"/>
          <w:szCs w:val="16"/>
          <w:rtl w:val="0"/>
          <w:lang w:val="en-US"/>
        </w:rPr>
        <w:t>Capacity utilization has</w:t>
      </w:r>
      <w:r>
        <w:rPr>
          <w:rStyle w:val="None"/>
          <w:i w:val="1"/>
          <w:iCs w:val="1"/>
          <w:spacing w:val="-1"/>
          <w:sz w:val="16"/>
          <w:szCs w:val="16"/>
          <w:rtl w:val="0"/>
          <w:lang w:val="en-US"/>
        </w:rPr>
        <w:t xml:space="preserve"> </w:t>
      </w:r>
      <w:r>
        <w:rPr>
          <w:rStyle w:val="Hyperlink.4"/>
          <w:i w:val="1"/>
          <w:iCs w:val="1"/>
          <w:sz w:val="16"/>
          <w:szCs w:val="16"/>
          <w:rtl w:val="0"/>
          <w:lang w:val="en-US"/>
        </w:rPr>
        <w:t>been calculated on the basis</w:t>
      </w:r>
      <w:r>
        <w:rPr>
          <w:rStyle w:val="None"/>
          <w:i w:val="1"/>
          <w:iCs w:val="1"/>
          <w:spacing w:val="-1"/>
          <w:sz w:val="16"/>
          <w:szCs w:val="16"/>
          <w:rtl w:val="0"/>
          <w:lang w:val="en-US"/>
        </w:rPr>
        <w:t xml:space="preserve"> </w:t>
      </w:r>
      <w:r>
        <w:rPr>
          <w:rStyle w:val="Hyperlink.4"/>
          <w:i w:val="1"/>
          <w:iCs w:val="1"/>
          <w:sz w:val="16"/>
          <w:szCs w:val="16"/>
          <w:rtl w:val="0"/>
          <w:lang w:val="en-US"/>
        </w:rPr>
        <w:t>of actual production during the relevant Fiscal/ period divided by the</w:t>
      </w:r>
      <w:r>
        <w:rPr>
          <w:rStyle w:val="None"/>
          <w:i w:val="1"/>
          <w:iCs w:val="1"/>
          <w:spacing w:val="10"/>
          <w:sz w:val="16"/>
          <w:szCs w:val="16"/>
          <w:rtl w:val="0"/>
          <w:lang w:val="en-US"/>
        </w:rPr>
        <w:t xml:space="preserve"> </w:t>
      </w:r>
      <w:r>
        <w:rPr>
          <w:rStyle w:val="Hyperlink.4"/>
          <w:i w:val="1"/>
          <w:iCs w:val="1"/>
          <w:sz w:val="16"/>
          <w:szCs w:val="16"/>
          <w:rtl w:val="0"/>
          <w:lang w:val="en-US"/>
        </w:rPr>
        <w:t>aggregate available capacity as</w:t>
      </w:r>
      <w:r>
        <w:rPr>
          <w:rStyle w:val="None"/>
          <w:i w:val="1"/>
          <w:iCs w:val="1"/>
          <w:spacing w:val="-1"/>
          <w:sz w:val="16"/>
          <w:szCs w:val="16"/>
          <w:rtl w:val="0"/>
          <w:lang w:val="en-US"/>
        </w:rPr>
        <w:t xml:space="preserve"> </w:t>
      </w:r>
      <w:r>
        <w:rPr>
          <w:rStyle w:val="Hyperlink.4"/>
          <w:i w:val="1"/>
          <w:iCs w:val="1"/>
          <w:sz w:val="16"/>
          <w:szCs w:val="16"/>
          <w:rtl w:val="0"/>
          <w:lang w:val="en-US"/>
        </w:rPr>
        <w:t>of at the end of the relevant period. The inspection report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situation observed at the time of date if inspection.</w:t>
      </w:r>
    </w:p>
    <w:p>
      <w:pPr>
        <w:pStyle w:val="List Paragraph"/>
        <w:numPr>
          <w:ilvl w:val="0"/>
          <w:numId w:val="42"/>
        </w:numPr>
        <w:bidi w:val="0"/>
        <w:spacing w:before="0"/>
        <w:ind w:right="8"/>
        <w:jc w:val="both"/>
        <w:rPr>
          <w:i w:val="1"/>
          <w:iCs w:val="1"/>
          <w:sz w:val="16"/>
          <w:szCs w:val="16"/>
          <w:rtl w:val="0"/>
          <w:lang w:val="en-US"/>
        </w:rPr>
      </w:pP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Company</w:t>
      </w:r>
      <w:r>
        <w:rPr>
          <w:rStyle w:val="None"/>
          <w:i w:val="1"/>
          <w:iCs w:val="1"/>
          <w:spacing w:val="-3"/>
          <w:sz w:val="16"/>
          <w:szCs w:val="16"/>
          <w:rtl w:val="0"/>
          <w:lang w:val="en-US"/>
        </w:rPr>
        <w:t xml:space="preserve"> </w:t>
      </w:r>
      <w:r>
        <w:rPr>
          <w:rStyle w:val="Hyperlink.4"/>
          <w:i w:val="1"/>
          <w:iCs w:val="1"/>
          <w:sz w:val="16"/>
          <w:szCs w:val="16"/>
          <w:rtl w:val="0"/>
          <w:lang w:val="en-US"/>
        </w:rPr>
        <w:t>is</w:t>
      </w:r>
      <w:r>
        <w:rPr>
          <w:rStyle w:val="None"/>
          <w:i w:val="1"/>
          <w:iCs w:val="1"/>
          <w:spacing w:val="-1"/>
          <w:sz w:val="16"/>
          <w:szCs w:val="16"/>
          <w:rtl w:val="0"/>
          <w:lang w:val="en-US"/>
        </w:rPr>
        <w:t xml:space="preserve"> </w:t>
      </w:r>
      <w:r>
        <w:rPr>
          <w:rStyle w:val="Hyperlink.4"/>
          <w:i w:val="1"/>
          <w:iCs w:val="1"/>
          <w:sz w:val="16"/>
          <w:szCs w:val="16"/>
          <w:rtl w:val="0"/>
          <w:lang w:val="en-US"/>
        </w:rPr>
        <w:t>expanding</w:t>
      </w:r>
      <w:r>
        <w:rPr>
          <w:rStyle w:val="None"/>
          <w:i w:val="1"/>
          <w:iCs w:val="1"/>
          <w:spacing w:val="-2"/>
          <w:sz w:val="16"/>
          <w:szCs w:val="16"/>
          <w:rtl w:val="0"/>
          <w:lang w:val="en-US"/>
        </w:rPr>
        <w:t xml:space="preserve"> </w:t>
      </w:r>
      <w:r>
        <w:rPr>
          <w:rStyle w:val="Hyperlink.4"/>
          <w:i w:val="1"/>
          <w:iCs w:val="1"/>
          <w:sz w:val="16"/>
          <w:szCs w:val="16"/>
          <w:rtl w:val="0"/>
          <w:lang w:val="en-US"/>
        </w:rPr>
        <w:t>by</w:t>
      </w:r>
      <w:r>
        <w:rPr>
          <w:rStyle w:val="None"/>
          <w:i w:val="1"/>
          <w:iCs w:val="1"/>
          <w:spacing w:val="-3"/>
          <w:sz w:val="16"/>
          <w:szCs w:val="16"/>
          <w:rtl w:val="0"/>
          <w:lang w:val="en-US"/>
        </w:rPr>
        <w:t xml:space="preserve"> </w:t>
      </w:r>
      <w:r>
        <w:rPr>
          <w:rStyle w:val="Hyperlink.4"/>
          <w:i w:val="1"/>
          <w:iCs w:val="1"/>
          <w:sz w:val="16"/>
          <w:szCs w:val="16"/>
          <w:rtl w:val="0"/>
          <w:lang w:val="en-US"/>
        </w:rPr>
        <w:t>setting</w:t>
      </w:r>
      <w:r>
        <w:rPr>
          <w:rStyle w:val="None"/>
          <w:i w:val="1"/>
          <w:iCs w:val="1"/>
          <w:spacing w:val="-2"/>
          <w:sz w:val="16"/>
          <w:szCs w:val="16"/>
          <w:rtl w:val="0"/>
          <w:lang w:val="en-US"/>
        </w:rPr>
        <w:t xml:space="preserve"> </w:t>
      </w:r>
      <w:r>
        <w:rPr>
          <w:rStyle w:val="Hyperlink.4"/>
          <w:i w:val="1"/>
          <w:iCs w:val="1"/>
          <w:sz w:val="16"/>
          <w:szCs w:val="16"/>
          <w:rtl w:val="0"/>
          <w:lang w:val="en-US"/>
        </w:rPr>
        <w:t>up a</w:t>
      </w:r>
      <w:r>
        <w:rPr>
          <w:rStyle w:val="None"/>
          <w:i w:val="1"/>
          <w:iCs w:val="1"/>
          <w:spacing w:val="-2"/>
          <w:sz w:val="16"/>
          <w:szCs w:val="16"/>
          <w:rtl w:val="0"/>
          <w:lang w:val="en-US"/>
        </w:rPr>
        <w:t xml:space="preserve"> </w:t>
      </w:r>
      <w:r>
        <w:rPr>
          <w:rStyle w:val="Hyperlink.4"/>
          <w:i w:val="1"/>
          <w:iCs w:val="1"/>
          <w:sz w:val="16"/>
          <w:szCs w:val="16"/>
          <w:rtl w:val="0"/>
          <w:lang w:val="en-US"/>
        </w:rPr>
        <w:t>plant</w:t>
      </w:r>
      <w:r>
        <w:rPr>
          <w:rStyle w:val="None"/>
          <w:i w:val="1"/>
          <w:iCs w:val="1"/>
          <w:spacing w:val="-2"/>
          <w:sz w:val="16"/>
          <w:szCs w:val="16"/>
          <w:rtl w:val="0"/>
          <w:lang w:val="en-US"/>
        </w:rPr>
        <w:t xml:space="preserve"> </w:t>
      </w:r>
      <w:r>
        <w:rPr>
          <w:rStyle w:val="Hyperlink.4"/>
          <w:i w:val="1"/>
          <w:iCs w:val="1"/>
          <w:sz w:val="16"/>
          <w:szCs w:val="16"/>
          <w:rtl w:val="0"/>
          <w:lang w:val="en-US"/>
        </w:rPr>
        <w:t>at Plot</w:t>
      </w:r>
      <w:r>
        <w:rPr>
          <w:rStyle w:val="None"/>
          <w:i w:val="1"/>
          <w:iCs w:val="1"/>
          <w:spacing w:val="-2"/>
          <w:sz w:val="16"/>
          <w:szCs w:val="16"/>
          <w:rtl w:val="0"/>
          <w:lang w:val="en-US"/>
        </w:rPr>
        <w:t xml:space="preserve"> </w:t>
      </w:r>
      <w:r>
        <w:rPr>
          <w:rStyle w:val="Hyperlink.4"/>
          <w:i w:val="1"/>
          <w:iCs w:val="1"/>
          <w:sz w:val="16"/>
          <w:szCs w:val="16"/>
          <w:rtl w:val="0"/>
          <w:lang w:val="en-US"/>
        </w:rPr>
        <w:t>No. F-223,</w:t>
      </w:r>
      <w:r>
        <w:rPr>
          <w:rStyle w:val="None"/>
          <w:i w:val="1"/>
          <w:iCs w:val="1"/>
          <w:spacing w:val="-3"/>
          <w:sz w:val="16"/>
          <w:szCs w:val="16"/>
          <w:rtl w:val="0"/>
          <w:lang w:val="en-US"/>
        </w:rPr>
        <w:t xml:space="preserve"> </w:t>
      </w:r>
      <w:r>
        <w:rPr>
          <w:rStyle w:val="Hyperlink.4"/>
          <w:i w:val="1"/>
          <w:iCs w:val="1"/>
          <w:sz w:val="16"/>
          <w:szCs w:val="16"/>
          <w:rtl w:val="0"/>
          <w:lang w:val="en-US"/>
        </w:rPr>
        <w:t>[REDACTED: PERSON_NAME]</w:t>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t>, [REDACTED: PERSON_NAME]</w:t>
      </w:r>
      <w:r>
        <w:rPr>
          <w:rStyle w:val="None"/>
          <w:i w:val="1"/>
          <w:iCs w:val="1"/>
          <w:spacing w:val="-3"/>
          <w:sz w:val="16"/>
          <w:szCs w:val="16"/>
          <w:rtl w:val="0"/>
          <w:lang w:val="en-US"/>
        </w:rPr>
      </w:r>
      <w:r>
        <w:rPr>
          <w:rStyle w:val="Hyperlink.4"/>
          <w:i w:val="1"/>
          <w:iCs w:val="1"/>
          <w:sz w:val="16"/>
          <w:szCs w:val="16"/>
          <w:rtl w:val="0"/>
          <w:lang w:val="en-US"/>
        </w:rPr>
        <w:t>, [REDACTED: PERSON_NAME]</w:t>
      </w:r>
      <w:r>
        <w:rPr>
          <w:rStyle w:val="Hyperlink.4"/>
          <w:i w:val="1"/>
          <w:iCs w:val="1"/>
          <w:sz w:val="16"/>
          <w:szCs w:val="16"/>
          <w:rtl w:val="0"/>
          <w:lang w:val="en-US"/>
        </w:rPr>
        <w:t xml:space="preserve">– </w:t>
      </w:r>
      <w:r>
        <w:rPr>
          <w:rStyle w:val="Hyperlink.4"/>
          <w:i w:val="1"/>
          <w:iCs w:val="1"/>
          <w:sz w:val="16"/>
          <w:szCs w:val="16"/>
          <w:rtl w:val="0"/>
          <w:lang w:val="en-US"/>
        </w:rPr>
        <w:t>Ahmednagar,</w:t>
      </w:r>
      <w:r>
        <w:rPr>
          <w:rStyle w:val="None"/>
          <w:i w:val="1"/>
          <w:iCs w:val="1"/>
          <w:spacing w:val="-3"/>
          <w:sz w:val="16"/>
          <w:szCs w:val="16"/>
          <w:rtl w:val="0"/>
          <w:lang w:val="en-US"/>
        </w:rPr>
        <w:t xml:space="preserve"> </w:t>
      </w:r>
      <w:r>
        <w:rPr>
          <w:rStyle w:val="Hyperlink.4"/>
          <w:i w:val="1"/>
          <w:iCs w:val="1"/>
          <w:sz w:val="16"/>
          <w:szCs w:val="16"/>
          <w:rtl w:val="0"/>
          <w:lang w:val="en-US"/>
        </w:rPr>
        <w:t>Maharashtra</w:t>
      </w:r>
      <w:r>
        <w:rPr>
          <w:rStyle w:val="None"/>
          <w:i w:val="1"/>
          <w:iCs w:val="1"/>
          <w:spacing w:val="-1"/>
          <w:sz w:val="16"/>
          <w:szCs w:val="16"/>
          <w:rtl w:val="0"/>
          <w:lang w:val="en-US"/>
        </w:rPr>
        <w:t xml:space="preserve"> </w:t>
      </w:r>
      <w:r>
        <w:rPr>
          <w:rStyle w:val="Hyperlink.4"/>
          <w:i w:val="1"/>
          <w:iCs w:val="1"/>
          <w:sz w:val="16"/>
          <w:szCs w:val="16"/>
          <w:rtl w:val="0"/>
          <w:lang w:val="en-US"/>
        </w:rPr>
        <w:t>–</w:t>
      </w:r>
      <w:r>
        <w:rPr>
          <w:rStyle w:val="None"/>
          <w:i w:val="1"/>
          <w:iCs w:val="1"/>
          <w:spacing w:val="-2"/>
          <w:sz w:val="16"/>
          <w:szCs w:val="16"/>
          <w:rtl w:val="0"/>
          <w:lang w:val="en-US"/>
        </w:rPr>
        <w:t xml:space="preserve"> </w:t>
      </w:r>
      <w:r>
        <w:rPr>
          <w:rStyle w:val="Hyperlink.4"/>
          <w:i w:val="1"/>
          <w:iCs w:val="1"/>
          <w:sz w:val="16"/>
          <w:szCs w:val="16"/>
          <w:rtl w:val="0"/>
          <w:lang w:val="en-US"/>
        </w:rPr>
        <w:t>414</w:t>
      </w:r>
      <w:r>
        <w:rPr>
          <w:rStyle w:val="None"/>
          <w:i w:val="1"/>
          <w:iCs w:val="1"/>
          <w:spacing w:val="-2"/>
          <w:sz w:val="16"/>
          <w:szCs w:val="16"/>
          <w:rtl w:val="0"/>
          <w:lang w:val="en-US"/>
        </w:rPr>
        <w:t xml:space="preserve"> </w:t>
      </w:r>
      <w:r>
        <w:rPr>
          <w:rStyle w:val="Hyperlink.4"/>
          <w:i w:val="1"/>
          <w:iCs w:val="1"/>
          <w:sz w:val="16"/>
          <w:szCs w:val="16"/>
          <w:rtl w:val="0"/>
          <w:lang w:val="en-US"/>
        </w:rPr>
        <w:t>301. The</w:t>
      </w:r>
      <w:r>
        <w:rPr>
          <w:rStyle w:val="None"/>
          <w:i w:val="1"/>
          <w:iCs w:val="1"/>
          <w:spacing w:val="-3"/>
          <w:sz w:val="16"/>
          <w:szCs w:val="16"/>
          <w:rtl w:val="0"/>
          <w:lang w:val="en-US"/>
        </w:rPr>
        <w:t xml:space="preserve"> </w:t>
      </w:r>
      <w:r>
        <w:rPr>
          <w:rStyle w:val="Hyperlink.4"/>
          <w:i w:val="1"/>
          <w:iCs w:val="1"/>
          <w:sz w:val="16"/>
          <w:szCs w:val="16"/>
          <w:rtl w:val="0"/>
          <w:lang w:val="en-US"/>
        </w:rPr>
        <w:t>proposed plant will be</w:t>
      </w:r>
      <w:r>
        <w:rPr>
          <w:rStyle w:val="None"/>
          <w:i w:val="1"/>
          <w:iCs w:val="1"/>
          <w:spacing w:val="-3"/>
          <w:sz w:val="16"/>
          <w:szCs w:val="16"/>
          <w:rtl w:val="0"/>
          <w:lang w:val="en-US"/>
        </w:rPr>
        <w:t xml:space="preserve"> </w:t>
      </w:r>
      <w:r>
        <w:rPr>
          <w:rStyle w:val="Hyperlink.4"/>
          <w:i w:val="1"/>
          <w:iCs w:val="1"/>
          <w:sz w:val="16"/>
          <w:szCs w:val="16"/>
          <w:rtl w:val="0"/>
          <w:lang w:val="en-US"/>
        </w:rPr>
        <w:t>developed in</w:t>
      </w:r>
      <w:r>
        <w:rPr>
          <w:rStyle w:val="None"/>
          <w:i w:val="1"/>
          <w:iCs w:val="1"/>
          <w:spacing w:val="-2"/>
          <w:sz w:val="16"/>
          <w:szCs w:val="16"/>
          <w:rtl w:val="0"/>
          <w:lang w:val="en-US"/>
        </w:rPr>
        <w:t xml:space="preserve"> </w:t>
      </w:r>
      <w:r>
        <w:rPr>
          <w:rStyle w:val="Hyperlink.4"/>
          <w:i w:val="1"/>
          <w:iCs w:val="1"/>
          <w:sz w:val="16"/>
          <w:szCs w:val="16"/>
          <w:rtl w:val="0"/>
          <w:lang w:val="en-US"/>
        </w:rPr>
        <w:t>phases:</w:t>
      </w:r>
      <w:r>
        <w:rPr>
          <w:rStyle w:val="None"/>
          <w:i w:val="1"/>
          <w:iCs w:val="1"/>
          <w:spacing w:val="40"/>
          <w:sz w:val="16"/>
          <w:szCs w:val="16"/>
          <w:rtl w:val="0"/>
          <w:lang w:val="en-US"/>
        </w:rPr>
        <w:t xml:space="preserve"> </w:t>
      </w:r>
      <w:r>
        <w:rPr>
          <w:rStyle w:val="Hyperlink.4"/>
          <w:i w:val="1"/>
          <w:iCs w:val="1"/>
          <w:sz w:val="16"/>
          <w:szCs w:val="16"/>
          <w:rtl w:val="0"/>
          <w:lang w:val="en-US"/>
        </w:rPr>
        <w:t>Phase</w:t>
      </w:r>
      <w:r>
        <w:rPr>
          <w:rStyle w:val="None"/>
          <w:i w:val="1"/>
          <w:iCs w:val="1"/>
          <w:spacing w:val="-2"/>
          <w:sz w:val="16"/>
          <w:szCs w:val="16"/>
          <w:rtl w:val="0"/>
          <w:lang w:val="en-US"/>
        </w:rPr>
        <w:t xml:space="preserve"> </w:t>
      </w:r>
      <w:r>
        <w:rPr>
          <w:rStyle w:val="Hyperlink.4"/>
          <w:i w:val="1"/>
          <w:iCs w:val="1"/>
          <w:sz w:val="16"/>
          <w:szCs w:val="16"/>
          <w:rtl w:val="0"/>
          <w:lang w:val="en-US"/>
        </w:rPr>
        <w:t>I,</w:t>
      </w:r>
      <w:r>
        <w:rPr>
          <w:rStyle w:val="None"/>
          <w:i w:val="1"/>
          <w:iCs w:val="1"/>
          <w:spacing w:val="-2"/>
          <w:sz w:val="16"/>
          <w:szCs w:val="16"/>
          <w:rtl w:val="0"/>
          <w:lang w:val="en-US"/>
        </w:rPr>
        <w:t xml:space="preserve"> </w:t>
      </w:r>
      <w:r>
        <w:rPr>
          <w:rStyle w:val="Hyperlink.4"/>
          <w:i w:val="1"/>
          <w:iCs w:val="1"/>
          <w:sz w:val="16"/>
          <w:szCs w:val="16"/>
          <w:rtl w:val="0"/>
          <w:lang w:val="en-US"/>
        </w:rPr>
        <w:t>named</w:t>
      </w:r>
      <w:r>
        <w:rPr>
          <w:rStyle w:val="None"/>
          <w:i w:val="1"/>
          <w:iCs w:val="1"/>
          <w:spacing w:val="-1"/>
          <w:sz w:val="16"/>
          <w:szCs w:val="16"/>
          <w:rtl w:val="0"/>
          <w:lang w:val="en-US"/>
        </w:rPr>
        <w:t xml:space="preserve"> </w:t>
      </w:r>
      <w:r>
        <w:rPr>
          <w:rStyle w:val="Hyperlink.4"/>
          <w:i w:val="1"/>
          <w:iCs w:val="1"/>
          <w:sz w:val="16"/>
          <w:szCs w:val="16"/>
          <w:rtl w:val="0"/>
          <w:lang w:val="en-US"/>
        </w:rPr>
        <w:t>Alpha</w:t>
      </w:r>
      <w:r>
        <w:rPr>
          <w:rStyle w:val="None"/>
          <w:i w:val="1"/>
          <w:iCs w:val="1"/>
          <w:spacing w:val="-1"/>
          <w:sz w:val="16"/>
          <w:szCs w:val="16"/>
          <w:rtl w:val="0"/>
          <w:lang w:val="en-US"/>
        </w:rPr>
        <w:t xml:space="preserve"> </w:t>
      </w:r>
      <w:r>
        <w:rPr>
          <w:rStyle w:val="Hyperlink.4"/>
          <w:i w:val="1"/>
          <w:iCs w:val="1"/>
          <w:sz w:val="16"/>
          <w:szCs w:val="16"/>
          <w:rtl w:val="0"/>
          <w:lang w:val="en-US"/>
        </w:rPr>
        <w:t>I,</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an</w:t>
      </w:r>
      <w:r>
        <w:rPr>
          <w:rStyle w:val="None"/>
          <w:i w:val="1"/>
          <w:iCs w:val="1"/>
          <w:spacing w:val="-3"/>
          <w:sz w:val="16"/>
          <w:szCs w:val="16"/>
          <w:rtl w:val="0"/>
          <w:lang w:val="en-US"/>
        </w:rPr>
        <w:t xml:space="preserve"> </w:t>
      </w:r>
      <w:r>
        <w:rPr>
          <w:rStyle w:val="Hyperlink.4"/>
          <w:i w:val="1"/>
          <w:iCs w:val="1"/>
          <w:sz w:val="16"/>
          <w:szCs w:val="16"/>
          <w:rtl w:val="0"/>
          <w:lang w:val="en-US"/>
        </w:rPr>
        <w:t>installed</w:t>
      </w:r>
      <w:r>
        <w:rPr>
          <w:rStyle w:val="None"/>
          <w:i w:val="1"/>
          <w:iCs w:val="1"/>
          <w:spacing w:val="-1"/>
          <w:sz w:val="16"/>
          <w:szCs w:val="16"/>
          <w:rtl w:val="0"/>
          <w:lang w:val="en-US"/>
        </w:rPr>
        <w:t xml:space="preserve"> </w:t>
      </w:r>
      <w:r>
        <w:rPr>
          <w:rStyle w:val="Hyperlink.4"/>
          <w:i w:val="1"/>
          <w:iCs w:val="1"/>
          <w:sz w:val="16"/>
          <w:szCs w:val="16"/>
          <w:rtl w:val="0"/>
          <w:lang w:val="en-US"/>
        </w:rPr>
        <w:t>capacity</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12,000</w:t>
      </w:r>
      <w:r>
        <w:rPr>
          <w:rStyle w:val="None"/>
          <w:i w:val="1"/>
          <w:iCs w:val="1"/>
          <w:spacing w:val="-1"/>
          <w:sz w:val="16"/>
          <w:szCs w:val="16"/>
          <w:rtl w:val="0"/>
          <w:lang w:val="en-US"/>
        </w:rPr>
        <w:t xml:space="preserve"> </w:t>
      </w:r>
      <w:r>
        <w:rPr>
          <w:rStyle w:val="Hyperlink.4"/>
          <w:i w:val="1"/>
          <w:iCs w:val="1"/>
          <w:sz w:val="16"/>
          <w:szCs w:val="16"/>
          <w:rtl w:val="0"/>
          <w:lang w:val="en-US"/>
        </w:rPr>
        <w:t>MT</w:t>
      </w:r>
      <w:r>
        <w:rPr>
          <w:rStyle w:val="None"/>
          <w:i w:val="1"/>
          <w:iCs w:val="1"/>
          <w:spacing w:val="-2"/>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annum,</w:t>
      </w:r>
      <w:r>
        <w:rPr>
          <w:rStyle w:val="None"/>
          <w:i w:val="1"/>
          <w:iCs w:val="1"/>
          <w:spacing w:val="-2"/>
          <w:sz w:val="16"/>
          <w:szCs w:val="16"/>
          <w:rtl w:val="0"/>
          <w:lang w:val="en-US"/>
        </w:rPr>
        <w:t xml:space="preserve"> </w:t>
      </w:r>
      <w:r>
        <w:rPr>
          <w:rStyle w:val="Hyperlink.4"/>
          <w:i w:val="1"/>
          <w:iCs w:val="1"/>
          <w:sz w:val="16"/>
          <w:szCs w:val="16"/>
          <w:rtl w:val="0"/>
          <w:lang w:val="en-US"/>
        </w:rPr>
        <w:t>and Phase II,</w:t>
      </w:r>
      <w:r>
        <w:rPr>
          <w:rStyle w:val="None"/>
          <w:i w:val="1"/>
          <w:iCs w:val="1"/>
          <w:spacing w:val="-4"/>
          <w:sz w:val="16"/>
          <w:szCs w:val="16"/>
          <w:rtl w:val="0"/>
          <w:lang w:val="en-US"/>
        </w:rPr>
        <w:t xml:space="preserve"> </w:t>
      </w:r>
      <w:r>
        <w:rPr>
          <w:rStyle w:val="Hyperlink.4"/>
          <w:i w:val="1"/>
          <w:iCs w:val="1"/>
          <w:sz w:val="16"/>
          <w:szCs w:val="16"/>
          <w:rtl w:val="0"/>
          <w:lang w:val="en-US"/>
        </w:rPr>
        <w:t>named</w:t>
      </w:r>
      <w:r>
        <w:rPr>
          <w:rStyle w:val="None"/>
          <w:i w:val="1"/>
          <w:iCs w:val="1"/>
          <w:spacing w:val="-1"/>
          <w:sz w:val="16"/>
          <w:szCs w:val="16"/>
          <w:rtl w:val="0"/>
          <w:lang w:val="en-US"/>
        </w:rPr>
        <w:t xml:space="preserve"> </w:t>
      </w:r>
      <w:r>
        <w:rPr>
          <w:rStyle w:val="Hyperlink.4"/>
          <w:i w:val="1"/>
          <w:iCs w:val="1"/>
          <w:sz w:val="16"/>
          <w:szCs w:val="16"/>
          <w:rtl w:val="0"/>
          <w:lang w:val="en-US"/>
        </w:rPr>
        <w:t>Beta</w:t>
      </w:r>
      <w:r>
        <w:rPr>
          <w:rStyle w:val="None"/>
          <w:i w:val="1"/>
          <w:iCs w:val="1"/>
          <w:spacing w:val="-1"/>
          <w:sz w:val="16"/>
          <w:szCs w:val="16"/>
          <w:rtl w:val="0"/>
          <w:lang w:val="en-US"/>
        </w:rPr>
        <w:t xml:space="preserve"> </w:t>
      </w:r>
      <w:r>
        <w:rPr>
          <w:rStyle w:val="Hyperlink.4"/>
          <w:i w:val="1"/>
          <w:iCs w:val="1"/>
          <w:sz w:val="16"/>
          <w:szCs w:val="16"/>
          <w:rtl w:val="0"/>
          <w:lang w:val="en-US"/>
        </w:rPr>
        <w:t>I,</w:t>
      </w:r>
      <w:r>
        <w:rPr>
          <w:rStyle w:val="None"/>
          <w:i w:val="1"/>
          <w:iCs w:val="1"/>
          <w:spacing w:val="-2"/>
          <w:sz w:val="16"/>
          <w:szCs w:val="16"/>
          <w:rtl w:val="0"/>
          <w:lang w:val="en-US"/>
        </w:rPr>
        <w:t xml:space="preserve"> </w:t>
      </w:r>
      <w:r>
        <w:rPr>
          <w:rStyle w:val="Hyperlink.4"/>
          <w:i w:val="1"/>
          <w:iCs w:val="1"/>
          <w:sz w:val="16"/>
          <w:szCs w:val="16"/>
          <w:rtl w:val="0"/>
          <w:lang w:val="en-US"/>
        </w:rPr>
        <w:t>with</w:t>
      </w:r>
      <w:r>
        <w:rPr>
          <w:rStyle w:val="None"/>
          <w:i w:val="1"/>
          <w:iCs w:val="1"/>
          <w:spacing w:val="-1"/>
          <w:sz w:val="16"/>
          <w:szCs w:val="16"/>
          <w:rtl w:val="0"/>
          <w:lang w:val="en-US"/>
        </w:rPr>
        <w:t xml:space="preserve"> </w:t>
      </w:r>
      <w:r>
        <w:rPr>
          <w:rStyle w:val="Hyperlink.4"/>
          <w:i w:val="1"/>
          <w:iCs w:val="1"/>
          <w:sz w:val="16"/>
          <w:szCs w:val="16"/>
          <w:rtl w:val="0"/>
          <w:lang w:val="en-US"/>
        </w:rPr>
        <w:t>a</w:t>
      </w:r>
      <w:r>
        <w:rPr>
          <w:rStyle w:val="None"/>
          <w:i w:val="1"/>
          <w:iCs w:val="1"/>
          <w:spacing w:val="-3"/>
          <w:sz w:val="16"/>
          <w:szCs w:val="16"/>
          <w:rtl w:val="0"/>
          <w:lang w:val="en-US"/>
        </w:rPr>
        <w:t xml:space="preserve"> </w:t>
      </w:r>
      <w:r>
        <w:rPr>
          <w:rStyle w:val="Hyperlink.4"/>
          <w:i w:val="1"/>
          <w:iCs w:val="1"/>
          <w:sz w:val="16"/>
          <w:szCs w:val="16"/>
          <w:rtl w:val="0"/>
          <w:lang w:val="en-US"/>
        </w:rPr>
        <w:t>proposed</w:t>
      </w:r>
      <w:r>
        <w:rPr>
          <w:rStyle w:val="None"/>
          <w:i w:val="1"/>
          <w:iCs w:val="1"/>
          <w:spacing w:val="-1"/>
          <w:sz w:val="16"/>
          <w:szCs w:val="16"/>
          <w:rtl w:val="0"/>
          <w:lang w:val="en-US"/>
        </w:rPr>
        <w:t xml:space="preserve"> </w:t>
      </w:r>
      <w:r>
        <w:rPr>
          <w:rStyle w:val="Hyperlink.4"/>
          <w:i w:val="1"/>
          <w:iCs w:val="1"/>
          <w:sz w:val="16"/>
          <w:szCs w:val="16"/>
          <w:rtl w:val="0"/>
          <w:lang w:val="en-US"/>
        </w:rPr>
        <w:t>installed</w:t>
      </w:r>
      <w:r>
        <w:rPr>
          <w:rStyle w:val="None"/>
          <w:i w:val="1"/>
          <w:iCs w:val="1"/>
          <w:spacing w:val="-1"/>
          <w:sz w:val="16"/>
          <w:szCs w:val="16"/>
          <w:rtl w:val="0"/>
          <w:lang w:val="en-US"/>
        </w:rPr>
        <w:t xml:space="preserve"> </w:t>
      </w:r>
      <w:r>
        <w:rPr>
          <w:rStyle w:val="Hyperlink.4"/>
          <w:i w:val="1"/>
          <w:iCs w:val="1"/>
          <w:sz w:val="16"/>
          <w:szCs w:val="16"/>
          <w:rtl w:val="0"/>
          <w:lang w:val="en-US"/>
        </w:rPr>
        <w:t>capacity</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1"/>
          <w:sz w:val="16"/>
          <w:szCs w:val="16"/>
          <w:rtl w:val="0"/>
          <w:lang w:val="en-US"/>
        </w:rPr>
        <w:t xml:space="preserve"> </w:t>
      </w:r>
      <w:r>
        <w:rPr>
          <w:rStyle w:val="Hyperlink.4"/>
          <w:i w:val="1"/>
          <w:iCs w:val="1"/>
          <w:sz w:val="16"/>
          <w:szCs w:val="16"/>
          <w:rtl w:val="0"/>
          <w:lang w:val="en-US"/>
        </w:rPr>
        <w:t>18,000</w:t>
      </w:r>
      <w:r>
        <w:rPr>
          <w:rStyle w:val="None"/>
          <w:i w:val="1"/>
          <w:iCs w:val="1"/>
          <w:spacing w:val="-3"/>
          <w:sz w:val="16"/>
          <w:szCs w:val="16"/>
          <w:rtl w:val="0"/>
          <w:lang w:val="en-US"/>
        </w:rPr>
        <w:t xml:space="preserve"> </w:t>
      </w:r>
      <w:r>
        <w:rPr>
          <w:rStyle w:val="Hyperlink.4"/>
          <w:i w:val="1"/>
          <w:iCs w:val="1"/>
          <w:sz w:val="16"/>
          <w:szCs w:val="16"/>
          <w:rtl w:val="0"/>
          <w:lang w:val="en-US"/>
        </w:rPr>
        <w:t>MT per</w:t>
      </w:r>
      <w:r>
        <w:rPr>
          <w:rStyle w:val="None"/>
          <w:i w:val="1"/>
          <w:iCs w:val="1"/>
          <w:spacing w:val="-2"/>
          <w:sz w:val="16"/>
          <w:szCs w:val="16"/>
          <w:rtl w:val="0"/>
          <w:lang w:val="en-US"/>
        </w:rPr>
        <w:t xml:space="preserve"> </w:t>
      </w:r>
      <w:r>
        <w:rPr>
          <w:rStyle w:val="Hyperlink.4"/>
          <w:i w:val="1"/>
          <w:iCs w:val="1"/>
          <w:sz w:val="16"/>
          <w:szCs w:val="16"/>
          <w:rtl w:val="0"/>
          <w:lang w:val="en-US"/>
        </w:rPr>
        <w:t>annum.</w:t>
      </w:r>
      <w:r>
        <w:rPr>
          <w:rStyle w:val="None"/>
          <w:i w:val="1"/>
          <w:iCs w:val="1"/>
          <w:spacing w:val="-4"/>
          <w:sz w:val="16"/>
          <w:szCs w:val="16"/>
          <w:rtl w:val="0"/>
          <w:lang w:val="en-US"/>
        </w:rPr>
        <w:t xml:space="preserve"> </w:t>
      </w:r>
      <w:r>
        <w:rPr>
          <w:rStyle w:val="Hyperlink.4"/>
          <w:i w:val="1"/>
          <w:iCs w:val="1"/>
          <w:sz w:val="16"/>
          <w:szCs w:val="16"/>
          <w:rtl w:val="0"/>
          <w:lang w:val="en-US"/>
        </w:rPr>
        <w:t>Currently,</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consent</w:t>
      </w:r>
      <w:r>
        <w:rPr>
          <w:rStyle w:val="None"/>
          <w:i w:val="1"/>
          <w:iCs w:val="1"/>
          <w:spacing w:val="-1"/>
          <w:sz w:val="16"/>
          <w:szCs w:val="16"/>
          <w:rtl w:val="0"/>
          <w:lang w:val="en-US"/>
        </w:rPr>
        <w:t xml:space="preserve"> </w:t>
      </w:r>
      <w:r>
        <w:rPr>
          <w:rStyle w:val="Hyperlink.4"/>
          <w:i w:val="1"/>
          <w:iCs w:val="1"/>
          <w:sz w:val="16"/>
          <w:szCs w:val="16"/>
          <w:rtl w:val="0"/>
          <w:lang w:val="en-US"/>
        </w:rPr>
        <w:t>to</w:t>
      </w:r>
      <w:r>
        <w:rPr>
          <w:rStyle w:val="None"/>
          <w:i w:val="1"/>
          <w:iCs w:val="1"/>
          <w:spacing w:val="-1"/>
          <w:sz w:val="16"/>
          <w:szCs w:val="16"/>
          <w:rtl w:val="0"/>
          <w:lang w:val="en-US"/>
        </w:rPr>
        <w:t xml:space="preserve"> </w:t>
      </w:r>
      <w:r>
        <w:rPr>
          <w:rStyle w:val="Hyperlink.4"/>
          <w:i w:val="1"/>
          <w:iCs w:val="1"/>
          <w:sz w:val="16"/>
          <w:szCs w:val="16"/>
          <w:rtl w:val="0"/>
          <w:lang w:val="en-US"/>
        </w:rPr>
        <w:t>operate</w:t>
      </w:r>
      <w:r>
        <w:rPr>
          <w:rStyle w:val="None"/>
          <w:i w:val="1"/>
          <w:iCs w:val="1"/>
          <w:spacing w:val="-4"/>
          <w:sz w:val="16"/>
          <w:szCs w:val="16"/>
          <w:rtl w:val="0"/>
          <w:lang w:val="en-US"/>
        </w:rPr>
        <w:t xml:space="preserve"> </w:t>
      </w:r>
      <w:r>
        <w:rPr>
          <w:rStyle w:val="Hyperlink.4"/>
          <w:i w:val="1"/>
          <w:iCs w:val="1"/>
          <w:sz w:val="16"/>
          <w:szCs w:val="16"/>
          <w:rtl w:val="0"/>
          <w:lang w:val="en-US"/>
        </w:rPr>
        <w:t>dated</w:t>
      </w:r>
      <w:r>
        <w:rPr>
          <w:rStyle w:val="None"/>
          <w:i w:val="1"/>
          <w:iCs w:val="1"/>
          <w:spacing w:val="-1"/>
          <w:sz w:val="16"/>
          <w:szCs w:val="16"/>
          <w:rtl w:val="0"/>
          <w:lang w:val="en-US"/>
        </w:rPr>
        <w:t xml:space="preserve"> </w:t>
      </w:r>
      <w:r>
        <w:rPr>
          <w:rStyle w:val="Hyperlink.4"/>
          <w:i w:val="1"/>
          <w:iCs w:val="1"/>
          <w:sz w:val="16"/>
          <w:szCs w:val="16"/>
          <w:rtl w:val="0"/>
          <w:lang w:val="en-US"/>
        </w:rPr>
        <w:t>September</w:t>
      </w:r>
      <w:r>
        <w:rPr>
          <w:rStyle w:val="None"/>
          <w:i w:val="1"/>
          <w:iCs w:val="1"/>
          <w:spacing w:val="-5"/>
          <w:sz w:val="16"/>
          <w:szCs w:val="16"/>
          <w:rtl w:val="0"/>
          <w:lang w:val="en-US"/>
        </w:rPr>
        <w:t xml:space="preserve"> </w:t>
      </w:r>
      <w:r>
        <w:rPr>
          <w:rStyle w:val="Hyperlink.4"/>
          <w:i w:val="1"/>
          <w:iCs w:val="1"/>
          <w:sz w:val="16"/>
          <w:szCs w:val="16"/>
          <w:rtl w:val="0"/>
          <w:lang w:val="en-US"/>
        </w:rPr>
        <w:t>19,</w:t>
      </w:r>
      <w:r>
        <w:rPr>
          <w:rStyle w:val="None"/>
          <w:i w:val="1"/>
          <w:iCs w:val="1"/>
          <w:spacing w:val="-2"/>
          <w:sz w:val="16"/>
          <w:szCs w:val="16"/>
          <w:rtl w:val="0"/>
          <w:lang w:val="en-US"/>
        </w:rPr>
        <w:t xml:space="preserve"> </w:t>
      </w:r>
      <w:r>
        <w:rPr>
          <w:rStyle w:val="Hyperlink.4"/>
          <w:i w:val="1"/>
          <w:iCs w:val="1"/>
          <w:sz w:val="16"/>
          <w:szCs w:val="16"/>
          <w:rtl w:val="0"/>
          <w:lang w:val="en-US"/>
        </w:rPr>
        <w:t>2025,</w:t>
      </w:r>
      <w:r>
        <w:rPr>
          <w:rStyle w:val="None"/>
          <w:i w:val="1"/>
          <w:iCs w:val="1"/>
          <w:spacing w:val="-2"/>
          <w:sz w:val="16"/>
          <w:szCs w:val="16"/>
          <w:rtl w:val="0"/>
          <w:lang w:val="en-US"/>
        </w:rPr>
        <w:t xml:space="preserve"> </w:t>
      </w:r>
      <w:r>
        <w:rPr>
          <w:rStyle w:val="Hyperlink.4"/>
          <w:i w:val="1"/>
          <w:iCs w:val="1"/>
          <w:sz w:val="16"/>
          <w:szCs w:val="16"/>
          <w:rtl w:val="0"/>
          <w:lang w:val="en-US"/>
        </w:rPr>
        <w:t>has</w:t>
      </w:r>
      <w:r>
        <w:rPr>
          <w:rStyle w:val="None"/>
          <w:i w:val="1"/>
          <w:iCs w:val="1"/>
          <w:spacing w:val="40"/>
          <w:sz w:val="16"/>
          <w:szCs w:val="16"/>
          <w:rtl w:val="0"/>
          <w:lang w:val="en-US"/>
        </w:rPr>
        <w:t xml:space="preserve"> </w:t>
      </w:r>
      <w:r>
        <w:rPr>
          <w:rStyle w:val="Hyperlink.4"/>
          <w:i w:val="1"/>
          <w:iCs w:val="1"/>
          <w:sz w:val="16"/>
          <w:szCs w:val="16"/>
          <w:rtl w:val="0"/>
          <w:lang w:val="en-US"/>
        </w:rPr>
        <w:t>been obtained from the Maharashtra Pollution Control Board for Phase I CTO and commercial production of Phase I commenced in September 2025. Phase II is currently under construction, and actual production has not yet</w:t>
      </w:r>
      <w:r>
        <w:rPr>
          <w:rStyle w:val="None"/>
          <w:i w:val="1"/>
          <w:iCs w:val="1"/>
          <w:spacing w:val="40"/>
          <w:sz w:val="16"/>
          <w:szCs w:val="16"/>
          <w:rtl w:val="0"/>
          <w:lang w:val="en-US"/>
        </w:rPr>
        <w:t xml:space="preserve"> </w:t>
      </w:r>
      <w:r>
        <w:rPr>
          <w:rStyle w:val="None"/>
          <w:i w:val="1"/>
          <w:iCs w:val="1"/>
          <w:spacing w:val="-2"/>
          <w:sz w:val="16"/>
          <w:szCs w:val="16"/>
          <w:rtl w:val="0"/>
          <w:lang w:val="en-US"/>
        </w:rPr>
        <w:t>commenced.</w:t>
      </w:r>
    </w:p>
    <w:p>
      <w:pPr>
        <w:pStyle w:val="Body Text"/>
        <w:rPr>
          <w:rStyle w:val="None"/>
          <w:i w:val="1"/>
          <w:iCs w:val="1"/>
          <w:sz w:val="16"/>
          <w:szCs w:val="16"/>
        </w:rPr>
      </w:pPr>
    </w:p>
    <w:p>
      <w:pPr>
        <w:pStyle w:val="Body Text"/>
        <w:rPr>
          <w:rStyle w:val="None"/>
          <w:i w:val="1"/>
          <w:iCs w:val="1"/>
          <w:sz w:val="16"/>
          <w:szCs w:val="16"/>
        </w:rPr>
      </w:pPr>
    </w:p>
    <w:p>
      <w:pPr>
        <w:pStyle w:val="Body Text"/>
        <w:spacing w:before="136"/>
        <w:rPr>
          <w:rStyle w:val="None"/>
          <w:i w:val="1"/>
          <w:iCs w:val="1"/>
          <w:sz w:val="16"/>
          <w:szCs w:val="16"/>
        </w:rPr>
      </w:pPr>
    </w:p>
    <w:p>
      <w:pPr>
        <w:pStyle w:val="Body"/>
        <w:spacing w:before="1"/>
        <w:ind w:left="708" w:right="2" w:firstLine="0"/>
        <w:jc w:val="center"/>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jc w:val="center"/>
        <w:sectPr>
          <w:headerReference w:type="default" r:id="rId99"/>
          <w:footerReference w:type="default" r:id="rId100"/>
          <w:pgSz w:w="11920" w:h="16840" w:orient="portrait"/>
          <w:pgMar w:top="1100" w:right="708" w:bottom="920" w:left="708" w:header="0" w:footer="0"/>
          <w:bidi w:val="0"/>
        </w:sectPr>
      </w:pPr>
    </w:p>
    <w:p>
      <w:pPr>
        <w:pStyle w:val="Body Text"/>
        <w:spacing w:before="65"/>
        <w:ind w:left="796" w:right="149" w:firstLine="0"/>
        <w:jc w:val="both"/>
      </w:pP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utilisation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reflect</w:t>
      </w:r>
      <w:r>
        <w:rPr>
          <w:rStyle w:val="None"/>
          <w:spacing w:val="0"/>
          <w:rtl w:val="0"/>
          <w:lang w:val="en-US"/>
        </w:rPr>
        <w:t xml:space="preserve"> </w:t>
      </w:r>
      <w:r>
        <w:rPr>
          <w:rStyle w:val="Hyperlink.4"/>
          <w:rtl w:val="0"/>
          <w:lang w:val="en-US"/>
        </w:rPr>
        <w:t>under-utilisation,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 xml:space="preserve">of standard magnet winding wires Fiscal 2020 and were affected by the adverse economic slowdown due to Covid-19. For further details on our manufacturing facilities and capacities,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 230. Our ability to maintain our profitability depends on our ability to maintain high levels of capacity utilization and there is no assurance that our capacities will be adequately utilized. Capacity utilization is affected by our ability to accurately forecast customer demand, to carry out uninterrupted operations, the availability of</w:t>
      </w:r>
      <w:r>
        <w:rPr>
          <w:rStyle w:val="Hyperlink.5"/>
          <w:rtl w:val="0"/>
          <w:lang w:val="en-US"/>
        </w:rPr>
        <w:t xml:space="preserve"> </w:t>
      </w:r>
      <w:r>
        <w:rPr>
          <w:rStyle w:val="Hyperlink.4"/>
          <w:rtl w:val="0"/>
          <w:lang w:val="en-US"/>
        </w:rPr>
        <w:t>raw materials, and</w:t>
      </w:r>
      <w:r>
        <w:rPr>
          <w:rStyle w:val="None"/>
          <w:spacing w:val="0"/>
          <w:rtl w:val="0"/>
          <w:lang w:val="en-US"/>
        </w:rPr>
        <w:t xml:space="preserve"> </w:t>
      </w:r>
      <w:r>
        <w:rPr>
          <w:rStyle w:val="Hyperlink.4"/>
          <w:rtl w:val="0"/>
          <w:lang w:val="en-US"/>
        </w:rPr>
        <w:t>industry/ market</w:t>
      </w:r>
      <w:r>
        <w:rPr>
          <w:rStyle w:val="Hyperlink.5"/>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event there</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decline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offerings,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we face prolonged disruptions at our facility including due to interruptions in the supply of water, electricity or as a 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unrest,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achieve</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capacity utilization of our current manufacturing facility, resulting in operational inefficiencies which could have a material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capacities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extended periods, or significant under-utilization in the short term, or an inability to fully realize the benefits of our recently implemented capacity expansion, could materially and adversely impact our business, growth prospects and future financial performance.</w:t>
      </w:r>
    </w:p>
    <w:p>
      <w:pPr>
        <w:pStyle w:val="Heading 4"/>
        <w:numPr>
          <w:ilvl w:val="0"/>
          <w:numId w:val="48"/>
        </w:numPr>
        <w:spacing w:before="201"/>
        <w:ind w:right="159"/>
        <w:rPr>
          <w:lang w:val="en-US"/>
        </w:rPr>
      </w:pPr>
      <w:r>
        <w:rPr>
          <w:rStyle w:val="Hyperlink.4"/>
          <w:rtl w:val="0"/>
          <w:lang w:val="en-US"/>
        </w:rPr>
        <w:t>Our manufacturing facilities are located in Maharashtra, India, which exposes our operations to potential geographical</w:t>
      </w:r>
      <w:r>
        <w:rPr>
          <w:rStyle w:val="None"/>
          <w:spacing w:val="0"/>
          <w:rtl w:val="0"/>
          <w:lang w:val="en-US"/>
        </w:rPr>
        <w:t xml:space="preserve"> </w:t>
      </w:r>
      <w:r>
        <w:rPr>
          <w:rStyle w:val="Hyperlink.4"/>
          <w:rtl w:val="0"/>
          <w:lang w:val="en-US"/>
        </w:rPr>
        <w:t>concentration</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and in turn our business, results of operations and cash flows.</w:t>
      </w:r>
    </w:p>
    <w:p>
      <w:pPr>
        <w:pStyle w:val="Body Text"/>
        <w:spacing w:before="201"/>
        <w:ind w:left="796" w:right="148" w:firstLine="0"/>
        <w:jc w:val="both"/>
      </w:pPr>
      <w:r>
        <w:rPr>
          <w:rStyle w:val="Hyperlink.4"/>
          <w:rtl w:val="0"/>
          <w:lang w:val="en-US"/>
        </w:rPr>
        <w:t>As of the date of this Red Herring Prospectus, we primarily manufacture our products at our four manufacturing facilities, one at Taloja (Raigad), Maharashtra, and two in Chakan (Pune), Maharashtra. Additionally, in order to address the rise in demand for magnet winding wires, we have established our fourth facility in Supa, [REDACTED: PERSON_NAME]</w:t>
      </w:r>
      <w:r>
        <w:rPr>
          <w:rStyle w:val="Hyperlink.4"/>
          <w:rtl w:val="0"/>
          <w:lang w:val="en-US"/>
        </w:rPr>
        <w:t>“</w:t>
      </w:r>
      <w:r>
        <w:rPr>
          <w:rStyle w:val="None"/>
          <w:b w:val="1"/>
          <w:bCs w:val="1"/>
          <w:rtl w:val="0"/>
          <w:lang w:val="en-US"/>
        </w:rPr>
        <w:t>Supa Facility</w:t>
      </w:r>
      <w:r>
        <w:rPr>
          <w:rStyle w:val="Hyperlink.4"/>
          <w:rtl w:val="0"/>
          <w:lang w:val="en-US"/>
        </w:rPr>
        <w:t>”</w:t>
      </w:r>
      <w:r>
        <w:rPr>
          <w:rStyle w:val="Hyperlink.4"/>
          <w:rtl w:val="0"/>
          <w:lang w:val="en-US"/>
        </w:rPr>
        <w:t>), of which, phase I is currently operational. For details in 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located,</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Manufacturing</w:t>
      </w:r>
      <w:r>
        <w:rPr>
          <w:rStyle w:val="None"/>
          <w:i w:val="1"/>
          <w:iCs w:val="1"/>
          <w:spacing w:val="0"/>
          <w:rtl w:val="0"/>
          <w:lang w:val="en-US"/>
        </w:rPr>
        <w:t xml:space="preserve"> </w:t>
      </w:r>
      <w:r>
        <w:rPr>
          <w:rStyle w:val="None"/>
          <w:i w:val="1"/>
          <w:iCs w:val="1"/>
          <w:rtl w:val="0"/>
          <w:lang w:val="en-US"/>
        </w:rPr>
        <w:t>Facilities</w:t>
      </w:r>
      <w:r>
        <w:rPr>
          <w:rStyle w:val="Hyperlink.4"/>
          <w:rtl w:val="0"/>
          <w:lang w:val="en-US"/>
        </w:rPr>
        <w:t xml:space="preserve">” </w:t>
      </w:r>
      <w:r>
        <w:rPr>
          <w:rStyle w:val="Hyperlink.4"/>
          <w:rtl w:val="0"/>
          <w:lang w:val="en-US"/>
        </w:rPr>
        <w:t>on page 229. Further, [REDACTED: PERSON_NAME]</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political,</w:t>
      </w:r>
      <w:r>
        <w:rPr>
          <w:rStyle w:val="None"/>
          <w:spacing w:val="0"/>
          <w:rtl w:val="0"/>
          <w:lang w:val="en-US"/>
        </w:rPr>
        <w:t xml:space="preserve"> </w:t>
      </w:r>
      <w:r>
        <w:rPr>
          <w:rStyle w:val="Hyperlink.4"/>
          <w:rtl w:val="0"/>
          <w:lang w:val="en-US"/>
        </w:rPr>
        <w:t>economic and</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demographic</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unforeseen</w:t>
      </w:r>
      <w:r>
        <w:rPr>
          <w:rStyle w:val="None"/>
          <w:spacing w:val="0"/>
          <w:rtl w:val="0"/>
          <w:lang w:val="en-US"/>
        </w:rPr>
        <w:t xml:space="preserve"> </w:t>
      </w:r>
      <w:r>
        <w:rPr>
          <w:rStyle w:val="Hyperlink.4"/>
          <w:rtl w:val="0"/>
          <w:lang w:val="en-US"/>
        </w:rPr>
        <w:t>events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While there have not been any instances of risks materializing due to our geographical concentration in the three-month 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occurs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included herein, our operations may be affected leading to significant delays in the manufacturing and sale of our products which could materially and adversely affect our business, financial condition and results of operations.</w:t>
      </w:r>
    </w:p>
    <w:p>
      <w:pPr>
        <w:pStyle w:val="Heading 4"/>
        <w:numPr>
          <w:ilvl w:val="0"/>
          <w:numId w:val="48"/>
        </w:numPr>
        <w:ind w:right="156"/>
        <w:rPr>
          <w:lang w:val="en-US"/>
        </w:rPr>
      </w:pPr>
      <w:r>
        <w:rPr>
          <w:rStyle w:val="Hyperlink.4"/>
          <w:rtl w:val="0"/>
          <w:lang w:val="en-US"/>
        </w:rPr>
        <w:t>We have incurred indebtedness and are subject to certain restrictive covenants under the terms of our financing agreements, which may limit our ability to seek additional financing or undertake certain business actions. Any 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 affect our business and financial condition.</w:t>
      </w:r>
    </w:p>
    <w:p>
      <w:pPr>
        <w:pStyle w:val="Body Text"/>
        <w:spacing w:before="201"/>
        <w:ind w:left="796" w:right="148" w:firstLine="0"/>
        <w:jc w:val="both"/>
      </w:pPr>
      <w:r>
        <w:rPr>
          <w:rStyle w:val="Hyperlink.4"/>
          <w:rtl w:val="0"/>
          <w:lang w:val="en-US"/>
        </w:rPr>
        <w:t xml:space="preserve">As of October 31, 2025, we had total borrowings (including fund-based borrowings and non-fund based borrowings and consisting of secured borrowings including term loans and working capital facilities, and unsecured borrowings including working capital facilities and unsecured loans)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 xml:space="preserve">5,194.25 million. For further details, see </w:t>
      </w:r>
      <w:r>
        <w:rPr>
          <w:rStyle w:val="Hyperlink.4"/>
          <w:rtl w:val="0"/>
          <w:lang w:val="en-US"/>
        </w:rPr>
        <w:t>“</w:t>
      </w:r>
      <w:r>
        <w:rPr>
          <w:rStyle w:val="None"/>
          <w:i w:val="1"/>
          <w:iCs w:val="1"/>
          <w:rtl w:val="0"/>
          <w:lang w:val="en-US"/>
        </w:rPr>
        <w:t>Financial Indebtedness</w:t>
      </w:r>
      <w:r>
        <w:rPr>
          <w:rStyle w:val="Hyperlink.4"/>
          <w:rtl w:val="0"/>
          <w:lang w:val="en-US"/>
        </w:rPr>
        <w:t xml:space="preserve">” </w:t>
      </w:r>
      <w:r>
        <w:rPr>
          <w:rStyle w:val="Hyperlink.4"/>
          <w:rtl w:val="0"/>
          <w:lang w:val="en-US"/>
        </w:rPr>
        <w:t xml:space="preserve">on page 385. Our ability to pay interest and repay the principal of our indebtedness is dependent upon our ability to generate sufficient cash flows to service such debt. Any additional indebtedness we incur may have significant consequences, including, requiring us to use a significant portion of our cash flow from operations and other available cash to service our indebtedness, thereby reducing the funds available for other purposes, including reducing our flexibility in planning for or reacting to changes in our business, competition pressures and market </w:t>
      </w:r>
      <w:r>
        <w:rPr>
          <w:rStyle w:val="Hyperlink.5"/>
          <w:rtl w:val="0"/>
          <w:lang w:val="en-US"/>
        </w:rPr>
        <w:t>conditions.</w:t>
      </w:r>
    </w:p>
    <w:p>
      <w:pPr>
        <w:pStyle w:val="Body Text"/>
        <w:spacing w:before="198"/>
        <w:ind w:left="796" w:right="148" w:firstLine="0"/>
        <w:jc w:val="both"/>
      </w:pPr>
      <w:r>
        <w:rPr>
          <w:rStyle w:val="Hyperlink.4"/>
          <w:rtl w:val="0"/>
          <w:lang w:val="en-US"/>
        </w:rPr>
        <w:t>Our financing agreements contain certain restrictive covenants that limit our ability to undertake certain types of actions, which could adversely affect our business and financial condition. For example, some of our financing agreements require our Company to obtain prior written waiver or consent from, or intimate our lenders for, among other things, effecting any change in ownership, control, management of our Company; effecting any changes to the capital structure or shareholding pattern; entering into any merger, de-merger, amalgamation, reorganisation or consolidation or formulating any scheme of reconstruction, arrangement or compromise with the creditors; making any amendment to the constitutional documents; diversification, modernisation or substantial expansion of any of its existing business, operations or project; undertake any new project, implement any scheme of expansion or invest in any other entity or change the general nature of business; declaring or paying dividend; or dispose of the majority of our properties and assets. Further, our Promoters have also extended personal guarantees in favour of our lenders. In the event any of these guarantees are revoked, the lenders for such facilities may require alternative guarantees or collateral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entailing</w:t>
      </w:r>
      <w:r>
        <w:rPr>
          <w:rStyle w:val="Hyperlink.5"/>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successful in procuring such alternative guarantees to the satisfaction of the lenders, and as a result may need to</w:t>
      </w:r>
      <w:r>
        <w:rPr>
          <w:rStyle w:val="None"/>
          <w:spacing w:val="-1"/>
          <w:rtl w:val="0"/>
          <w:lang w:val="en-US"/>
        </w:rPr>
        <w:t xml:space="preserve"> </w:t>
      </w:r>
      <w:r>
        <w:rPr>
          <w:rStyle w:val="Hyperlink.4"/>
          <w:rtl w:val="0"/>
          <w:lang w:val="en-US"/>
        </w:rPr>
        <w:t>repay</w:t>
      </w:r>
      <w:r>
        <w:rPr>
          <w:rStyle w:val="None"/>
          <w:spacing w:val="-1"/>
          <w:rtl w:val="0"/>
          <w:lang w:val="en-US"/>
        </w:rPr>
        <w:t xml:space="preserve"> </w:t>
      </w:r>
      <w:r>
        <w:rPr>
          <w:rStyle w:val="Hyperlink.4"/>
          <w:rtl w:val="0"/>
          <w:lang w:val="en-US"/>
        </w:rPr>
        <w:t>outstanding</w:t>
      </w:r>
      <w:r>
        <w:rPr>
          <w:rStyle w:val="None"/>
          <w:spacing w:val="-1"/>
          <w:rtl w:val="0"/>
          <w:lang w:val="en-US"/>
        </w:rPr>
        <w:t xml:space="preserve"> </w:t>
      </w:r>
      <w:r>
        <w:rPr>
          <w:rStyle w:val="Hyperlink.4"/>
          <w:rtl w:val="0"/>
          <w:lang w:val="en-US"/>
        </w:rPr>
        <w:t>amounts</w:t>
      </w:r>
      <w:r>
        <w:rPr>
          <w:rStyle w:val="None"/>
          <w:spacing w:val="-1"/>
          <w:rtl w:val="0"/>
          <w:lang w:val="en-US"/>
        </w:rPr>
        <w:t xml:space="preserve"> </w:t>
      </w:r>
      <w:r>
        <w:rPr>
          <w:rStyle w:val="Hyperlink.4"/>
          <w:rtl w:val="0"/>
          <w:lang w:val="en-US"/>
        </w:rPr>
        <w:t>under</w:t>
      </w:r>
      <w:r>
        <w:rPr>
          <w:rStyle w:val="None"/>
          <w:spacing w:val="-1"/>
          <w:rtl w:val="0"/>
          <w:lang w:val="en-US"/>
        </w:rPr>
        <w:t xml:space="preserve"> </w:t>
      </w:r>
      <w:r>
        <w:rPr>
          <w:rStyle w:val="Hyperlink.4"/>
          <w:rtl w:val="0"/>
          <w:lang w:val="en-US"/>
        </w:rPr>
        <w:t>such</w:t>
      </w:r>
      <w:r>
        <w:rPr>
          <w:rStyle w:val="None"/>
          <w:spacing w:val="-1"/>
          <w:rtl w:val="0"/>
          <w:lang w:val="en-US"/>
        </w:rPr>
        <w:t xml:space="preserve"> </w:t>
      </w:r>
      <w:r>
        <w:rPr>
          <w:rStyle w:val="Hyperlink.4"/>
          <w:rtl w:val="0"/>
          <w:lang w:val="en-US"/>
        </w:rPr>
        <w:t>facilities</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seek</w:t>
      </w:r>
      <w:r>
        <w:rPr>
          <w:rStyle w:val="None"/>
          <w:spacing w:val="-1"/>
          <w:rtl w:val="0"/>
          <w:lang w:val="en-US"/>
        </w:rPr>
        <w:t xml:space="preserve"> </w:t>
      </w:r>
      <w:r>
        <w:rPr>
          <w:rStyle w:val="Hyperlink.4"/>
          <w:rtl w:val="0"/>
          <w:lang w:val="en-US"/>
        </w:rPr>
        <w:t>additional</w:t>
      </w:r>
      <w:r>
        <w:rPr>
          <w:rStyle w:val="None"/>
          <w:spacing w:val="-1"/>
          <w:rtl w:val="0"/>
          <w:lang w:val="en-US"/>
        </w:rPr>
        <w:t xml:space="preserve"> </w:t>
      </w:r>
      <w:r>
        <w:rPr>
          <w:rStyle w:val="Hyperlink.4"/>
          <w:rtl w:val="0"/>
          <w:lang w:val="en-US"/>
        </w:rPr>
        <w:t>sources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capital,</w:t>
      </w:r>
      <w:r>
        <w:rPr>
          <w:rStyle w:val="None"/>
          <w:spacing w:val="-1"/>
          <w:rtl w:val="0"/>
          <w:lang w:val="en-US"/>
        </w:rPr>
        <w:t xml:space="preserve"> </w:t>
      </w:r>
      <w:r>
        <w:rPr>
          <w:rStyle w:val="Hyperlink.4"/>
          <w:rtl w:val="0"/>
          <w:lang w:val="en-US"/>
        </w:rPr>
        <w:t>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5"/>
          <w:rtl w:val="0"/>
          <w:lang w:val="en-US"/>
        </w:rPr>
        <w:t>available</w:t>
      </w:r>
    </w:p>
    <w:p>
      <w:pPr>
        <w:pStyle w:val="Body Text"/>
        <w:jc w:val="both"/>
        <w:sectPr>
          <w:headerReference w:type="default" r:id="rId101"/>
          <w:footerReference w:type="default" r:id="rId102"/>
          <w:pgSz w:w="11920" w:h="16840" w:orient="portrait"/>
          <w:pgMar w:top="1100" w:right="566" w:bottom="280" w:left="992" w:header="0" w:footer="0"/>
          <w:bidi w:val="0"/>
        </w:sectPr>
      </w:pPr>
    </w:p>
    <w:p>
      <w:pPr>
        <w:pStyle w:val="Body"/>
        <w:spacing w:before="65"/>
        <w:ind w:left="796" w:right="152" w:firstLine="0"/>
        <w:jc w:val="both"/>
        <w:rPr>
          <w:rStyle w:val="None"/>
          <w:sz w:val="20"/>
          <w:szCs w:val="20"/>
        </w:rPr>
      </w:pPr>
      <w:r>
        <w:rPr>
          <w:rStyle w:val="None"/>
          <w:sz w:val="20"/>
          <w:szCs w:val="20"/>
          <w:rtl w:val="0"/>
          <w:lang w:val="en-US"/>
        </w:rPr>
        <w:t xml:space="preserve">on acceptable terms or at all. For further details in relation to the personal guarantees, see </w:t>
      </w:r>
      <w:r>
        <w:rPr>
          <w:rStyle w:val="None"/>
          <w:sz w:val="20"/>
          <w:szCs w:val="20"/>
          <w:rtl w:val="1"/>
          <w:lang w:val="ar-SA" w:bidi="ar-SA"/>
        </w:rPr>
        <w:t>“</w:t>
      </w:r>
      <w:r>
        <w:rPr>
          <w:rStyle w:val="None"/>
          <w:i w:val="1"/>
          <w:iCs w:val="1"/>
          <w:sz w:val="20"/>
          <w:szCs w:val="20"/>
          <w:rtl w:val="0"/>
          <w:lang w:val="en-US"/>
        </w:rPr>
        <w:t xml:space="preserve">History and Certain Corporate Matters </w:t>
      </w:r>
      <w:r>
        <w:rPr>
          <w:rStyle w:val="None"/>
          <w:i w:val="1"/>
          <w:iCs w:val="1"/>
          <w:sz w:val="20"/>
          <w:szCs w:val="20"/>
          <w:rtl w:val="0"/>
        </w:rPr>
        <w:t xml:space="preserve">– </w:t>
      </w:r>
      <w:r>
        <w:rPr>
          <w:rStyle w:val="None"/>
          <w:i w:val="1"/>
          <w:iCs w:val="1"/>
          <w:sz w:val="20"/>
          <w:szCs w:val="20"/>
          <w:rtl w:val="0"/>
          <w:lang w:val="en-US"/>
        </w:rPr>
        <w:t>Guarantees provided to third parties by our Promoter Selling Shareholders</w:t>
      </w:r>
      <w:r>
        <w:rPr>
          <w:rStyle w:val="None"/>
          <w:sz w:val="20"/>
          <w:szCs w:val="20"/>
          <w:rtl w:val="0"/>
        </w:rPr>
        <w:t xml:space="preserve">” </w:t>
      </w:r>
      <w:r>
        <w:rPr>
          <w:rStyle w:val="None"/>
          <w:sz w:val="20"/>
          <w:szCs w:val="20"/>
          <w:rtl w:val="0"/>
          <w:lang w:val="en-US"/>
        </w:rPr>
        <w:t>on page 245.</w:t>
      </w:r>
    </w:p>
    <w:p>
      <w:pPr>
        <w:pStyle w:val="Body Text"/>
        <w:spacing w:before="200"/>
        <w:ind w:left="796" w:right="163" w:firstLine="0"/>
        <w:jc w:val="both"/>
      </w:pPr>
      <w:r>
        <w:rPr>
          <w:rStyle w:val="Hyperlink.4"/>
          <w:rtl w:val="0"/>
          <w:lang w:val="en-US"/>
        </w:rPr>
        <w:t>The level of our indebtedness and the covenants under the relevant agreements may restrict our ability to obtain additional</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renegotiate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refinance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indebtedness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which may impact our growth plans.</w:t>
      </w:r>
    </w:p>
    <w:p>
      <w:pPr>
        <w:pStyle w:val="Body Text"/>
        <w:spacing w:before="201"/>
        <w:ind w:left="796" w:right="149" w:firstLine="0"/>
        <w:jc w:val="both"/>
      </w:pPr>
      <w:r>
        <w:rPr>
          <w:rStyle w:val="Hyperlink.4"/>
          <w:rtl w:val="0"/>
          <w:lang w:val="en-US"/>
        </w:rPr>
        <w:t>While we have been in</w:t>
      </w:r>
      <w:r>
        <w:rPr>
          <w:rStyle w:val="None"/>
          <w:spacing w:val="0"/>
          <w:rtl w:val="0"/>
          <w:lang w:val="en-US"/>
        </w:rPr>
        <w:t xml:space="preserve"> </w:t>
      </w:r>
      <w:r>
        <w:rPr>
          <w:rStyle w:val="Hyperlink.4"/>
          <w:rtl w:val="0"/>
          <w:lang w:val="en-US"/>
        </w:rPr>
        <w:t>compliance with the</w:t>
      </w:r>
      <w:r>
        <w:rPr>
          <w:rStyle w:val="Hyperlink.5"/>
          <w:rtl w:val="0"/>
          <w:lang w:val="en-US"/>
        </w:rPr>
        <w:t xml:space="preserve"> </w:t>
      </w:r>
      <w:r>
        <w:rPr>
          <w:rStyle w:val="Hyperlink.4"/>
          <w:rtl w:val="0"/>
          <w:lang w:val="en-US"/>
        </w:rPr>
        <w:t>financial covenants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 loan agreements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June</w:t>
      </w:r>
      <w:r>
        <w:rPr>
          <w:rStyle w:val="Hyperlink.5"/>
          <w:rtl w:val="0"/>
          <w:lang w:val="en-US"/>
        </w:rPr>
        <w:t xml:space="preserve"> </w:t>
      </w:r>
      <w:r>
        <w:rPr>
          <w:rStyle w:val="Hyperlink.4"/>
          <w:rtl w:val="0"/>
          <w:lang w:val="en-US"/>
        </w:rPr>
        <w:t>30,</w:t>
      </w:r>
      <w:r>
        <w:rPr>
          <w:rStyle w:val="Hyperlink.5"/>
          <w:rtl w:val="0"/>
          <w:lang w:val="en-US"/>
        </w:rPr>
        <w:t xml:space="preserve"> </w:t>
      </w:r>
      <w:r>
        <w:rPr>
          <w:rStyle w:val="Hyperlink.4"/>
          <w:rtl w:val="0"/>
          <w:lang w:val="en-US"/>
        </w:rPr>
        <w:t>2025 and 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w:t>
      </w:r>
      <w:r>
        <w:rPr>
          <w:rStyle w:val="None"/>
          <w:spacing w:val="0"/>
          <w:rtl w:val="0"/>
          <w:lang w:val="en-US"/>
        </w:rPr>
        <w:t xml:space="preserve"> </w:t>
      </w:r>
      <w:r>
        <w:rPr>
          <w:rStyle w:val="Hyperlink.4"/>
          <w:rtl w:val="0"/>
          <w:lang w:val="en-US"/>
        </w:rPr>
        <w:t>2023, there can be</w:t>
      </w:r>
      <w:r>
        <w:rPr>
          <w:rStyle w:val="Hyperlink.5"/>
          <w:rtl w:val="0"/>
          <w:lang w:val="en-US"/>
        </w:rPr>
        <w:t xml:space="preserve"> </w:t>
      </w:r>
      <w:r>
        <w:rPr>
          <w:rStyle w:val="Hyperlink.4"/>
          <w:rtl w:val="0"/>
          <w:lang w:val="en-US"/>
        </w:rPr>
        <w:t>no assurance that we</w:t>
      </w:r>
      <w:r>
        <w:rPr>
          <w:rStyle w:val="Hyperlink.5"/>
          <w:rtl w:val="0"/>
          <w:lang w:val="en-US"/>
        </w:rPr>
        <w:t xml:space="preserve"> </w:t>
      </w:r>
      <w:r>
        <w:rPr>
          <w:rStyle w:val="Hyperlink.4"/>
          <w:rtl w:val="0"/>
          <w:lang w:val="en-US"/>
        </w:rPr>
        <w:t>will be able to comply with these financial</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or that we will be 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consents</w:t>
      </w:r>
      <w:r>
        <w:rPr>
          <w:rStyle w:val="None"/>
          <w:spacing w:val="0"/>
          <w:rtl w:val="0"/>
          <w:lang w:val="en-US"/>
        </w:rPr>
        <w:t xml:space="preserve"> </w:t>
      </w:r>
      <w:r>
        <w:rPr>
          <w:rStyle w:val="Hyperlink.4"/>
          <w:rtl w:val="0"/>
          <w:lang w:val="en-US"/>
        </w:rPr>
        <w:t>necessary to take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actions that we believe are required to operate and grow our business.</w:t>
      </w:r>
    </w:p>
    <w:p>
      <w:pPr>
        <w:pStyle w:val="Body Text"/>
        <w:spacing w:before="201"/>
        <w:ind w:left="796" w:right="163" w:firstLine="0"/>
        <w:jc w:val="both"/>
      </w:pPr>
      <w:r>
        <w:rPr>
          <w:rStyle w:val="Hyperlink.4"/>
          <w:rtl w:val="0"/>
          <w:lang w:val="en-US"/>
        </w:rPr>
        <w:t>A failure to observe the covenants under the financing arrangements or to obtain necessary waivers may lead to the termination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acceleration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 the consents from our lenders</w:t>
      </w:r>
      <w:r>
        <w:rPr>
          <w:rStyle w:val="Hyperlink.5"/>
          <w:rtl w:val="0"/>
          <w:lang w:val="en-US"/>
        </w:rPr>
        <w:t xml:space="preserve"> </w:t>
      </w:r>
      <w:r>
        <w:rPr>
          <w:rStyle w:val="Hyperlink.4"/>
          <w:rtl w:val="0"/>
          <w:lang w:val="en-US"/>
        </w:rPr>
        <w:t>as required under the relevant</w:t>
      </w:r>
      <w:r>
        <w:rPr>
          <w:rStyle w:val="None"/>
          <w:spacing w:val="0"/>
          <w:rtl w:val="0"/>
          <w:lang w:val="en-US"/>
        </w:rPr>
        <w:t xml:space="preserve"> </w:t>
      </w:r>
      <w:r>
        <w:rPr>
          <w:rStyle w:val="Hyperlink.4"/>
          <w:rtl w:val="0"/>
          <w:lang w:val="en-US"/>
        </w:rPr>
        <w:t>loan documents for undertaking activities relating to the Offer have been obtained.</w:t>
      </w:r>
    </w:p>
    <w:p>
      <w:pPr>
        <w:pStyle w:val="Heading 4"/>
        <w:numPr>
          <w:ilvl w:val="0"/>
          <w:numId w:val="49"/>
        </w:numPr>
        <w:spacing w:before="201"/>
        <w:ind w:right="164"/>
        <w:rPr>
          <w:lang w:val="en-US"/>
        </w:rPr>
      </w:pPr>
      <w:r>
        <w:rPr>
          <w:rStyle w:val="Hyperlink.4"/>
          <w:rtl w:val="0"/>
          <w:lang w:val="en-US"/>
        </w:rPr>
        <w:t>The loss of certain independent certification and accreditation of our products and the manufacturing practices that we have adopted could harm our business.</w:t>
      </w:r>
    </w:p>
    <w:p>
      <w:pPr>
        <w:pStyle w:val="Body Text"/>
        <w:spacing w:before="200"/>
        <w:ind w:left="796" w:right="149" w:firstLine="0"/>
        <w:jc w:val="both"/>
      </w:pPr>
      <w:r>
        <w:rPr>
          <w:rStyle w:val="Hyperlink.4"/>
          <w:rtl w:val="0"/>
          <w:lang w:val="en-US"/>
        </w:rPr>
        <w:t>We obtain and maintain quality certifications</w:t>
      </w:r>
      <w:r>
        <w:rPr>
          <w:rStyle w:val="None"/>
          <w:spacing w:val="0"/>
          <w:rtl w:val="0"/>
          <w:lang w:val="en-US"/>
        </w:rPr>
        <w:t xml:space="preserve"> </w:t>
      </w:r>
      <w:r>
        <w:rPr>
          <w:rStyle w:val="Hyperlink.4"/>
          <w:rtl w:val="0"/>
          <w:lang w:val="en-US"/>
        </w:rPr>
        <w:t>and accreditations</w:t>
      </w:r>
      <w:r>
        <w:rPr>
          <w:rStyle w:val="None"/>
          <w:spacing w:val="0"/>
          <w:rtl w:val="0"/>
          <w:lang w:val="en-US"/>
        </w:rPr>
        <w:t xml:space="preserve"> </w:t>
      </w:r>
      <w:r>
        <w:rPr>
          <w:rStyle w:val="Hyperlink.4"/>
          <w:rtl w:val="0"/>
          <w:lang w:val="en-US"/>
        </w:rPr>
        <w:t xml:space="preserve">from independent certification entities in connection with the products we manufacture. For instance, we were awarded (i) ISO 9001:2015 </w:t>
      </w:r>
      <w:r>
        <w:rPr>
          <w:rStyle w:val="Hyperlink.4"/>
          <w:rtl w:val="0"/>
          <w:lang w:val="en-US"/>
        </w:rPr>
        <w:t xml:space="preserve">– </w:t>
      </w:r>
      <w:r>
        <w:rPr>
          <w:rStyle w:val="Hyperlink.4"/>
          <w:rtl w:val="0"/>
          <w:lang w:val="en-US"/>
        </w:rPr>
        <w:t xml:space="preserve">accreditation for the certification and approval of the quality management system; (ii) ISO 14001:2015 </w:t>
      </w:r>
      <w:r>
        <w:rPr>
          <w:rStyle w:val="Hyperlink.4"/>
          <w:rtl w:val="0"/>
          <w:lang w:val="en-US"/>
        </w:rPr>
        <w:t xml:space="preserve">– </w:t>
      </w:r>
      <w:r>
        <w:rPr>
          <w:rStyle w:val="Hyperlink.4"/>
          <w:rtl w:val="0"/>
          <w:lang w:val="en-US"/>
        </w:rPr>
        <w:t xml:space="preserve">accreditation for environment management system; (iii) ISO 45001:2018 </w:t>
      </w:r>
      <w:r>
        <w:rPr>
          <w:rStyle w:val="Hyperlink.4"/>
          <w:rtl w:val="0"/>
          <w:lang w:val="en-US"/>
        </w:rPr>
        <w:t xml:space="preserve">– </w:t>
      </w:r>
      <w:r>
        <w:rPr>
          <w:rStyle w:val="Hyperlink.4"/>
          <w:rtl w:val="0"/>
          <w:lang w:val="en-US"/>
        </w:rPr>
        <w:t xml:space="preserve">certification for occupational health and safety management; and (iv) IATF 16949:2016 </w:t>
      </w:r>
      <w:r>
        <w:rPr>
          <w:rStyle w:val="Hyperlink.4"/>
          <w:rtl w:val="0"/>
          <w:lang w:val="en-US"/>
        </w:rPr>
        <w:t xml:space="preserve">– </w:t>
      </w:r>
      <w:r>
        <w:rPr>
          <w:rStyle w:val="Hyperlink.4"/>
          <w:rtl w:val="0"/>
          <w:lang w:val="en-US"/>
        </w:rPr>
        <w:t>certification for the certification and approval of the quality management system. If we fail to comply with applicable quality standards or if the relevant accreditation institute or agency declines to certify our 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practices,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otherwise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in a timely manner or at all, our business prospects and financial performance will be adversely affected. While we have not experienced any instances where we failed to obtain quality certifications and accreditations which had an 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 instances will not arise in the future.</w:t>
      </w:r>
    </w:p>
    <w:p>
      <w:pPr>
        <w:pStyle w:val="Heading 4"/>
        <w:numPr>
          <w:ilvl w:val="0"/>
          <w:numId w:val="48"/>
        </w:numPr>
        <w:spacing w:before="199"/>
        <w:ind w:right="153"/>
        <w:rPr>
          <w:lang w:val="en-US"/>
        </w:rPr>
      </w:pPr>
      <w:r>
        <w:rPr>
          <w:rStyle w:val="Hyperlink.4"/>
          <w:rtl w:val="0"/>
          <w:lang w:val="en-US"/>
        </w:rPr>
        <w:t>There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 statutory dues by us in future, may result in the imposition of penalties and in turn may have an adverse effect on our business, financial condition, results of operation and cash flows.</w:t>
      </w:r>
    </w:p>
    <w:p>
      <w:pPr>
        <w:pStyle w:val="Body Text"/>
        <w:spacing w:before="201"/>
        <w:ind w:left="796" w:right="162"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provident</w:t>
      </w:r>
      <w:r>
        <w:rPr>
          <w:rStyle w:val="Hyperlink.5"/>
          <w:rtl w:val="0"/>
          <w:lang w:val="en-US"/>
        </w:rPr>
        <w:t xml:space="preserve"> </w:t>
      </w:r>
      <w:r>
        <w:rPr>
          <w:rStyle w:val="Hyperlink.4"/>
          <w:rtl w:val="0"/>
          <w:lang w:val="en-US"/>
        </w:rPr>
        <w:t>fund</w:t>
      </w:r>
      <w:r>
        <w:rPr>
          <w:rStyle w:val="None"/>
          <w:spacing w:val="0"/>
          <w:rtl w:val="0"/>
          <w:lang w:val="en-US"/>
        </w:rPr>
        <w:t xml:space="preserve"> </w:t>
      </w:r>
      <w:r>
        <w:rPr>
          <w:rStyle w:val="Hyperlink.4"/>
          <w:rtl w:val="0"/>
          <w:lang w:val="en-US"/>
        </w:rPr>
        <w:t>contributions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Employees</w:t>
      </w:r>
      <w:r>
        <w:rPr>
          <w:rStyle w:val="Hyperlink.4"/>
          <w:rtl w:val="0"/>
          <w:lang w:val="en-US"/>
        </w:rPr>
        <w:t>’</w:t>
      </w:r>
      <w:r>
        <w:rPr>
          <w:rStyle w:val="None"/>
          <w:spacing w:val="0"/>
          <w:rtl w:val="0"/>
          <w:lang w:val="en-US"/>
        </w:rPr>
        <w:t xml:space="preserve"> </w:t>
      </w:r>
      <w:r>
        <w:rPr>
          <w:rStyle w:val="Hyperlink.4"/>
          <w:rtl w:val="0"/>
          <w:lang w:val="en-US"/>
        </w:rPr>
        <w:t>Provident Funds and Miscellaneous Provisions Act, 1952, employee state insurance contributions under the Employees</w:t>
      </w:r>
      <w:r>
        <w:rPr>
          <w:rStyle w:val="Hyperlink.4"/>
          <w:rtl w:val="0"/>
          <w:lang w:val="en-US"/>
        </w:rPr>
        <w:t xml:space="preserve">’ </w:t>
      </w:r>
      <w:r>
        <w:rPr>
          <w:rStyle w:val="Hyperlink.4"/>
          <w:rtl w:val="0"/>
          <w:lang w:val="en-US"/>
        </w:rPr>
        <w:t>State Insurance Act, 1948, professional tax, tax deduction at source (</w:t>
      </w:r>
      <w:r>
        <w:rPr>
          <w:rStyle w:val="Hyperlink.4"/>
          <w:rtl w:val="0"/>
          <w:lang w:val="en-US"/>
        </w:rPr>
        <w:t>“</w:t>
      </w:r>
      <w:r>
        <w:rPr>
          <w:rStyle w:val="None"/>
          <w:b w:val="1"/>
          <w:bCs w:val="1"/>
          <w:rtl w:val="0"/>
          <w:lang w:val="en-US"/>
        </w:rPr>
        <w:t>TDS</w:t>
      </w:r>
      <w:r>
        <w:rPr>
          <w:rStyle w:val="Hyperlink.4"/>
          <w:rtl w:val="0"/>
          <w:lang w:val="en-US"/>
        </w:rPr>
        <w:t>”</w:t>
      </w:r>
      <w:r>
        <w:rPr>
          <w:rStyle w:val="Hyperlink.4"/>
          <w:rtl w:val="0"/>
          <w:lang w:val="en-US"/>
        </w:rPr>
        <w:t>), labour welfare fund, GST and income tax.</w:t>
      </w:r>
    </w:p>
    <w:p>
      <w:pPr>
        <w:pStyle w:val="Body Text"/>
        <w:spacing w:before="201"/>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 [REDACTED: PERSON_NAME]</w:t>
      </w:r>
    </w:p>
    <w:p>
      <w:pPr>
        <w:pStyle w:val="Body"/>
        <w:spacing w:before="199"/>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799"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ind w:left="124" w:right="113" w:firstLine="0"/>
              <w:jc w:val="center"/>
              <w:rPr>
                <w:rStyle w:val="None"/>
                <w:b w:val="1"/>
                <w:bCs w:val="1"/>
                <w:sz w:val="18"/>
                <w:szCs w:val="18"/>
                <w:shd w:val="nil" w:color="auto" w:fill="auto"/>
              </w:rP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w:t>
            </w:r>
          </w:p>
          <w:p>
            <w:pPr>
              <w:pStyle w:val="Table Paragraph"/>
              <w:bidi w:val="0"/>
              <w:spacing w:before="1" w:line="186" w:lineRule="exact"/>
              <w:ind w:left="124" w:right="119" w:firstLine="0"/>
              <w:jc w:val="center"/>
              <w:rPr>
                <w:rtl w:val="0"/>
              </w:rPr>
            </w:pPr>
            <w:r>
              <w:rPr>
                <w:rStyle w:val="None"/>
                <w:b w:val="1"/>
                <w:bCs w:val="1"/>
                <w:sz w:val="18"/>
                <w:szCs w:val="18"/>
                <w:shd w:val="nil" w:color="auto" w:fill="auto"/>
                <w:rtl w:val="0"/>
                <w:lang w:val="en-US"/>
              </w:rPr>
              <w:t>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[REDACTED: PERSON_NAME]</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[REDACTED: PERSON_NAME]</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[REDACTED: PERSON_NAME]</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[REDACTED: PERSON_NAME]</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100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rPr>
                <w:rStyle w:val="None"/>
                <w:sz w:val="18"/>
                <w:szCs w:val="18"/>
                <w:shd w:val="nil" w:color="auto" w:fill="auto"/>
              </w:rPr>
            </w:pPr>
            <w:r>
              <w:rPr>
                <w:rStyle w:val="Hyperlink.7"/>
                <w:spacing w:val="-2"/>
                <w:sz w:val="18"/>
                <w:szCs w:val="18"/>
                <w:shd w:val="nil" w:color="auto" w:fill="auto"/>
                <w:rtl w:val="0"/>
                <w:lang w:val="en-US"/>
              </w:rPr>
              <w:t>Employee</w:t>
            </w:r>
          </w:p>
          <w:p>
            <w:pPr>
              <w:pStyle w:val="Table Paragraph"/>
              <w:tabs>
                <w:tab w:val="left" w:pos="520"/>
              </w:tabs>
              <w:bidi w:val="0"/>
              <w:spacing w:line="200" w:lineRule="atLeast"/>
              <w:ind w:left="105" w:right="97" w:firstLine="0"/>
              <w:jc w:val="left"/>
              <w:rPr>
                <w:rtl w:val="0"/>
              </w:rPr>
            </w:pPr>
            <w:r>
              <w:rPr>
                <w:rStyle w:val="None"/>
                <w:spacing w:val="-10"/>
                <w:sz w:val="18"/>
                <w:szCs w:val="18"/>
                <w:shd w:val="nil" w:color="auto" w:fill="auto"/>
                <w:rtl w:val="0"/>
                <w:lang w:val="en-US"/>
              </w:rPr>
              <w:t>s</w:t>
            </w:r>
            <w:r>
              <w:rPr>
                <w:rStyle w:val="Hyperlink.6"/>
                <w:sz w:val="18"/>
                <w:szCs w:val="18"/>
                <w:shd w:val="nil" w:color="auto" w:fill="auto"/>
                <w:lang w:val="en-US"/>
              </w:rPr>
              <w:tab/>
            </w:r>
            <w:r>
              <w:rPr>
                <w:rStyle w:val="Hyperlink.7"/>
                <w:spacing w:val="-2"/>
                <w:sz w:val="18"/>
                <w:szCs w:val="18"/>
                <w:shd w:val="nil" w:color="auto" w:fill="auto"/>
                <w:rtl w:val="0"/>
                <w:lang w:val="en-US"/>
              </w:rPr>
              <w:t>State Insurance</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0.03</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0.03</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423"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8" w:lineRule="exact"/>
              <w:ind w:left="105" w:firstLine="0"/>
            </w:pPr>
            <w:r>
              <w:rPr>
                <w:rStyle w:val="Hyperlink.7"/>
                <w:spacing w:val="-2"/>
                <w:sz w:val="18"/>
                <w:szCs w:val="18"/>
                <w:shd w:val="nil" w:color="auto" w:fill="auto"/>
                <w:rtl w:val="0"/>
                <w:lang w:val="en-US"/>
              </w:rPr>
              <w:t>Provident Fund</w:t>
            </w:r>
            <w:r>
              <w:rPr>
                <w:rStyle w:val="None"/>
                <w:spacing w:val="-2"/>
                <w:sz w:val="18"/>
                <w:szCs w:val="18"/>
                <w:shd w:val="nil" w:color="auto" w:fill="auto"/>
                <w:vertAlign w:val="superscript"/>
                <w:rtl w:val="0"/>
                <w:lang w:val="en-US"/>
              </w:rPr>
              <w:t>#</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12.15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12.15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11.15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11.15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103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7"/>
                <w:spacing w:val="-2"/>
                <w:sz w:val="18"/>
                <w:szCs w:val="18"/>
                <w:shd w:val="nil" w:color="auto" w:fill="auto"/>
                <w:rtl w:val="0"/>
                <w:lang w:val="en-US"/>
              </w:rPr>
              <w:t xml:space="preserve">Company Profession </w:t>
            </w:r>
            <w:r>
              <w:rPr>
                <w:rStyle w:val="Hyperlink.6"/>
                <w:sz w:val="18"/>
                <w:szCs w:val="18"/>
                <w:shd w:val="nil" w:color="auto" w:fill="auto"/>
                <w:rtl w:val="0"/>
                <w:lang w:val="en-US"/>
              </w:rPr>
              <w:t>al Tax</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6" w:lineRule="exact"/>
              <w:ind w:right="94"/>
              <w:jc w:val="right"/>
            </w:pPr>
            <w:r>
              <w:rPr>
                <w:rStyle w:val="None"/>
                <w:spacing w:val="-4"/>
                <w:sz w:val="18"/>
                <w:szCs w:val="18"/>
                <w:shd w:val="nil" w:color="auto" w:fill="auto"/>
                <w:rtl w:val="0"/>
                <w:lang w:val="en-US"/>
              </w:rPr>
              <w:t>0.42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None"/>
                <w:spacing w:val="-4"/>
                <w:sz w:val="18"/>
                <w:szCs w:val="18"/>
                <w:shd w:val="nil" w:color="auto" w:fill="auto"/>
                <w:rtl w:val="0"/>
                <w:lang w:val="en-US"/>
              </w:rPr>
              <w:t>0.42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6"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6" w:lineRule="exact"/>
              <w:ind w:left="258" w:right="82" w:firstLine="0"/>
              <w:jc w:val="center"/>
            </w:pPr>
            <w:r>
              <w:rPr>
                <w:rStyle w:val="None"/>
                <w:spacing w:val="-4"/>
                <w:sz w:val="18"/>
                <w:szCs w:val="18"/>
                <w:shd w:val="nil" w:color="auto" w:fill="auto"/>
                <w:rtl w:val="0"/>
                <w:lang w:val="en-US"/>
              </w:rPr>
              <w:t>0.40</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6" w:lineRule="exact"/>
              <w:ind w:left="174" w:firstLine="0"/>
              <w:jc w:val="center"/>
            </w:pPr>
            <w:r>
              <w:rPr>
                <w:rStyle w:val="None"/>
                <w:spacing w:val="-4"/>
                <w:sz w:val="18"/>
                <w:szCs w:val="18"/>
                <w:shd w:val="nil" w:color="auto" w:fill="auto"/>
                <w:rtl w:val="0"/>
                <w:lang w:val="en-US"/>
              </w:rPr>
              <w:t>0.40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r>
      <w:tr>
        <w:tblPrEx>
          <w:shd w:val="clear" w:color="auto" w:fill="ced7e7"/>
        </w:tblPrEx>
        <w:trPr>
          <w:trHeight w:val="99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ind w:left="105" w:right="93" w:firstLine="0"/>
              <w:rPr>
                <w:rStyle w:val="None"/>
                <w:sz w:val="18"/>
                <w:szCs w:val="18"/>
                <w:shd w:val="nil" w:color="auto" w:fill="auto"/>
              </w:rPr>
            </w:pPr>
            <w:r>
              <w:rPr>
                <w:rStyle w:val="None"/>
                <w:spacing w:val="-4"/>
                <w:sz w:val="18"/>
                <w:szCs w:val="18"/>
                <w:shd w:val="nil" w:color="auto" w:fill="auto"/>
                <w:rtl w:val="0"/>
                <w:lang w:val="en-US"/>
              </w:rPr>
              <w:t xml:space="preserve">Tax </w:t>
            </w:r>
            <w:r>
              <w:rPr>
                <w:rStyle w:val="Hyperlink.7"/>
                <w:spacing w:val="-2"/>
                <w:sz w:val="18"/>
                <w:szCs w:val="18"/>
                <w:shd w:val="nil" w:color="auto" w:fill="auto"/>
                <w:rtl w:val="0"/>
                <w:lang w:val="en-US"/>
              </w:rPr>
              <w:t xml:space="preserve">Deducted </w:t>
            </w:r>
            <w:r>
              <w:rPr>
                <w:rStyle w:val="Hyperlink.6"/>
                <w:sz w:val="18"/>
                <w:szCs w:val="18"/>
                <w:shd w:val="nil" w:color="auto" w:fill="auto"/>
                <w:rtl w:val="0"/>
                <w:lang w:val="en-US"/>
              </w:rPr>
              <w:t>at</w:t>
            </w:r>
            <w:r>
              <w:rPr>
                <w:rStyle w:val="None"/>
                <w:spacing w:val="64"/>
                <w:sz w:val="18"/>
                <w:szCs w:val="18"/>
                <w:shd w:val="nil" w:color="auto" w:fill="auto"/>
                <w:rtl w:val="0"/>
                <w:lang w:val="en-US"/>
              </w:rPr>
              <w:t xml:space="preserve"> </w:t>
            </w:r>
            <w:r>
              <w:rPr>
                <w:rStyle w:val="Hyperlink.6"/>
                <w:sz w:val="18"/>
                <w:szCs w:val="18"/>
                <w:shd w:val="nil" w:color="auto" w:fill="auto"/>
                <w:rtl w:val="0"/>
                <w:lang w:val="en-US"/>
              </w:rPr>
              <w:t>Source</w:t>
            </w:r>
          </w:p>
          <w:p>
            <w:pPr>
              <w:pStyle w:val="Table Paragraph"/>
              <w:bidi w:val="0"/>
              <w:spacing w:line="186" w:lineRule="exact"/>
              <w:ind w:left="105" w:right="0" w:firstLine="0"/>
              <w:jc w:val="left"/>
              <w:rPr>
                <w:rtl w:val="0"/>
              </w:rPr>
            </w:pPr>
            <w:r>
              <w:rPr>
                <w:rStyle w:val="Hyperlink.6"/>
                <w:sz w:val="18"/>
                <w:szCs w:val="18"/>
                <w:shd w:val="nil" w:color="auto" w:fill="auto"/>
                <w:rtl w:val="0"/>
                <w:lang w:val="en-US"/>
              </w:rPr>
              <w: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192B</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11.50</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11.50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41.65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41.65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52.03</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52.03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bl>
    <w:p>
      <w:pPr>
        <w:pStyle w:val="Body"/>
        <w:spacing w:before="199"/>
        <w:ind w:left="520" w:hanging="520"/>
        <w:rPr>
          <w:rStyle w:val="None"/>
          <w:i w:val="1"/>
          <w:iCs w:val="1"/>
          <w:sz w:val="18"/>
          <w:szCs w:val="18"/>
        </w:rPr>
      </w:pPr>
    </w:p>
    <w:p>
      <w:pPr>
        <w:pStyle w:val="Table Paragraph"/>
        <w:spacing w:line="207" w:lineRule="exact"/>
        <w:jc w:val="right"/>
        <w:sectPr>
          <w:headerReference w:type="default" r:id="rId103"/>
          <w:footerReference w:type="default" r:id="rId104"/>
          <w:pgSz w:w="11920" w:h="16840" w:orient="portrait"/>
          <w:pgMar w:top="1100" w:right="566" w:bottom="280" w:left="992" w:header="0" w:footer="0"/>
          <w:bidi w:val="0"/>
        </w:sectPr>
      </w:pPr>
    </w:p>
    <w:p>
      <w:pPr>
        <w:pStyle w:val="Body Text"/>
        <w:spacing w:before="4"/>
        <w:rPr>
          <w:rStyle w:val="None"/>
          <w:i w:val="1"/>
          <w:iCs w:val="1"/>
          <w:sz w:val="2"/>
          <w:szCs w:val="2"/>
        </w:rPr>
      </w:pP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626"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spacing w:line="206" w:lineRule="exact"/>
              <w:ind w:left="124" w:right="113" w:firstLine="0"/>
              <w:jc w:val="cente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[REDACTED: PERSON_NAME]</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[REDACTED: PERSON_NAME]</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[REDACTED: PERSON_NAME]</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[REDACTED: PERSON_NAME]</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99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370"/>
            </w:tcMar>
            <w:vAlign w:val="top"/>
          </w:tcPr>
          <w:p>
            <w:pPr>
              <w:pStyle w:val="Table Paragraph"/>
              <w:ind w:left="105" w:right="290" w:firstLine="0"/>
              <w:rPr>
                <w:rStyle w:val="None"/>
                <w:sz w:val="18"/>
                <w:szCs w:val="18"/>
                <w:shd w:val="nil" w:color="auto" w:fill="auto"/>
              </w:rPr>
            </w:pPr>
            <w:r>
              <w:rPr>
                <w:rStyle w:val="Hyperlink.7"/>
                <w:spacing w:val="-2"/>
                <w:sz w:val="18"/>
                <w:szCs w:val="18"/>
                <w:shd w:val="nil" w:color="auto" w:fill="auto"/>
                <w:rtl w:val="0"/>
                <w:lang w:val="en-US"/>
              </w:rPr>
              <w:t>Labour Welfare</w:t>
            </w:r>
          </w:p>
          <w:p>
            <w:pPr>
              <w:pStyle w:val="Table Paragraph"/>
              <w:bidi w:val="0"/>
              <w:spacing w:before="1" w:line="186" w:lineRule="exact"/>
              <w:ind w:left="105" w:right="0" w:firstLine="0"/>
              <w:jc w:val="left"/>
              <w:rPr>
                <w:rtl w:val="0"/>
              </w:rPr>
            </w:pPr>
            <w:r>
              <w:rPr>
                <w:rStyle w:val="None"/>
                <w:spacing w:val="-4"/>
                <w:sz w:val="18"/>
                <w:szCs w:val="18"/>
                <w:shd w:val="nil" w:color="auto" w:fill="auto"/>
                <w:rtl w:val="0"/>
                <w:lang w:val="en-US"/>
              </w:rPr>
              <w:t>Fund</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0.01</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832"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6"/>
                <w:sz w:val="18"/>
                <w:szCs w:val="18"/>
                <w:shd w:val="nil" w:color="auto" w:fill="auto"/>
                <w:rtl w:val="0"/>
                <w:lang w:val="en-US"/>
              </w:rPr>
              <w:t>[REDACTED: COMPANY_NAME]</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Tax</w:t>
            </w:r>
            <w:r>
              <w:rPr>
                <w:rStyle w:val="None"/>
                <w:spacing w:val="-4"/>
                <w:sz w:val="18"/>
                <w:szCs w:val="18"/>
                <w:shd w:val="nil" w:color="auto" w:fill="auto"/>
                <w:vertAlign w:val="superscript"/>
                <w:rtl w:val="0"/>
                <w:lang w:val="en-US"/>
              </w:rPr>
              <w:t>&amp;</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30.56</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30.65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98.95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98.95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39.92</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39.92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17.61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17.61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None"/>
                <w:b w:val="1"/>
                <w:bCs w:val="1"/>
                <w:spacing w:val="-2"/>
                <w:sz w:val="18"/>
                <w:szCs w:val="18"/>
                <w:shd w:val="nil" w:color="auto" w:fill="auto"/>
                <w:rtl w:val="0"/>
                <w:lang w:val="en-US"/>
              </w:rPr>
              <w:t>Total</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123.07</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123.07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9"/>
              <w:bottom w:type="dxa" w:w="80"/>
              <w:right w:type="dxa" w:w="80"/>
            </w:tcMar>
            <w:vAlign w:val="top"/>
          </w:tcPr>
          <w:p>
            <w:pPr>
              <w:pStyle w:val="Table Paragraph"/>
              <w:spacing w:line="186" w:lineRule="exact"/>
              <w:ind w:left="89" w:firstLine="0"/>
              <w:jc w:val="center"/>
            </w:pPr>
            <w:r>
              <w:rPr>
                <w:rStyle w:val="None"/>
                <w:b w:val="1"/>
                <w:bCs w:val="1"/>
                <w:spacing w:val="-2"/>
                <w:sz w:val="18"/>
                <w:szCs w:val="18"/>
                <w:shd w:val="nil" w:color="auto" w:fill="auto"/>
                <w:rtl w:val="0"/>
                <w:lang w:val="en-US"/>
              </w:rPr>
              <w:t>93.17</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166"/>
            </w:tcMar>
            <w:vAlign w:val="top"/>
          </w:tcPr>
          <w:p>
            <w:pPr>
              <w:pStyle w:val="Table Paragraph"/>
              <w:spacing w:line="186" w:lineRule="exact"/>
              <w:ind w:left="174" w:right="86" w:firstLine="0"/>
              <w:jc w:val="center"/>
            </w:pPr>
            <w:r>
              <w:rPr>
                <w:rStyle w:val="None"/>
                <w:b w:val="1"/>
                <w:bCs w:val="1"/>
                <w:spacing w:val="-2"/>
                <w:sz w:val="18"/>
                <w:szCs w:val="18"/>
                <w:shd w:val="nil" w:color="auto" w:fill="auto"/>
                <w:rtl w:val="0"/>
                <w:lang w:val="en-US"/>
              </w:rPr>
              <w:t>93.17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80.14</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b w:val="1"/>
                <w:bCs w:val="1"/>
                <w:spacing w:val="-2"/>
                <w:sz w:val="18"/>
                <w:szCs w:val="18"/>
                <w:shd w:val="nil" w:color="auto" w:fill="auto"/>
                <w:rtl w:val="0"/>
                <w:lang w:val="en-US"/>
              </w:rPr>
              <w:t>80.14</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r>
      <w:tr>
        <w:tblPrEx>
          <w:shd w:val="clear" w:color="auto" w:fill="ced7e7"/>
        </w:tblPrEx>
        <w:trPr>
          <w:trHeight w:val="1451"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jc w:val="both"/>
              <w:rPr>
                <w:rStyle w:val="None"/>
                <w:sz w:val="18"/>
                <w:szCs w:val="18"/>
                <w:shd w:val="nil" w:color="auto" w:fill="auto"/>
              </w:rPr>
            </w:pPr>
            <w:r>
              <w:rPr>
                <w:rStyle w:val="Hyperlink.6"/>
                <w:sz w:val="18"/>
                <w:szCs w:val="18"/>
                <w:shd w:val="nil" w:color="auto" w:fill="auto"/>
                <w:rtl w:val="0"/>
                <w:lang w:val="en-US"/>
              </w:rPr>
              <w:t>No</w:t>
            </w:r>
            <w:r>
              <w:rPr>
                <w:rStyle w:val="None"/>
                <w:spacing w:val="67"/>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105" w:right="99" w:firstLine="0"/>
              <w:jc w:val="both"/>
              <w:rPr>
                <w:rtl w:val="0"/>
              </w:rPr>
            </w:pPr>
            <w:r>
              <w:rPr>
                <w:rStyle w:val="Hyperlink.7"/>
                <w:spacing w:val="-2"/>
                <w:sz w:val="18"/>
                <w:szCs w:val="18"/>
                <w:shd w:val="nil" w:color="auto" w:fill="auto"/>
                <w:rtl w:val="0"/>
                <w:lang w:val="en-US"/>
              </w:rPr>
              <w:t xml:space="preserve">Employee </w:t>
            </w:r>
            <w:r>
              <w:rPr>
                <w:rStyle w:val="Hyperlink.6"/>
                <w:sz w:val="18"/>
                <w:szCs w:val="18"/>
                <w:shd w:val="nil" w:color="auto" w:fill="auto"/>
                <w:rtl w:val="0"/>
                <w:lang w:val="en-US"/>
              </w:rPr>
              <w:t xml:space="preserve">s as at </w:t>
            </w:r>
            <w:r>
              <w:rPr>
                <w:rStyle w:val="Hyperlink.7"/>
                <w:spacing w:val="-2"/>
                <w:sz w:val="18"/>
                <w:szCs w:val="18"/>
                <w:shd w:val="nil" w:color="auto" w:fill="auto"/>
                <w:rtl w:val="0"/>
                <w:lang w:val="en-US"/>
              </w:rPr>
              <w:t xml:space="preserve">period/yea </w:t>
            </w:r>
            <w:r>
              <w:rPr>
                <w:rStyle w:val="Hyperlink.6"/>
                <w:sz w:val="18"/>
                <w:szCs w:val="18"/>
                <w:shd w:val="nil" w:color="auto" w:fill="auto"/>
                <w:rtl w:val="0"/>
                <w:lang w:val="en-US"/>
              </w:rPr>
              <w:t>r end</w:t>
            </w:r>
            <w:r>
              <w:rPr>
                <w:rStyle w:val="None"/>
                <w:sz w:val="18"/>
                <w:szCs w:val="18"/>
                <w:shd w:val="nil" w:color="auto" w:fill="auto"/>
                <w:vertAlign w:val="superscript"/>
                <w:rtl w:val="0"/>
                <w:lang w:val="en-US"/>
              </w:rPr>
              <w: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189</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5"/>
                <w:sz w:val="18"/>
                <w:szCs w:val="18"/>
                <w:shd w:val="nil" w:color="auto" w:fill="auto"/>
                <w:rtl w:val="0"/>
                <w:lang w:val="en-US"/>
              </w:rPr>
              <w:t>178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161</w:t>
            </w:r>
          </w:p>
        </w:tc>
      </w:tr>
    </w:tbl>
    <w:p>
      <w:pPr>
        <w:pStyle w:val="Body Text"/>
        <w:spacing w:before="4"/>
        <w:ind w:left="520" w:hanging="520"/>
        <w:rPr>
          <w:rStyle w:val="None"/>
          <w:i w:val="1"/>
          <w:iCs w:val="1"/>
          <w:sz w:val="2"/>
          <w:szCs w:val="2"/>
        </w:rPr>
      </w:pPr>
    </w:p>
    <w:p>
      <w:pPr>
        <w:pStyle w:val="Body"/>
        <w:spacing w:before="1"/>
        <w:ind w:left="489" w:firstLine="0"/>
        <w:rPr>
          <w:rStyle w:val="Hyperlink.8"/>
        </w:rPr>
      </w:pPr>
      <w:r>
        <w:rPr>
          <w:rStyle w:val="None"/>
          <w:i w:val="1"/>
          <w:iCs w:val="1"/>
          <w:spacing w:val="-2"/>
          <w:sz w:val="16"/>
          <w:szCs w:val="16"/>
          <w:rtl w:val="0"/>
          <w:lang w:val="de-DE"/>
        </w:rPr>
        <w:t>Note:</w:t>
      </w:r>
    </w:p>
    <w:p>
      <w:pPr>
        <w:pStyle w:val="List Paragraph"/>
        <w:numPr>
          <w:ilvl w:val="0"/>
          <w:numId w:val="51"/>
        </w:numPr>
        <w:bidi w:val="0"/>
        <w:spacing w:before="2"/>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number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employees</w:t>
      </w:r>
      <w:r>
        <w:rPr>
          <w:rStyle w:val="None"/>
          <w:i w:val="1"/>
          <w:iCs w:val="1"/>
          <w:spacing w:val="-4"/>
          <w:sz w:val="16"/>
          <w:szCs w:val="16"/>
          <w:rtl w:val="0"/>
          <w:lang w:val="en-US"/>
        </w:rPr>
        <w:t xml:space="preserve"> </w:t>
      </w:r>
      <w:r>
        <w:rPr>
          <w:rStyle w:val="Hyperlink.4"/>
          <w:i w:val="1"/>
          <w:iCs w:val="1"/>
          <w:sz w:val="16"/>
          <w:szCs w:val="16"/>
          <w:rtl w:val="0"/>
          <w:lang w:val="en-US"/>
        </w:rPr>
        <w:t>mentioned</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6"/>
          <w:sz w:val="16"/>
          <w:szCs w:val="16"/>
          <w:rtl w:val="0"/>
          <w:lang w:val="en-US"/>
        </w:rPr>
        <w:t xml:space="preserve"> </w:t>
      </w:r>
      <w:r>
        <w:rPr>
          <w:rStyle w:val="Hyperlink.4"/>
          <w:i w:val="1"/>
          <w:iCs w:val="1"/>
          <w:sz w:val="16"/>
          <w:szCs w:val="16"/>
          <w:rtl w:val="0"/>
          <w:lang w:val="en-US"/>
        </w:rPr>
        <w:t>differ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every</w:t>
      </w:r>
      <w:r>
        <w:rPr>
          <w:rStyle w:val="None"/>
          <w:i w:val="1"/>
          <w:iCs w:val="1"/>
          <w:spacing w:val="-6"/>
          <w:sz w:val="16"/>
          <w:szCs w:val="16"/>
          <w:rtl w:val="0"/>
          <w:lang w:val="en-US"/>
        </w:rPr>
        <w:t xml:space="preserve"> </w:t>
      </w:r>
      <w:r>
        <w:rPr>
          <w:rStyle w:val="Hyperlink.4"/>
          <w:i w:val="1"/>
          <w:iCs w:val="1"/>
          <w:sz w:val="16"/>
          <w:szCs w:val="16"/>
          <w:rtl w:val="0"/>
          <w:lang w:val="en-US"/>
        </w:rPr>
        <w:t>statutory</w:t>
      </w:r>
      <w:r>
        <w:rPr>
          <w:rStyle w:val="None"/>
          <w:i w:val="1"/>
          <w:iCs w:val="1"/>
          <w:spacing w:val="-7"/>
          <w:sz w:val="16"/>
          <w:szCs w:val="16"/>
          <w:rtl w:val="0"/>
          <w:lang w:val="en-US"/>
        </w:rPr>
        <w:t xml:space="preserve"> </w:t>
      </w:r>
      <w:r>
        <w:rPr>
          <w:rStyle w:val="Hyperlink.4"/>
          <w:i w:val="1"/>
          <w:iCs w:val="1"/>
          <w:sz w:val="16"/>
          <w:szCs w:val="16"/>
          <w:rtl w:val="0"/>
          <w:lang w:val="en-US"/>
        </w:rPr>
        <w:t>due</w:t>
      </w:r>
      <w:r>
        <w:rPr>
          <w:rStyle w:val="None"/>
          <w:i w:val="1"/>
          <w:iCs w:val="1"/>
          <w:spacing w:val="-6"/>
          <w:sz w:val="16"/>
          <w:szCs w:val="16"/>
          <w:rtl w:val="0"/>
          <w:lang w:val="en-US"/>
        </w:rPr>
        <w:t xml:space="preserve"> </w:t>
      </w:r>
      <w:r>
        <w:rPr>
          <w:rStyle w:val="Hyperlink.4"/>
          <w:i w:val="1"/>
          <w:iCs w:val="1"/>
          <w:sz w:val="16"/>
          <w:szCs w:val="16"/>
          <w:rtl w:val="0"/>
          <w:lang w:val="en-US"/>
        </w:rPr>
        <w:t>basis</w:t>
      </w:r>
      <w:r>
        <w:rPr>
          <w:rStyle w:val="None"/>
          <w:i w:val="1"/>
          <w:iCs w:val="1"/>
          <w:spacing w:val="-6"/>
          <w:sz w:val="16"/>
          <w:szCs w:val="16"/>
          <w:rtl w:val="0"/>
          <w:lang w:val="en-US"/>
        </w:rPr>
        <w:t xml:space="preserve"> </w:t>
      </w:r>
      <w:r>
        <w:rPr>
          <w:rStyle w:val="Hyperlink.4"/>
          <w:i w:val="1"/>
          <w:iCs w:val="1"/>
          <w:sz w:val="16"/>
          <w:szCs w:val="16"/>
          <w:rtl w:val="0"/>
          <w:lang w:val="en-US"/>
        </w:rPr>
        <w:t>eligibility</w:t>
      </w:r>
      <w:r>
        <w:rPr>
          <w:rStyle w:val="None"/>
          <w:i w:val="1"/>
          <w:iCs w:val="1"/>
          <w:spacing w:val="-7"/>
          <w:sz w:val="16"/>
          <w:szCs w:val="16"/>
          <w:rtl w:val="0"/>
          <w:lang w:val="en-US"/>
        </w:rPr>
        <w:t xml:space="preserve"> </w:t>
      </w:r>
      <w:r>
        <w:rPr>
          <w:rStyle w:val="Hyperlink.4"/>
          <w:i w:val="1"/>
          <w:iCs w:val="1"/>
          <w:sz w:val="16"/>
          <w:szCs w:val="16"/>
          <w:rtl w:val="0"/>
          <w:lang w:val="en-US"/>
        </w:rPr>
        <w:t>under</w:t>
      </w:r>
      <w:r>
        <w:rPr>
          <w:rStyle w:val="None"/>
          <w:i w:val="1"/>
          <w:iCs w:val="1"/>
          <w:spacing w:val="-6"/>
          <w:sz w:val="16"/>
          <w:szCs w:val="16"/>
          <w:rtl w:val="0"/>
          <w:lang w:val="en-US"/>
        </w:rPr>
        <w:t xml:space="preserve"> </w:t>
      </w:r>
      <w:r>
        <w:rPr>
          <w:rStyle w:val="Hyperlink.4"/>
          <w:i w:val="1"/>
          <w:iCs w:val="1"/>
          <w:sz w:val="16"/>
          <w:szCs w:val="16"/>
          <w:rtl w:val="0"/>
          <w:lang w:val="en-US"/>
        </w:rPr>
        <w:t>respective</w:t>
      </w:r>
      <w:r>
        <w:rPr>
          <w:rStyle w:val="None"/>
          <w:i w:val="1"/>
          <w:iCs w:val="1"/>
          <w:spacing w:val="-6"/>
          <w:sz w:val="16"/>
          <w:szCs w:val="16"/>
          <w:rtl w:val="0"/>
          <w:lang w:val="en-US"/>
        </w:rPr>
        <w:t xml:space="preserve"> </w:t>
      </w:r>
      <w:r>
        <w:rPr>
          <w:rStyle w:val="None"/>
          <w:i w:val="1"/>
          <w:iCs w:val="1"/>
          <w:spacing w:val="-2"/>
          <w:sz w:val="16"/>
          <w:szCs w:val="16"/>
          <w:rtl w:val="0"/>
          <w:lang w:val="en-US"/>
        </w:rPr>
        <w:t>acts.</w:t>
      </w:r>
    </w:p>
    <w:p>
      <w:pPr>
        <w:pStyle w:val="List Paragraph"/>
        <w:numPr>
          <w:ilvl w:val="0"/>
          <w:numId w:val="52"/>
        </w:numPr>
        <w:bidi w:val="0"/>
        <w:spacing w:before="1" w:line="183" w:lineRule="exact"/>
        <w:ind w:right="0"/>
        <w:jc w:val="left"/>
        <w:rPr>
          <w:i w:val="1"/>
          <w:iCs w:val="1"/>
          <w:sz w:val="16"/>
          <w:szCs w:val="16"/>
          <w:rtl w:val="0"/>
          <w:lang w:val="en-US"/>
        </w:rPr>
      </w:pPr>
      <w:r>
        <w:rPr>
          <w:rStyle w:val="None"/>
          <w:i w:val="1"/>
          <w:iCs w:val="1"/>
          <w:spacing w:val="-2"/>
          <w:sz w:val="16"/>
          <w:szCs w:val="16"/>
          <w:rtl w:val="0"/>
          <w:lang w:val="en-US"/>
        </w:rPr>
        <w:t>*excludes</w:t>
      </w:r>
      <w:r>
        <w:rPr>
          <w:rStyle w:val="None"/>
          <w:i w:val="1"/>
          <w:iCs w:val="1"/>
          <w:spacing w:val="8"/>
          <w:sz w:val="16"/>
          <w:szCs w:val="16"/>
          <w:rtl w:val="0"/>
          <w:lang w:val="en-US"/>
        </w:rPr>
        <w:t xml:space="preserve"> </w:t>
      </w:r>
      <w:r>
        <w:rPr>
          <w:rStyle w:val="None"/>
          <w:i w:val="1"/>
          <w:iCs w:val="1"/>
          <w:spacing w:val="-2"/>
          <w:sz w:val="16"/>
          <w:szCs w:val="16"/>
          <w:rtl w:val="0"/>
          <w:lang w:val="en-US"/>
        </w:rPr>
        <w:t>contractual</w:t>
      </w:r>
      <w:r>
        <w:rPr>
          <w:rStyle w:val="None"/>
          <w:i w:val="1"/>
          <w:iCs w:val="1"/>
          <w:spacing w:val="11"/>
          <w:sz w:val="16"/>
          <w:szCs w:val="16"/>
          <w:rtl w:val="0"/>
          <w:lang w:val="en-US"/>
        </w:rPr>
        <w:t xml:space="preserve"> </w:t>
      </w:r>
      <w:r>
        <w:rPr>
          <w:rStyle w:val="None"/>
          <w:i w:val="1"/>
          <w:iCs w:val="1"/>
          <w:spacing w:val="-2"/>
          <w:sz w:val="16"/>
          <w:szCs w:val="16"/>
          <w:rtl w:val="0"/>
          <w:lang w:val="en-US"/>
        </w:rPr>
        <w:t>employees.</w:t>
      </w:r>
    </w:p>
    <w:p>
      <w:pPr>
        <w:pStyle w:val="Body"/>
        <w:spacing w:line="183" w:lineRule="exact"/>
        <w:ind w:left="465" w:firstLine="0"/>
        <w:rPr>
          <w:rStyle w:val="Hyperlink.8"/>
        </w:rPr>
      </w:pPr>
      <w:r>
        <w:rPr>
          <w:rStyle w:val="None"/>
          <w:i w:val="1"/>
          <w:iCs w:val="1"/>
          <w:sz w:val="16"/>
          <w:szCs w:val="16"/>
          <w:vertAlign w:val="superscript"/>
          <w:rtl w:val="0"/>
        </w:rPr>
        <w:t>&amp;</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[REDACTED: COMPANY_NAME]</w:t>
      </w:r>
      <w:r>
        <w:rPr>
          <w:rStyle w:val="None"/>
          <w:i w:val="1"/>
          <w:iCs w:val="1"/>
          <w:spacing w:val="-5"/>
          <w:sz w:val="16"/>
          <w:szCs w:val="16"/>
          <w:vertAlign w:val="baseline"/>
          <w:rtl w:val="0"/>
        </w:rPr>
      </w:r>
      <w:r>
        <w:rPr>
          <w:rStyle w:val="None"/>
          <w:i w:val="1"/>
          <w:iCs w:val="1"/>
          <w:sz w:val="16"/>
          <w:szCs w:val="16"/>
          <w:vertAlign w:val="baseline"/>
          <w:rtl w:val="0"/>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t xml:space="preserve"> </w:t>
      </w:r>
      <w:r>
        <w:rPr>
          <w:rStyle w:val="None"/>
          <w:i w:val="1"/>
          <w:iCs w:val="1"/>
          <w:sz w:val="16"/>
          <w:szCs w:val="16"/>
          <w:vertAlign w:val="baseline"/>
          <w:rtl w:val="0"/>
          <w:lang w:val="de-DE"/>
        </w:rPr>
        <w:t>Tax</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only</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payment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5"/>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pacing w:val="-4"/>
          <w:sz w:val="16"/>
          <w:szCs w:val="16"/>
          <w:vertAlign w:val="baseline"/>
          <w:rtl w:val="0"/>
        </w:rPr>
        <w:t>cash.</w:t>
      </w:r>
    </w:p>
    <w:p>
      <w:pPr>
        <w:pStyle w:val="Body"/>
        <w:ind w:left="465" w:firstLine="0"/>
        <w:rPr>
          <w:rStyle w:val="Hyperlink.8"/>
        </w:rPr>
      </w:pPr>
      <w:r>
        <w:rPr>
          <w:rStyle w:val="None"/>
          <w:i w:val="1"/>
          <w:iCs w:val="1"/>
          <w:sz w:val="16"/>
          <w:szCs w:val="16"/>
          <w:vertAlign w:val="superscript"/>
          <w:rtl w:val="0"/>
        </w:rPr>
        <w:t>#</w:t>
      </w:r>
      <w:r>
        <w:rPr>
          <w:rStyle w:val="None"/>
          <w:i w:val="1"/>
          <w:iCs w:val="1"/>
          <w:spacing w:val="-16"/>
          <w:sz w:val="16"/>
          <w:szCs w:val="16"/>
          <w:vertAlign w:val="baseline"/>
          <w:rtl w:val="0"/>
        </w:rPr>
        <w:t xml:space="preserve"> </w:t>
      </w:r>
      <w:r>
        <w:rPr>
          <w:rStyle w:val="None"/>
          <w:i w:val="1"/>
          <w:iCs w:val="1"/>
          <w:sz w:val="16"/>
          <w:szCs w:val="16"/>
          <w:vertAlign w:val="baseline"/>
          <w:rtl w:val="0"/>
          <w:lang w:val="en-US"/>
        </w:rPr>
        <w:t>Employer</w:t>
      </w:r>
      <w:r>
        <w:rPr>
          <w:rStyle w:val="None"/>
          <w:i w:val="1"/>
          <w:iCs w:val="1"/>
          <w:spacing w:val="-10"/>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Employee</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fr-FR"/>
        </w:rPr>
        <w:t>Contribution.</w:t>
      </w:r>
    </w:p>
    <w:p>
      <w:pPr>
        <w:pStyle w:val="Body Text"/>
        <w:spacing w:before="46"/>
        <w:rPr>
          <w:rStyle w:val="None"/>
          <w:i w:val="1"/>
          <w:iCs w:val="1"/>
          <w:sz w:val="16"/>
          <w:szCs w:val="16"/>
        </w:rPr>
      </w:pPr>
    </w:p>
    <w:p>
      <w:pPr>
        <w:pStyle w:val="Body Text"/>
        <w:ind w:left="796" w:right="150" w:firstLine="0"/>
        <w:jc w:val="both"/>
      </w:pPr>
      <w:r>
        <w:rPr>
          <w:rStyle w:val="Hyperlink.4"/>
          <w:rtl w:val="0"/>
          <w:lang w:val="en-US"/>
        </w:rPr>
        <w:t>The above-mentioned instances of delay in the payment of statutory dues were primarily due to operational reasons that were beyond the control of our Company. For instance, the delay in the payment of dues in respect of provident fund and employees state insurance were on account of payment of salaries in arrears and the delay in relation to payment of tax deducted at source was on account of belated receipt of invoices. Our Company has adopted various measures, including assigning the responsibility of maintaining checks and balances across relevant processes, with the</w:t>
      </w:r>
      <w:r>
        <w:rPr>
          <w:rStyle w:val="Hyperlink.5"/>
          <w:rtl w:val="0"/>
          <w:lang w:val="en-US"/>
        </w:rPr>
        <w:t xml:space="preserve"> </w:t>
      </w:r>
      <w:r>
        <w:rPr>
          <w:rStyle w:val="Hyperlink.4"/>
          <w:rtl w:val="0"/>
          <w:lang w:val="en-US"/>
        </w:rPr>
        <w:t>specific</w:t>
      </w:r>
      <w:r>
        <w:rPr>
          <w:rStyle w:val="Hyperlink.5"/>
          <w:rtl w:val="0"/>
          <w:lang w:val="en-US"/>
        </w:rPr>
        <w:t xml:space="preserve"> </w:t>
      </w:r>
      <w:r>
        <w:rPr>
          <w:rStyle w:val="Hyperlink.4"/>
          <w:rtl w:val="0"/>
          <w:lang w:val="en-US"/>
        </w:rPr>
        <w:t>objective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preventing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delays.</w:t>
      </w:r>
      <w:r>
        <w:rPr>
          <w:rStyle w:val="Hyperlink.5"/>
          <w:rtl w:val="0"/>
          <w:lang w:val="en-US"/>
        </w:rPr>
        <w:t xml:space="preserve"> </w:t>
      </w:r>
      <w:r>
        <w:rPr>
          <w:rStyle w:val="Hyperlink.4"/>
          <w:rtl w:val="0"/>
          <w:lang w:val="en-US"/>
        </w:rPr>
        <w:t>Additionally,</w:t>
      </w:r>
      <w:r>
        <w:rPr>
          <w:rStyle w:val="Hyperlink.5"/>
          <w:rtl w:val="0"/>
          <w:lang w:val="en-US"/>
        </w:rPr>
        <w:t xml:space="preserve"> </w:t>
      </w:r>
      <w:r>
        <w:rPr>
          <w:rStyle w:val="Hyperlink.4"/>
          <w:rtl w:val="0"/>
          <w:lang w:val="en-US"/>
        </w:rPr>
        <w:t>[REDACTED: COMPANY_NAME]</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t xml:space="preserve"> and human resources teams to improve understanding and compliance with applicable statutory obligations and implementing an internal escalation mechanism to identify and resolve operational gaps on a timely basis. Additionally, close coordination with suppliers and service providers has been initiated to ensure timely submission of invoices and supporting documentation, thereby facilitating accurate and timely tax computations and remittances within prescribed timelines. While no penalty or fine has been levied by the appropriate</w:t>
      </w:r>
      <w:r>
        <w:rPr>
          <w:rStyle w:val="None"/>
          <w:spacing w:val="0"/>
          <w:rtl w:val="0"/>
          <w:lang w:val="en-US"/>
        </w:rPr>
        <w:t xml:space="preserve"> </w:t>
      </w:r>
      <w:r>
        <w:rPr>
          <w:rStyle w:val="Hyperlink.4"/>
          <w:rtl w:val="0"/>
          <w:lang w:val="en-US"/>
        </w:rPr>
        <w:t>authorities against us for the aforementioned</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 may have a material adverse impact on our financial condition and cash flows.</w:t>
      </w:r>
    </w:p>
    <w:p>
      <w:pPr>
        <w:pStyle w:val="Heading 4"/>
        <w:numPr>
          <w:ilvl w:val="0"/>
          <w:numId w:val="53"/>
        </w:numPr>
        <w:spacing w:before="201"/>
        <w:ind w:right="160"/>
        <w:rPr>
          <w:lang w:val="en-US"/>
        </w:rPr>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 activities</w:t>
      </w:r>
      <w:r>
        <w:rPr>
          <w:rStyle w:val="None"/>
          <w:spacing w:val="0"/>
          <w:rtl w:val="0"/>
          <w:lang w:val="en-US"/>
        </w:rPr>
        <w:t xml:space="preserve"> </w:t>
      </w:r>
      <w:r>
        <w:rPr>
          <w:rStyle w:val="Hyperlink.4"/>
          <w:rtl w:val="0"/>
          <w:lang w:val="en-US"/>
        </w:rPr>
        <w:t>and 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 hazardous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nature and could result in</w:t>
      </w:r>
      <w:r>
        <w:rPr>
          <w:rStyle w:val="None"/>
          <w:spacing w:val="0"/>
          <w:rtl w:val="0"/>
          <w:lang w:val="en-US"/>
        </w:rPr>
        <w:t xml:space="preserve"> </w:t>
      </w:r>
      <w:r>
        <w:rPr>
          <w:rStyle w:val="Hyperlink.4"/>
          <w:rtl w:val="0"/>
          <w:lang w:val="en-US"/>
        </w:rPr>
        <w:t>a suspension of operations,</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pollutants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imposition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which could adversely affect our business, results of operations, cash flow and financial condition.</w:t>
      </w:r>
    </w:p>
    <w:p>
      <w:pPr>
        <w:pStyle w:val="Body Text"/>
        <w:spacing w:before="198"/>
        <w:ind w:left="796" w:right="151" w:firstLine="0"/>
        <w:jc w:val="both"/>
      </w:pPr>
      <w:r>
        <w:rPr>
          <w:rStyle w:val="Hyperlink.4"/>
          <w:rtl w:val="0"/>
          <w:lang w:val="en-US"/>
        </w:rPr>
        <w:t>Certain operations at our manufacturing facilities can cause accidents during the manufacturing process resulting in serious</w:t>
      </w:r>
      <w:r>
        <w:rPr>
          <w:rStyle w:val="None"/>
          <w:spacing w:val="0"/>
          <w:rtl w:val="0"/>
          <w:lang w:val="en-US"/>
        </w:rPr>
        <w:t xml:space="preserve"> </w:t>
      </w:r>
      <w:r>
        <w:rPr>
          <w:rStyle w:val="Hyperlink.4"/>
          <w:rtl w:val="0"/>
          <w:lang w:val="en-US"/>
        </w:rPr>
        <w:t>injuries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death</w:t>
      </w:r>
      <w:r>
        <w:rPr>
          <w:rStyle w:val="None"/>
          <w:spacing w:val="0"/>
          <w:rtl w:val="0"/>
          <w:lang w:val="en-US"/>
        </w:rPr>
        <w:t xml:space="preserve"> </w:t>
      </w:r>
      <w:r>
        <w:rPr>
          <w:rStyle w:val="Hyperlink.4"/>
          <w:rtl w:val="0"/>
          <w:lang w:val="en-US"/>
        </w:rPr>
        <w:t>of employees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persons, if improperly handled,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cause damage 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or equipment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manuals</w:t>
      </w:r>
      <w:r>
        <w:rPr>
          <w:rStyle w:val="None"/>
          <w:spacing w:val="0"/>
          <w:rtl w:val="0"/>
          <w:lang w:val="en-US"/>
        </w:rPr>
        <w:t xml:space="preserve"> </w:t>
      </w:r>
      <w:r>
        <w:rPr>
          <w:rStyle w:val="Hyperlink.4"/>
          <w:rtl w:val="0"/>
          <w:lang w:val="en-US"/>
        </w:rPr>
        <w:t>covering employee safety and environmental procedures are in place and that hazard identification and risk assessments with respect to our operations are periodically carried out, our operations are subject to significant hazards, including explosions, fires, mechanical failures and other operational problems, inclement weather and natural disasters, discharges or releases of hazardous substances and other environmental risks. In the three-month period ended June 30, 2025, and Fiscals 2025, 2024 and 2023, we have experienced one accident at one of our manufacturing facilities in June 2021. Despite our best efforts to meet the safety standards and take necessary precautions to curb possibility of occurrence of such instances, we cannot assure you that such accidents will not occur in the future.</w:t>
      </w:r>
    </w:p>
    <w:p>
      <w:pPr>
        <w:pStyle w:val="Body Text"/>
        <w:spacing w:before="201"/>
        <w:ind w:left="796" w:right="156" w:firstLine="0"/>
        <w:jc w:val="both"/>
      </w:pPr>
      <w:r>
        <w:rPr>
          <w:rStyle w:val="Hyperlink.4"/>
          <w:rtl w:val="0"/>
          <w:lang w:val="en-US"/>
        </w:rPr>
        <w:t>The occurrence of any of these hazards could result in a suspension of operations and/or the imposition of civil or 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filed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behalf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persons</w:t>
      </w:r>
      <w:r>
        <w:rPr>
          <w:rStyle w:val="None"/>
          <w:spacing w:val="0"/>
          <w:rtl w:val="0"/>
          <w:lang w:val="en-US"/>
        </w:rPr>
        <w:t xml:space="preserve"> </w:t>
      </w:r>
      <w:r>
        <w:rPr>
          <w:rStyle w:val="Hyperlink.4"/>
          <w:rtl w:val="0"/>
          <w:lang w:val="en-US"/>
        </w:rPr>
        <w:t>alleging</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predominantly</w:t>
      </w:r>
      <w:r>
        <w:rPr>
          <w:rStyle w:val="None"/>
          <w:spacing w:val="0"/>
          <w:rtl w:val="0"/>
          <w:lang w:val="en-US"/>
        </w:rPr>
        <w:t xml:space="preserve"> </w:t>
      </w:r>
      <w:r>
        <w:rPr>
          <w:rStyle w:val="Hyperlink.4"/>
          <w:rtl w:val="0"/>
          <w:lang w:val="en-US"/>
        </w:rPr>
        <w:t>as a result of occupational exposure to hazards at our facilities. If these claims and lawsuits, individually or in the aggregate, are resolved against us, our business, results of operations, cash flows and financial condition could be adversely affected. Further, our customers may require us to invest in additional safety protocols which impose incremental expenses and may impact our ability to operate at optimum efficiencies. Any such action by any of our customers may adversely impact our business, results of operations, cash flows and financial condition.</w:t>
      </w:r>
    </w:p>
    <w:p>
      <w:pPr>
        <w:pStyle w:val="Body Text"/>
        <w:jc w:val="both"/>
        <w:sectPr>
          <w:headerReference w:type="default" r:id="rId105"/>
          <w:footerReference w:type="default" r:id="rId106"/>
          <w:pgSz w:w="11920" w:h="16840" w:orient="portrait"/>
          <w:pgMar w:top="1140" w:right="566" w:bottom="920" w:left="992" w:header="0" w:footer="0"/>
          <w:bidi w:val="0"/>
        </w:sectPr>
      </w:pPr>
    </w:p>
    <w:p>
      <w:pPr>
        <w:pStyle w:val="Heading 4"/>
        <w:numPr>
          <w:ilvl w:val="0"/>
          <w:numId w:val="54"/>
        </w:numPr>
        <w:spacing w:before="65"/>
        <w:ind w:right="162"/>
        <w:jc w:val="left"/>
        <w:rPr>
          <w:lang w:val="en-US"/>
        </w:rPr>
      </w:pPr>
      <w:r>
        <w:rPr>
          <w:rStyle w:val="Hyperlink.4"/>
          <w:rtl w:val="0"/>
          <w:lang w:val="en-US"/>
        </w:rPr>
        <w:t>We have substantial requirements for power and fuel for our manufacturing facilities and any disruption in the supply or increase in tariff may adversely affect our business, results of operations, and financial condition.</w:t>
      </w:r>
    </w:p>
    <w:p>
      <w:pPr>
        <w:pStyle w:val="Body Text"/>
        <w:spacing w:before="200"/>
        <w:ind w:left="796" w:right="162" w:firstLine="0"/>
        <w:jc w:val="both"/>
      </w:pPr>
      <w:r>
        <w:rPr>
          <w:rStyle w:val="Hyperlink.4"/>
          <w:rtl w:val="0"/>
          <w:lang w:val="en-US"/>
        </w:rPr>
        <w:t>We have power and fuel requirements for our manufacturing facilities. In a situation where our costs towards power and fuel were to increase or if there were any disruption in their supply to our manufacturing facilities, it could have 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 to our power and fuel costs for the period/ [REDACTED: PERSON_NAME]</w:t>
      </w:r>
    </w:p>
    <w:p>
      <w:pPr>
        <w:pStyle w:val="Body Text"/>
        <w:spacing w:before="5"/>
        <w:rPr>
          <w:rStyle w:val="Hyperlink.4"/>
          <w:sz w:val="17"/>
          <w:szCs w:val="17"/>
        </w:rPr>
      </w:pPr>
    </w:p>
    <w:tbl>
      <w:tblPr>
        <w:tblW w:w="9391"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67"/>
        <w:gridCol w:w="2698"/>
        <w:gridCol w:w="1431"/>
        <w:gridCol w:w="1589"/>
        <w:gridCol w:w="1606"/>
      </w:tblGrid>
      <w:tr>
        <w:tblPrEx>
          <w:shd w:val="clear" w:color="auto" w:fill="ced7e7"/>
        </w:tblPrEx>
        <w:trPr>
          <w:trHeight w:val="423"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4"/>
              <w:bottom w:type="dxa" w:w="80"/>
              <w:right w:type="dxa" w:w="80"/>
            </w:tcMar>
            <w:vAlign w:val="top"/>
          </w:tcPr>
          <w:p>
            <w:pPr>
              <w:pStyle w:val="Table Paragraph"/>
              <w:spacing w:line="207" w:lineRule="exact"/>
              <w:ind w:left="604" w:firstLine="0"/>
            </w:pPr>
            <w:r>
              <w:rPr>
                <w:rStyle w:val="None"/>
                <w:b w:val="1"/>
                <w:bCs w:val="1"/>
                <w:spacing w:val="-2"/>
                <w:sz w:val="18"/>
                <w:szCs w:val="18"/>
                <w:shd w:val="nil" w:color="auto" w:fill="auto"/>
                <w:rtl w:val="0"/>
                <w:lang w:val="en-US"/>
              </w:rPr>
              <w:t>Particulars</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1"/>
              <w:bottom w:type="dxa" w:w="80"/>
              <w:right w:type="dxa" w:w="80"/>
            </w:tcMar>
            <w:vAlign w:val="top"/>
          </w:tcPr>
          <w:p>
            <w:pPr>
              <w:pStyle w:val="Table Paragraph"/>
              <w:spacing w:line="208" w:lineRule="exact"/>
              <w:ind w:left="1031" w:hanging="927"/>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June 30, 2025</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7"/>
              <w:bottom w:type="dxa" w:w="80"/>
              <w:right w:type="dxa" w:w="80"/>
            </w:tcMar>
            <w:vAlign w:val="top"/>
          </w:tcPr>
          <w:p>
            <w:pPr>
              <w:pStyle w:val="Table Paragraph"/>
              <w:spacing w:line="207" w:lineRule="exact"/>
              <w:ind w:left="28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4"/>
              <w:bottom w:type="dxa" w:w="80"/>
              <w:right w:type="dxa" w:w="80"/>
            </w:tcMar>
            <w:vAlign w:val="top"/>
          </w:tcPr>
          <w:p>
            <w:pPr>
              <w:pStyle w:val="Table Paragraph"/>
              <w:spacing w:line="207" w:lineRule="exact"/>
              <w:ind w:left="36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3"/>
              <w:bottom w:type="dxa" w:w="80"/>
              <w:right w:type="dxa" w:w="80"/>
            </w:tcMar>
            <w:vAlign w:val="top"/>
          </w:tcPr>
          <w:p>
            <w:pPr>
              <w:pStyle w:val="Table Paragraph"/>
              <w:spacing w:line="207" w:lineRule="exact"/>
              <w:ind w:left="37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Power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fuel</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56.37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Hyperlink.7"/>
                <w:spacing w:val="-2"/>
                <w:sz w:val="18"/>
                <w:szCs w:val="18"/>
                <w:shd w:val="nil" w:color="auto" w:fill="auto"/>
                <w:rtl w:val="0"/>
                <w:lang w:val="en-US"/>
              </w:rPr>
              <w:t>221.78</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197.53</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156.38</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tabs>
                <w:tab w:val="left" w:pos="1194"/>
                <w:tab w:val="left" w:pos="1690"/>
              </w:tabs>
              <w:spacing w:line="206" w:lineRule="exact"/>
              <w:ind w:left="59" w:right="45" w:firstLine="0"/>
            </w:pPr>
            <w:r>
              <w:rPr>
                <w:rStyle w:val="Hyperlink.7"/>
                <w:spacing w:val="-2"/>
                <w:sz w:val="18"/>
                <w:szCs w:val="18"/>
                <w:shd w:val="nil" w:color="auto" w:fill="auto"/>
                <w:rtl w:val="0"/>
                <w:lang w:val="en-US"/>
              </w:rPr>
              <w:t>Percentage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 xml:space="preserve">total </w:t>
            </w:r>
            <w:r>
              <w:rPr>
                <w:rStyle w:val="Hyperlink.6"/>
                <w:sz w:val="18"/>
                <w:szCs w:val="18"/>
                <w:shd w:val="nil" w:color="auto" w:fill="auto"/>
                <w:rtl w:val="0"/>
                <w:lang w:val="en-US"/>
              </w:rPr>
              <w:t>expenses (%)</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1.07%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1.20%</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1.47%</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1.53%</w:t>
            </w:r>
          </w:p>
        </w:tc>
      </w:tr>
    </w:tbl>
    <w:p>
      <w:pPr>
        <w:pStyle w:val="Body Text"/>
        <w:spacing w:before="5"/>
        <w:ind w:left="801" w:hanging="801"/>
        <w:rPr>
          <w:rStyle w:val="Hyperlink.4"/>
          <w:sz w:val="17"/>
          <w:szCs w:val="17"/>
        </w:rPr>
      </w:pPr>
    </w:p>
    <w:p>
      <w:pPr>
        <w:pStyle w:val="Body Text"/>
        <w:spacing w:before="2"/>
      </w:pPr>
    </w:p>
    <w:p>
      <w:pPr>
        <w:pStyle w:val="Body Text"/>
        <w:ind w:left="796" w:right="157" w:firstLine="0"/>
        <w:jc w:val="both"/>
      </w:pPr>
      <w:r>
        <w:rPr>
          <w:rStyle w:val="Hyperlink.4"/>
          <w:rtl w:val="0"/>
          <w:lang w:val="en-US"/>
        </w:rPr>
        <w:t>While we plan to install a 3.2</w:t>
      </w:r>
      <w:r>
        <w:rPr>
          <w:rStyle w:val="None"/>
          <w:spacing w:val="0"/>
          <w:rtl w:val="0"/>
          <w:lang w:val="en-US"/>
        </w:rPr>
        <w:t xml:space="preserve"> </w:t>
      </w:r>
      <w:r>
        <w:rPr>
          <w:rStyle w:val="Hyperlink.4"/>
          <w:rtl w:val="0"/>
          <w:lang w:val="en-US"/>
        </w:rPr>
        <w:t>MW rooftop solar power plant</w:t>
      </w:r>
      <w:r>
        <w:rPr>
          <w:rStyle w:val="Hyperlink.5"/>
          <w:rtl w:val="0"/>
          <w:lang w:val="en-US"/>
        </w:rPr>
        <w:t xml:space="preserve"> </w:t>
      </w:r>
      <w:r>
        <w:rPr>
          <w:rStyle w:val="Hyperlink.4"/>
          <w:rtl w:val="0"/>
          <w:lang w:val="en-US"/>
        </w:rPr>
        <w:t>at our Supa Facility from a portion of the Net Proceeds, we</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fuel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source</w:t>
      </w:r>
      <w:r>
        <w:rPr>
          <w:rStyle w:val="None"/>
          <w:spacing w:val="0"/>
          <w:rtl w:val="0"/>
          <w:lang w:val="en-US"/>
        </w:rPr>
        <w:t xml:space="preserve"> </w:t>
      </w:r>
      <w:r>
        <w:rPr>
          <w:rStyle w:val="Hyperlink.4"/>
          <w:rtl w:val="0"/>
          <w:lang w:val="en-US"/>
        </w:rPr>
        <w:t>most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electricity boards. Any disruptions in the supply of such electricity, increase in tariffs, or decline in the quality of electricity supplied to us could significantly affect our cost of production and profitability. If energy costs were to rise, or if electricity supplies or supply arrangements were disrupted, our profitability could decline. Energy prices can be affected by numerous factors beyond our control, including global and regional supply and demand, carbon taxes, inflation, political and economic conditions, and applicable regulatory regime.</w:t>
      </w:r>
    </w:p>
    <w:p>
      <w:pPr>
        <w:pStyle w:val="Body Text"/>
        <w:spacing w:before="201"/>
        <w:ind w:left="796" w:right="148" w:firstLine="0"/>
        <w:jc w:val="both"/>
      </w:pPr>
      <w:r>
        <w:rPr>
          <w:rStyle w:val="Hyperlink.4"/>
          <w:rtl w:val="0"/>
          <w:lang w:val="en-US"/>
        </w:rPr>
        <w:t>We source most of our electricity requirements for our manufacturing facilities from local power suppliers or state electricity boards. If our electricity suppliers</w:t>
      </w:r>
      <w:r>
        <w:rPr>
          <w:rStyle w:val="None"/>
          <w:spacing w:val="0"/>
          <w:rtl w:val="0"/>
          <w:lang w:val="en-US"/>
        </w:rPr>
        <w:t xml:space="preserve"> </w:t>
      </w:r>
      <w:r>
        <w:rPr>
          <w:rStyle w:val="Hyperlink.4"/>
          <w:rtl w:val="0"/>
          <w:lang w:val="en-US"/>
        </w:rPr>
        <w:t>increase the price for electricity, our cost of production and profitability 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reason</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available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prolonged</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we may</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shut</w:t>
      </w:r>
      <w:r>
        <w:rPr>
          <w:rStyle w:val="None"/>
          <w:spacing w:val="0"/>
          <w:rtl w:val="0"/>
          <w:lang w:val="en-US"/>
        </w:rPr>
        <w:t xml:space="preserve"> </w:t>
      </w:r>
      <w:r>
        <w:rPr>
          <w:rStyle w:val="Hyperlink.4"/>
          <w:rtl w:val="0"/>
          <w:lang w:val="en-US"/>
        </w:rPr>
        <w:t>down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plants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restored.</w:t>
      </w:r>
      <w:r>
        <w:rPr>
          <w:rStyle w:val="None"/>
          <w:spacing w:val="0"/>
          <w:rtl w:val="0"/>
          <w:lang w:val="en-US"/>
        </w:rPr>
        <w:t xml:space="preserve"> </w:t>
      </w:r>
      <w:r>
        <w:rPr>
          <w:rStyle w:val="Hyperlink.4"/>
          <w:rtl w:val="0"/>
          <w:lang w:val="en-US"/>
        </w:rPr>
        <w:t>Interruptions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supply can also result in production shutdowns, increased costs associated with restarting production and the loss of production in progress. Although we have not encountered any such material interruptions during the three-month period ended June 30, 2025, or Fiscals 2025, 2024, and 2023, we cannot assure you that we will not experience such interruptions in the future.</w:t>
      </w:r>
    </w:p>
    <w:p>
      <w:pPr>
        <w:pStyle w:val="Heading 4"/>
        <w:numPr>
          <w:ilvl w:val="0"/>
          <w:numId w:val="55"/>
        </w:numPr>
        <w:ind w:right="150"/>
        <w:jc w:val="left"/>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counterparty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customers could have an adverse effect on our business, results of operations, financial condition and cash flows.</w:t>
      </w:r>
    </w:p>
    <w:p>
      <w:pPr>
        <w:pStyle w:val="Body Text"/>
        <w:spacing w:before="200"/>
        <w:ind w:left="796" w:right="150" w:firstLine="0"/>
        <w:jc w:val="both"/>
      </w:pP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w:t>
      </w:r>
      <w:r>
        <w:rPr>
          <w:rStyle w:val="Hyperlink.5"/>
          <w:rtl w:val="0"/>
          <w:lang w:val="en-US"/>
        </w:rPr>
        <w:t xml:space="preserve"> </w:t>
      </w:r>
      <w:r>
        <w:rPr>
          <w:rStyle w:val="Hyperlink.4"/>
          <w:rtl w:val="0"/>
          <w:lang w:val="en-US"/>
        </w:rPr>
        <w:t>extending</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sale</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consequently,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face 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uncertainty</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shows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written-off</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provision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and such amounts as a percentage of our revenue from operations:</w:t>
      </w:r>
    </w:p>
    <w:p>
      <w:pPr>
        <w:pStyle w:val="Body"/>
        <w:spacing w:before="200"/>
        <w:ind w:right="149"/>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 xml:space="preserve"> </w:t>
      </w:r>
      <w:r>
        <w:rPr>
          <w:rStyle w:val="None"/>
          <w:i w:val="1"/>
          <w:iCs w:val="1"/>
          <w:sz w:val="18"/>
          <w:szCs w:val="18"/>
          <w:rtl w:val="0"/>
        </w:rPr>
        <w:t>in</w:t>
      </w:r>
      <w:r>
        <w:rPr>
          <w:rStyle w:val="None"/>
          <w:i w:val="1"/>
          <w:iCs w:val="1"/>
          <w:spacing w:val="-2"/>
          <w:sz w:val="18"/>
          <w:szCs w:val="18"/>
          <w:rtl w:val="0"/>
        </w:rPr>
        <w:t xml:space="preserve"> </w:t>
      </w:r>
      <w:r>
        <w:rPr>
          <w:rStyle w:val="None"/>
          <w:i w:val="1"/>
          <w:iCs w:val="1"/>
          <w:sz w:val="18"/>
          <w:szCs w:val="18"/>
          <w:rtl w:val="0"/>
        </w:rPr>
        <w:t>million,</w:t>
      </w:r>
      <w:r>
        <w:rPr>
          <w:rStyle w:val="None"/>
          <w:i w:val="1"/>
          <w:iCs w:val="1"/>
          <w:spacing w:val="-3"/>
          <w:sz w:val="18"/>
          <w:szCs w:val="18"/>
          <w:rtl w:val="0"/>
        </w:rPr>
        <w:t xml:space="preserve"> </w:t>
      </w:r>
      <w:r>
        <w:rPr>
          <w:rStyle w:val="None"/>
          <w:i w:val="1"/>
          <w:iCs w:val="1"/>
          <w:sz w:val="18"/>
          <w:szCs w:val="18"/>
          <w:rtl w:val="0"/>
          <w:lang w:val="en-US"/>
        </w:rPr>
        <w:t xml:space="preserve">except </w:t>
      </w:r>
      <w:r>
        <w:rPr>
          <w:rStyle w:val="None"/>
          <w:i w:val="1"/>
          <w:iCs w:val="1"/>
          <w:spacing w:val="-2"/>
          <w:sz w:val="18"/>
          <w:szCs w:val="18"/>
          <w:rtl w:val="0"/>
          <w:lang w:val="en-US"/>
        </w:rPr>
        <w:t>percentages)</w:t>
      </w:r>
    </w:p>
    <w:tbl>
      <w:tblPr>
        <w:tblW w:w="939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24"/>
        <w:gridCol w:w="2177"/>
        <w:gridCol w:w="1529"/>
        <w:gridCol w:w="1531"/>
        <w:gridCol w:w="1529"/>
      </w:tblGrid>
      <w:tr>
        <w:tblPrEx>
          <w:shd w:val="clear" w:color="auto" w:fill="ced7e7"/>
        </w:tblPrEx>
        <w:trPr>
          <w:trHeight w:val="199" w:hRule="atLeast"/>
        </w:trPr>
        <w:tc>
          <w:tcPr>
            <w:tcW w:type="dxa" w:w="262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2"/>
              <w:bottom w:type="dxa" w:w="80"/>
              <w:right w:type="dxa" w:w="80"/>
            </w:tcMar>
            <w:vAlign w:val="top"/>
          </w:tcPr>
          <w:p>
            <w:pPr>
              <w:pStyle w:val="Table Paragraph"/>
              <w:spacing w:line="207" w:lineRule="exact"/>
              <w:ind w:left="882" w:firstLine="0"/>
            </w:pPr>
            <w:r>
              <w:rPr>
                <w:rStyle w:val="None"/>
                <w:b w:val="1"/>
                <w:bCs w:val="1"/>
                <w:spacing w:val="-2"/>
                <w:sz w:val="18"/>
                <w:szCs w:val="18"/>
                <w:shd w:val="nil" w:color="auto" w:fill="auto"/>
                <w:rtl w:val="0"/>
                <w:lang w:val="en-US"/>
              </w:rPr>
              <w:t>Particulars</w:t>
            </w:r>
          </w:p>
        </w:tc>
        <w:tc>
          <w:tcPr>
            <w:tcW w:type="dxa" w:w="217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1"/>
              <w:bottom w:type="dxa" w:w="80"/>
              <w:right w:type="dxa" w:w="375"/>
            </w:tcMar>
            <w:vAlign w:val="top"/>
          </w:tcPr>
          <w:p>
            <w:pPr>
              <w:pStyle w:val="Table Paragraph"/>
              <w:spacing w:line="208" w:lineRule="exact"/>
              <w:ind w:left="311" w:right="295"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458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8"/>
              <w:bottom w:type="dxa" w:w="80"/>
              <w:right w:type="dxa" w:w="80"/>
            </w:tcMar>
            <w:vAlign w:val="top"/>
          </w:tcPr>
          <w:p>
            <w:pPr>
              <w:pStyle w:val="Table Paragraph"/>
              <w:spacing w:line="188" w:lineRule="exact"/>
              <w:ind w:left="1488" w:firstLine="0"/>
            </w:pPr>
            <w:r>
              <w:rPr>
                <w:rStyle w:val="None"/>
                <w:b w:val="1"/>
                <w:bCs w:val="1"/>
                <w:sz w:val="18"/>
                <w:szCs w:val="18"/>
                <w:shd w:val="nil" w:color="auto" w:fill="auto"/>
                <w:rtl w:val="0"/>
                <w:lang w:val="en-US"/>
              </w:rPr>
              <w:t>Financial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year</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ended</w:t>
            </w:r>
          </w:p>
        </w:tc>
      </w:tr>
      <w:tr>
        <w:tblPrEx>
          <w:shd w:val="clear" w:color="auto" w:fill="ced7e7"/>
        </w:tblPrEx>
        <w:trPr>
          <w:trHeight w:val="272" w:hRule="atLeast"/>
        </w:trPr>
        <w:tc>
          <w:tcPr>
            <w:tcW w:type="dxa" w:w="262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17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Bad debts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written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off </w:t>
            </w:r>
            <w:r>
              <w:rPr>
                <w:rStyle w:val="None"/>
                <w:spacing w:val="-5"/>
                <w:sz w:val="18"/>
                <w:szCs w:val="18"/>
                <w:shd w:val="nil" w:color="auto" w:fill="auto"/>
                <w:rtl w:val="0"/>
                <w:lang w:val="en-US"/>
              </w:rPr>
              <w:t>(A)</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4"/>
                <w:sz w:val="18"/>
                <w:szCs w:val="18"/>
                <w:shd w:val="nil" w:color="auto" w:fill="auto"/>
                <w:rtl w:val="0"/>
                <w:lang w:val="en-US"/>
              </w:rPr>
              <w:t>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7"/>
            </w:tcMar>
            <w:vAlign w:val="top"/>
          </w:tcPr>
          <w:p>
            <w:pPr>
              <w:pStyle w:val="Table Paragraph"/>
              <w:spacing w:line="206" w:lineRule="exact"/>
              <w:ind w:left="59" w:right="47" w:firstLine="0"/>
              <w:jc w:val="both"/>
            </w:pPr>
            <w:r>
              <w:rPr>
                <w:rStyle w:val="Hyperlink.6"/>
                <w:sz w:val="18"/>
                <w:szCs w:val="18"/>
                <w:shd w:val="nil" w:color="auto" w:fill="auto"/>
                <w:rtl w:val="0"/>
                <w:lang w:val="en-US"/>
              </w:rPr>
              <w:t>Bad debts written off as a percentage of revenue from operations (B = A/E)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Hyperlink.7"/>
                <w:spacing w:val="-2"/>
                <w:sz w:val="18"/>
                <w:szCs w:val="18"/>
                <w:shd w:val="nil" w:color="auto" w:fill="auto"/>
                <w:rtl w:val="0"/>
                <w:lang w:val="en-US"/>
              </w:rPr>
              <w:t>0.00%</w:t>
            </w:r>
          </w:p>
        </w:tc>
      </w:tr>
      <w:tr>
        <w:tblPrEx>
          <w:shd w:val="clear" w:color="auto" w:fill="ced7e7"/>
        </w:tblPrEx>
        <w:trPr>
          <w:trHeight w:val="199"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Hyperlink.6"/>
                <w:sz w:val="18"/>
                <w:szCs w:val="18"/>
                <w:shd w:val="nil" w:color="auto" w:fill="auto"/>
                <w:rtl w:val="0"/>
                <w:lang w:val="en-US"/>
              </w:rPr>
              <w:t>Provision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0.65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Hyperlink.7"/>
                <w:spacing w:val="-2"/>
                <w:sz w:val="18"/>
                <w:szCs w:val="18"/>
                <w:shd w:val="nil" w:color="auto" w:fill="auto"/>
                <w:rtl w:val="0"/>
                <w:lang w:val="en-US"/>
              </w:rPr>
              <w:t>13.59</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17.81</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Provision for bad debt as a percentage of revenue from operations (D = C/E)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0.10%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0.17%</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operations </w:t>
            </w:r>
            <w:r>
              <w:rPr>
                <w:rStyle w:val="None"/>
                <w:spacing w:val="-5"/>
                <w:sz w:val="18"/>
                <w:szCs w:val="18"/>
                <w:shd w:val="nil" w:color="auto" w:fill="auto"/>
                <w:rtl w:val="0"/>
                <w:lang w:val="en-US"/>
              </w:rPr>
              <w:t>(E)</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5,587.12</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19,282.93</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13,828.15</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10,494.60</w:t>
            </w:r>
          </w:p>
        </w:tc>
      </w:tr>
    </w:tbl>
    <w:p>
      <w:pPr>
        <w:pStyle w:val="Body"/>
        <w:spacing w:before="200"/>
        <w:ind w:left="801" w:hanging="801"/>
        <w:rPr>
          <w:rStyle w:val="None"/>
          <w:i w:val="1"/>
          <w:iCs w:val="1"/>
          <w:sz w:val="18"/>
          <w:szCs w:val="18"/>
        </w:rPr>
      </w:pPr>
    </w:p>
    <w:p>
      <w:pPr>
        <w:pStyle w:val="Body Text"/>
        <w:spacing w:before="25"/>
        <w:rPr>
          <w:rStyle w:val="None"/>
          <w:i w:val="1"/>
          <w:iCs w:val="1"/>
          <w:sz w:val="18"/>
          <w:szCs w:val="18"/>
        </w:rPr>
      </w:pPr>
    </w:p>
    <w:p>
      <w:pPr>
        <w:pStyle w:val="Body Text"/>
        <w:ind w:left="796" w:right="156" w:firstLine="0"/>
        <w:jc w:val="both"/>
      </w:pPr>
      <w:r>
        <w:rPr>
          <w:rStyle w:val="Hyperlink.4"/>
          <w:rtl w:val="0"/>
          <w:lang w:val="en-US"/>
        </w:rPr>
        <w:t>Any delay in receiving payment or default on their payment obligations to us, could lead to an increase in our receivables.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 affect our business, results of operations, financial condition and cash flows. While we have not experienced any instances of significant delays in receiving payments which had an impact on our business, results of operations, 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 cannot assure you that such instance will not arise in the future.</w:t>
      </w:r>
    </w:p>
    <w:p>
      <w:pPr>
        <w:pStyle w:val="Body Text"/>
        <w:jc w:val="both"/>
        <w:sectPr>
          <w:headerReference w:type="default" r:id="rId107"/>
          <w:footerReference w:type="default" r:id="rId108"/>
          <w:pgSz w:w="11920" w:h="16840" w:orient="portrait"/>
          <w:pgMar w:top="1100" w:right="566" w:bottom="280" w:left="992" w:header="0" w:footer="0"/>
          <w:bidi w:val="0"/>
        </w:sectPr>
      </w:pPr>
    </w:p>
    <w:p>
      <w:pPr>
        <w:pStyle w:val="Heading 4"/>
        <w:numPr>
          <w:ilvl w:val="0"/>
          <w:numId w:val="56"/>
        </w:numPr>
        <w:spacing w:before="65"/>
        <w:ind w:right="159"/>
        <w:rPr>
          <w:lang w:val="en-US"/>
        </w:rPr>
      </w:pPr>
      <w:r>
        <w:rPr>
          <w:rStyle w:val="Hyperlink.4"/>
          <w:rtl w:val="0"/>
          <w:lang w:val="en-US"/>
        </w:rPr>
        <w:t>Our operations are dependent on our new product and process development, thus our inability to introduce new 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changing</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preferences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effective</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an adverse effect on our business, results of operations and financial condition.</w:t>
      </w:r>
    </w:p>
    <w:p>
      <w:pPr>
        <w:pStyle w:val="Body Text"/>
        <w:spacing w:before="201"/>
        <w:ind w:left="796" w:right="158" w:firstLine="0"/>
        <w:jc w:val="both"/>
      </w:pPr>
      <w:r>
        <w:rPr>
          <w:rStyle w:val="Hyperlink.4"/>
          <w:rtl w:val="0"/>
          <w:lang w:val="en-US"/>
        </w:rPr>
        <w:t>As of June 30, 2025, we have a dedicated team of 20 employees focused on new product/ process development and maintenance.</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5"/>
          <w:rtl w:val="0"/>
          <w:lang w:val="en-US"/>
        </w:rPr>
        <w:t>incurred</w:t>
      </w:r>
    </w:p>
    <w:p>
      <w:pPr>
        <w:pStyle w:val="Body Text"/>
        <w:spacing w:before="1"/>
        <w:ind w:left="796" w:right="149" w:firstLine="0"/>
        <w:jc w:val="both"/>
      </w:pP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4.49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12.62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11.22 million and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9.31 million aggregating to 3.99%, 3.18%, 2.89% and 3.33% of the employee benefit expenses incurred during the respective period/ years, on the new product and process development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focus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helped us develop an extensive range of winding wires. Our new product and process development team is responsible to define</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attributes,</w:t>
      </w:r>
      <w:r>
        <w:rPr>
          <w:rStyle w:val="None"/>
          <w:spacing w:val="0"/>
          <w:rtl w:val="0"/>
          <w:lang w:val="en-US"/>
        </w:rPr>
        <w:t xml:space="preserve"> </w:t>
      </w:r>
      <w:r>
        <w:rPr>
          <w:rStyle w:val="Hyperlink.4"/>
          <w:rtl w:val="0"/>
          <w:lang w:val="en-US"/>
        </w:rPr>
        <w:t>select</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fine-tune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inputs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development</w:t>
      </w:r>
      <w:r>
        <w:rPr>
          <w:rStyle w:val="None"/>
          <w:spacing w:val="0"/>
          <w:rtl w:val="0"/>
          <w:lang w:val="en-US"/>
        </w:rPr>
        <w:t xml:space="preserve"> </w:t>
      </w:r>
      <w:r>
        <w:rPr>
          <w:rStyle w:val="Hyperlink.4"/>
          <w:rtl w:val="0"/>
          <w:lang w:val="en-US"/>
        </w:rPr>
        <w:t>engineers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 advancement and emerging standards, and practices on a cost-effective and timely basis. If we are unable to continuously develop new products or optimise our processes, our business, results of operations, financial condition and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 adversely affected.</w:t>
      </w:r>
      <w:r>
        <w:rPr>
          <w:rStyle w:val="Hyperlink.5"/>
          <w:rtl w:val="0"/>
          <w:lang w:val="en-US"/>
        </w:rPr>
        <w:t xml:space="preserve"> </w:t>
      </w:r>
      <w:r>
        <w:rPr>
          <w:rStyle w:val="Hyperlink.4"/>
          <w:rtl w:val="0"/>
          <w:lang w:val="en-US"/>
        </w:rPr>
        <w:t>Further, 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process, our</w:t>
      </w:r>
      <w:r>
        <w:rPr>
          <w:rStyle w:val="None"/>
          <w:spacing w:val="0"/>
          <w:rtl w:val="0"/>
          <w:lang w:val="en-US"/>
        </w:rPr>
        <w:t xml:space="preserve"> </w:t>
      </w:r>
      <w:r>
        <w:rPr>
          <w:rStyle w:val="Hyperlink.4"/>
          <w:rtl w:val="0"/>
          <w:lang w:val="en-US"/>
        </w:rPr>
        <w:t>inability to obtain necessary 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result in our inability to timely offer products that satisfy the market, which might allow competing products to emerge during the development and certification process and could adversely affect our business. Delays in introducing new products and enhancements, the failure to choose correctly among technical alternatives or the failure to offer innovative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enhancements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potential</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our competitors</w:t>
      </w:r>
      <w:r>
        <w:rPr>
          <w:rStyle w:val="Hyperlink.4"/>
          <w:rtl w:val="0"/>
          <w:lang w:val="en-US"/>
        </w:rPr>
        <w:t xml:space="preserve">’ </w:t>
      </w:r>
      <w:r>
        <w:rPr>
          <w:rStyle w:val="Hyperlink.4"/>
          <w:rtl w:val="0"/>
          <w:lang w:val="en-US"/>
        </w:rPr>
        <w:t>products. [REDACTED: COMPANY_NAME]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own</w:t>
      </w:r>
      <w:r>
        <w:rPr>
          <w:rStyle w:val="None"/>
          <w:spacing w:val="0"/>
          <w:rtl w:val="0"/>
          <w:lang w:val="en-US"/>
        </w:rPr>
        <w:t xml:space="preserve"> </w:t>
      </w:r>
      <w:r>
        <w:rPr>
          <w:rStyle w:val="Hyperlink.4"/>
          <w:rtl w:val="0"/>
          <w:lang w:val="en-US"/>
        </w:rPr>
        <w:t>in-house</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that will allow us to continue to develop our offerings</w:t>
      </w:r>
      <w:r>
        <w:rPr>
          <w:rStyle w:val="None"/>
          <w:spacing w:val="0"/>
          <w:rtl w:val="0"/>
          <w:lang w:val="en-US"/>
        </w:rPr>
        <w:t xml:space="preserve"> </w:t>
      </w:r>
      <w:r>
        <w:rPr>
          <w:rStyle w:val="Hyperlink.4"/>
          <w:rtl w:val="0"/>
          <w:lang w:val="en-US"/>
        </w:rPr>
        <w:t>in accordance with the requirements</w:t>
      </w:r>
      <w:r>
        <w:rPr>
          <w:rStyle w:val="None"/>
          <w:spacing w:val="0"/>
          <w:rtl w:val="0"/>
          <w:lang w:val="en-US"/>
        </w:rPr>
        <w:t xml:space="preserve"> </w:t>
      </w:r>
      <w:r>
        <w:rPr>
          <w:rStyle w:val="Hyperlink.4"/>
          <w:rtl w:val="0"/>
          <w:lang w:val="en-US"/>
        </w:rPr>
        <w:t>of our customers</w:t>
      </w:r>
      <w:r>
        <w:rPr>
          <w:rStyle w:val="None"/>
          <w:spacing w:val="0"/>
          <w:rtl w:val="0"/>
          <w:lang w:val="en-US"/>
        </w:rPr>
        <w:t xml:space="preserve"> </w:t>
      </w:r>
      <w:r>
        <w:rPr>
          <w:rStyle w:val="Hyperlink.4"/>
          <w:rtl w:val="0"/>
          <w:lang w:val="en-US"/>
        </w:rPr>
        <w:t xml:space="preserve">and industry </w:t>
      </w:r>
      <w:r>
        <w:rPr>
          <w:rStyle w:val="Hyperlink.5"/>
          <w:rtl w:val="0"/>
          <w:lang w:val="en-US"/>
        </w:rPr>
        <w:t>trends.</w:t>
      </w:r>
    </w:p>
    <w:p>
      <w:pPr>
        <w:pStyle w:val="Heading 4"/>
        <w:numPr>
          <w:ilvl w:val="0"/>
          <w:numId w:val="48"/>
        </w:numPr>
        <w:ind w:right="154"/>
        <w:rPr>
          <w:lang w:val="en-US"/>
        </w:rPr>
      </w:pPr>
      <w:r>
        <w:rPr>
          <w:rStyle w:val="Hyperlink.4"/>
          <w:rtl w:val="0"/>
          <w:lang w:val="en-US"/>
        </w:rPr>
        <w:t>Our</w:t>
      </w:r>
      <w:r>
        <w:rPr>
          <w:rStyle w:val="Hyperlink.5"/>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attractive</w:t>
      </w:r>
      <w:r>
        <w:rPr>
          <w:rStyle w:val="Hyperlink.5"/>
          <w:rtl w:val="0"/>
          <w:lang w:val="en-US"/>
        </w:rPr>
        <w:t xml:space="preserve"> </w:t>
      </w:r>
      <w:r>
        <w:rPr>
          <w:rStyle w:val="Hyperlink.4"/>
          <w:rtl w:val="0"/>
          <w:lang w:val="en-US"/>
        </w:rPr>
        <w:t>costs</w:t>
      </w:r>
      <w:r>
        <w:rPr>
          <w:rStyle w:val="Hyperlink.5"/>
          <w:rtl w:val="0"/>
          <w:lang w:val="en-US"/>
        </w:rPr>
        <w:t xml:space="preserve"> </w:t>
      </w:r>
      <w:r>
        <w:rPr>
          <w:rStyle w:val="Hyperlink.4"/>
          <w:rtl w:val="0"/>
          <w:lang w:val="en-US"/>
        </w:rPr>
        <w:t>depends</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credit ratings. Non-availability</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credit</w:t>
      </w:r>
      <w:r>
        <w:rPr>
          <w:rStyle w:val="Hyperlink.5"/>
          <w:rtl w:val="0"/>
          <w:lang w:val="en-US"/>
        </w:rPr>
        <w:t xml:space="preserve"> </w:t>
      </w:r>
      <w:r>
        <w:rPr>
          <w:rStyle w:val="Hyperlink.4"/>
          <w:rtl w:val="0"/>
          <w:lang w:val="en-US"/>
        </w:rPr>
        <w:t>ratings</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 poor</w:t>
      </w:r>
      <w:r>
        <w:rPr>
          <w:rStyle w:val="None"/>
          <w:spacing w:val="0"/>
          <w:rtl w:val="0"/>
          <w:lang w:val="en-US"/>
        </w:rPr>
        <w:t xml:space="preserve"> </w:t>
      </w:r>
      <w:r>
        <w:rPr>
          <w:rStyle w:val="Hyperlink.4"/>
          <w:rtl w:val="0"/>
          <w:lang w:val="en-US"/>
        </w:rPr>
        <w:t>rating may restrict our access</w:t>
      </w:r>
      <w:r>
        <w:rPr>
          <w:rStyle w:val="None"/>
          <w:spacing w:val="0"/>
          <w:rtl w:val="0"/>
          <w:lang w:val="en-US"/>
        </w:rPr>
        <w:t xml:space="preserve"> </w:t>
      </w:r>
      <w:r>
        <w:rPr>
          <w:rStyle w:val="Hyperlink.4"/>
          <w:rtl w:val="0"/>
          <w:lang w:val="en-US"/>
        </w:rPr>
        <w:t>to capital and thereby adversely affect our</w:t>
      </w:r>
      <w:r>
        <w:rPr>
          <w:rStyle w:val="None"/>
          <w:spacing w:val="0"/>
          <w:rtl w:val="0"/>
          <w:lang w:val="en-US"/>
        </w:rPr>
        <w:t xml:space="preserve"> </w:t>
      </w:r>
      <w:r>
        <w:rPr>
          <w:rStyle w:val="Hyperlink.4"/>
          <w:rtl w:val="0"/>
          <w:lang w:val="en-US"/>
        </w:rPr>
        <w:t>business, financial conditions, cash flows and results of operations.</w:t>
      </w:r>
    </w:p>
    <w:p>
      <w:pPr>
        <w:pStyle w:val="Body Text"/>
        <w:spacing w:before="200"/>
        <w:ind w:left="796" w:right="165" w:firstLine="0"/>
        <w:jc w:val="both"/>
      </w:pPr>
      <w:r>
        <w:rPr>
          <w:rStyle w:val="Hyperlink.4"/>
          <w:rtl w:val="0"/>
          <w:lang w:val="en-US"/>
        </w:rPr>
        <w:t>The cost and availability of capital depends on our credit ratings. Set out [REDACTED: COMPANY_NAME]</w:t>
      </w:r>
    </w:p>
    <w:p>
      <w:pPr>
        <w:pStyle w:val="Body Text"/>
        <w:spacing w:before="4"/>
        <w:rPr>
          <w:rStyle w:val="Hyperlink.4"/>
          <w:sz w:val="17"/>
          <w:szCs w:val="17"/>
        </w:rPr>
      </w:pPr>
    </w:p>
    <w:tbl>
      <w:tblPr>
        <w:tblW w:w="936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625"/>
        <w:gridCol w:w="1665"/>
        <w:gridCol w:w="1665"/>
        <w:gridCol w:w="4409"/>
      </w:tblGrid>
      <w:tr>
        <w:tblPrEx>
          <w:shd w:val="clear" w:color="auto" w:fill="ced7e7"/>
        </w:tblPrEx>
        <w:trPr>
          <w:trHeight w:val="198" w:hRule="atLeast"/>
        </w:trPr>
        <w:tc>
          <w:tcPr>
            <w:tcW w:type="dxa" w:w="16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4"/>
                <w:sz w:val="18"/>
                <w:szCs w:val="18"/>
                <w:shd w:val="nil" w:color="auto" w:fill="auto"/>
                <w:rtl w:val="0"/>
                <w:lang w:val="en-US"/>
              </w:rPr>
              <w:t>Date</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Rating</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97"/>
              <w:bottom w:type="dxa" w:w="80"/>
              <w:right w:type="dxa" w:w="80"/>
            </w:tcMar>
            <w:vAlign w:val="top"/>
          </w:tcPr>
          <w:p>
            <w:pPr>
              <w:pStyle w:val="Table Paragraph"/>
              <w:spacing w:line="186" w:lineRule="exact"/>
              <w:ind w:left="517" w:firstLine="0"/>
            </w:pPr>
            <w:r>
              <w:rPr>
                <w:rStyle w:val="None"/>
                <w:b w:val="1"/>
                <w:bCs w:val="1"/>
                <w:spacing w:val="-2"/>
                <w:sz w:val="18"/>
                <w:szCs w:val="18"/>
                <w:shd w:val="nil" w:color="auto" w:fill="auto"/>
                <w:rtl w:val="0"/>
                <w:lang w:val="en-US"/>
              </w:rPr>
              <w:t>Outlook</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59"/>
              <w:bottom w:type="dxa" w:w="80"/>
              <w:right w:type="dxa" w:w="80"/>
            </w:tcMar>
            <w:vAlign w:val="top"/>
          </w:tcPr>
          <w:p>
            <w:pPr>
              <w:pStyle w:val="Table Paragraph"/>
              <w:spacing w:line="186" w:lineRule="exact"/>
              <w:ind w:left="1379" w:firstLine="0"/>
            </w:pPr>
            <w:r>
              <w:rPr>
                <w:rStyle w:val="None"/>
                <w:b w:val="1"/>
                <w:bCs w:val="1"/>
                <w:sz w:val="18"/>
                <w:szCs w:val="18"/>
                <w:shd w:val="nil" w:color="auto" w:fill="auto"/>
                <w:rtl w:val="0"/>
                <w:lang w:val="en-US"/>
              </w:rPr>
              <w:t>Facilities/</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Instrument</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 xml:space="preserve">Stable/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2023</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 xml:space="preserve">Stable/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November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2022</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Positive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384"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387"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bl>
    <w:p>
      <w:pPr>
        <w:pStyle w:val="Body Text"/>
        <w:spacing w:before="4"/>
        <w:ind w:left="808" w:hanging="808"/>
        <w:rPr>
          <w:rStyle w:val="Hyperlink.4"/>
          <w:sz w:val="17"/>
          <w:szCs w:val="17"/>
        </w:rPr>
      </w:pPr>
    </w:p>
    <w:p>
      <w:pPr>
        <w:pStyle w:val="Body Text"/>
        <w:spacing w:before="5"/>
      </w:pPr>
    </w:p>
    <w:p>
      <w:pPr>
        <w:pStyle w:val="Body Text"/>
        <w:spacing w:before="1"/>
        <w:ind w:left="796" w:right="157" w:firstLine="0"/>
        <w:jc w:val="both"/>
      </w:pPr>
      <w:r>
        <w:rPr>
          <w:rStyle w:val="Hyperlink.4"/>
          <w:rtl w:val="0"/>
          <w:lang w:val="en-US"/>
        </w:rPr>
        <w:t xml:space="preserve">An inability to secure future financing on attractive terms or at all may adversely impact our strategic initiatives and our business prospects. Credit ratings reflect the opinion of the rating agency on our management, track record, </w:t>
      </w:r>
      <w:r>
        <w:rPr>
          <w:rStyle w:val="Hyperlink.5"/>
          <w:rtl w:val="0"/>
          <w:lang w:val="en-US"/>
        </w:rPr>
        <w:t>diversified</w:t>
      </w:r>
      <w:r>
        <w:rPr>
          <w:rStyle w:val="Hyperlink.4"/>
          <w:rtl w:val="0"/>
          <w:lang w:val="en-US"/>
        </w:rPr>
        <w:t xml:space="preserve"> </w:t>
      </w:r>
      <w:r>
        <w:rPr>
          <w:rStyle w:val="Hyperlink.5"/>
          <w:rtl w:val="0"/>
          <w:lang w:val="en-US"/>
        </w:rPr>
        <w:t>clientele,</w:t>
      </w:r>
      <w:r>
        <w:rPr>
          <w:rStyle w:val="None"/>
          <w:spacing w:val="-1"/>
          <w:rtl w:val="0"/>
          <w:lang w:val="en-US"/>
        </w:rPr>
        <w:t xml:space="preserve"> </w:t>
      </w:r>
      <w:r>
        <w:rPr>
          <w:rStyle w:val="Hyperlink.5"/>
          <w:rtl w:val="0"/>
          <w:lang w:val="en-US"/>
        </w:rPr>
        <w:t>increase</w:t>
      </w:r>
      <w:r>
        <w:rPr>
          <w:rStyle w:val="None"/>
          <w:spacing w:val="0"/>
          <w:rtl w:val="0"/>
          <w:lang w:val="en-US"/>
        </w:rPr>
        <w:t xml:space="preserve"> </w:t>
      </w:r>
      <w:r>
        <w:rPr>
          <w:rStyle w:val="Hyperlink.5"/>
          <w:rtl w:val="0"/>
          <w:lang w:val="en-US"/>
        </w:rPr>
        <w:t>in</w:t>
      </w:r>
      <w:r>
        <w:rPr>
          <w:rStyle w:val="Hyperlink.4"/>
          <w:rtl w:val="0"/>
          <w:lang w:val="en-US"/>
        </w:rPr>
        <w:t xml:space="preserve"> </w:t>
      </w:r>
      <w:r>
        <w:rPr>
          <w:rStyle w:val="Hyperlink.5"/>
          <w:rtl w:val="0"/>
          <w:lang w:val="en-US"/>
        </w:rPr>
        <w:t>scale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operations and</w:t>
      </w:r>
      <w:r>
        <w:rPr>
          <w:rStyle w:val="Hyperlink.4"/>
          <w:rtl w:val="0"/>
          <w:lang w:val="en-US"/>
        </w:rPr>
        <w:t xml:space="preserve"> </w:t>
      </w:r>
      <w:r>
        <w:rPr>
          <w:rStyle w:val="Hyperlink.5"/>
          <w:rtl w:val="0"/>
          <w:lang w:val="en-US"/>
        </w:rPr>
        <w:t>margins,</w:t>
      </w:r>
      <w:r>
        <w:rPr>
          <w:rStyle w:val="None"/>
          <w:spacing w:val="0"/>
          <w:rtl w:val="0"/>
          <w:lang w:val="en-US"/>
        </w:rPr>
        <w:t xml:space="preserve"> </w:t>
      </w:r>
      <w:r>
        <w:rPr>
          <w:rStyle w:val="Hyperlink.5"/>
          <w:rtl w:val="0"/>
          <w:lang w:val="en-US"/>
        </w:rPr>
        <w:t>medium</w:t>
      </w:r>
      <w:r>
        <w:rPr>
          <w:rStyle w:val="Hyperlink.4"/>
          <w:rtl w:val="0"/>
          <w:lang w:val="en-US"/>
        </w:rPr>
        <w:t xml:space="preserve"> </w:t>
      </w:r>
      <w:r>
        <w:rPr>
          <w:rStyle w:val="Hyperlink.5"/>
          <w:rtl w:val="0"/>
          <w:lang w:val="en-US"/>
        </w:rPr>
        <w:t>term</w:t>
      </w:r>
      <w:r>
        <w:rPr>
          <w:rStyle w:val="None"/>
          <w:spacing w:val="0"/>
          <w:rtl w:val="0"/>
          <w:lang w:val="en-US"/>
        </w:rPr>
        <w:t xml:space="preserve"> </w:t>
      </w:r>
      <w:r>
        <w:rPr>
          <w:rStyle w:val="Hyperlink.5"/>
          <w:rtl w:val="0"/>
          <w:lang w:val="en-US"/>
        </w:rPr>
        <w:t>revenue</w:t>
      </w:r>
      <w:r>
        <w:rPr>
          <w:rStyle w:val="None"/>
          <w:spacing w:val="0"/>
          <w:rtl w:val="0"/>
          <w:lang w:val="en-US"/>
        </w:rPr>
        <w:t xml:space="preserve"> </w:t>
      </w:r>
      <w:r>
        <w:rPr>
          <w:rStyle w:val="Hyperlink.5"/>
          <w:rtl w:val="0"/>
          <w:lang w:val="en-US"/>
        </w:rPr>
        <w:t>visibility</w:t>
      </w:r>
      <w:r>
        <w:rPr>
          <w:rStyle w:val="Hyperlink.4"/>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operating</w:t>
      </w:r>
      <w:r>
        <w:rPr>
          <w:rStyle w:val="None"/>
          <w:spacing w:val="0"/>
          <w:rtl w:val="0"/>
          <w:lang w:val="en-US"/>
        </w:rPr>
        <w:t xml:space="preserve"> </w:t>
      </w:r>
      <w:r>
        <w:rPr>
          <w:rStyle w:val="Hyperlink.5"/>
          <w:rtl w:val="0"/>
          <w:lang w:val="en-US"/>
        </w:rPr>
        <w:t>cycle.</w:t>
      </w:r>
    </w:p>
    <w:p>
      <w:pPr>
        <w:pStyle w:val="Body Text"/>
        <w:spacing w:before="200"/>
        <w:ind w:left="796" w:right="150" w:firstLine="0"/>
        <w:jc w:val="both"/>
      </w:pPr>
      <w:r>
        <w:rPr>
          <w:rStyle w:val="Hyperlink.4"/>
          <w:rtl w:val="0"/>
          <w:lang w:val="en-US"/>
        </w:rPr>
        <w:t xml:space="preserve">While our rating outlook has been revised from </w:t>
      </w:r>
      <w:r>
        <w:rPr>
          <w:rStyle w:val="Hyperlink.4"/>
          <w:rtl w:val="0"/>
          <w:lang w:val="en-US"/>
        </w:rPr>
        <w:t>‘</w:t>
      </w:r>
      <w:r>
        <w:rPr>
          <w:rStyle w:val="Hyperlink.4"/>
          <w:rtl w:val="0"/>
          <w:lang w:val="en-US"/>
        </w:rPr>
        <w:t>positive</w:t>
      </w:r>
      <w:r>
        <w:rPr>
          <w:rStyle w:val="Hyperlink.4"/>
          <w:rtl w:val="0"/>
          <w:lang w:val="en-US"/>
        </w:rPr>
        <w:t xml:space="preserve">’ </w:t>
      </w:r>
      <w:r>
        <w:rPr>
          <w:rStyle w:val="Hyperlink.4"/>
          <w:rtl w:val="0"/>
          <w:lang w:val="en-US"/>
        </w:rPr>
        <w:t xml:space="preserve">to </w:t>
      </w:r>
      <w:r>
        <w:rPr>
          <w:rStyle w:val="Hyperlink.4"/>
          <w:rtl w:val="0"/>
          <w:lang w:val="en-US"/>
        </w:rPr>
        <w:t>‘</w:t>
      </w:r>
      <w:r>
        <w:rPr>
          <w:rStyle w:val="Hyperlink.4"/>
          <w:rtl w:val="0"/>
          <w:lang w:val="en-US"/>
        </w:rPr>
        <w:t>stable</w:t>
      </w:r>
      <w:r>
        <w:rPr>
          <w:rStyle w:val="Hyperlink.4"/>
          <w:rtl w:val="0"/>
          <w:lang w:val="en-US"/>
        </w:rPr>
        <w:t xml:space="preserve">’ </w:t>
      </w:r>
      <w:r>
        <w:rPr>
          <w:rStyle w:val="Hyperlink.4"/>
          <w:rtl w:val="0"/>
          <w:lang w:val="en-US"/>
        </w:rPr>
        <w:t>in our latest ratings obtained on December 10, 2024, we have not experienced downgrading in our credit ratings received in the last three-month period ended June 30, 2025 or Fiscals 2025, 2024 and 2023, any downgrade in our credit ratings or our inability to obtain such credit 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poor</w:t>
      </w:r>
      <w:r>
        <w:rPr>
          <w:rStyle w:val="None"/>
          <w:spacing w:val="0"/>
          <w:rtl w:val="0"/>
          <w:lang w:val="en-US"/>
        </w:rPr>
        <w:t xml:space="preserve"> </w:t>
      </w:r>
      <w:r>
        <w:rPr>
          <w:rStyle w:val="Hyperlink.4"/>
          <w:rtl w:val="0"/>
          <w:lang w:val="en-US"/>
        </w:rPr>
        <w:t>ratings,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borrowing</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will give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right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lenders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review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 our</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to capital</w:t>
      </w:r>
      <w:r>
        <w:rPr>
          <w:rStyle w:val="Hyperlink.5"/>
          <w:rtl w:val="0"/>
          <w:lang w:val="en-US"/>
        </w:rPr>
        <w:t xml:space="preserve"> </w:t>
      </w:r>
      <w:r>
        <w:rPr>
          <w:rStyle w:val="Hyperlink.4"/>
          <w:rtl w:val="0"/>
          <w:lang w:val="en-US"/>
        </w:rPr>
        <w:t>and debt</w:t>
      </w:r>
      <w:r>
        <w:rPr>
          <w:rStyle w:val="Hyperlink.5"/>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which could in turn adversely affect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w:t>
      </w:r>
      <w:r>
        <w:rPr>
          <w:rStyle w:val="Hyperlink.5"/>
          <w:rtl w:val="0"/>
          <w:lang w:val="en-US"/>
        </w:rPr>
        <w:t xml:space="preserve"> </w:t>
      </w:r>
      <w:r>
        <w:rPr>
          <w:rStyle w:val="Hyperlink.4"/>
          <w:rtl w:val="0"/>
          <w:lang w:val="en-US"/>
        </w:rPr>
        <w:t>margins,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 of operations, financial condition and cash flows.</w:t>
      </w:r>
    </w:p>
    <w:p>
      <w:pPr>
        <w:pStyle w:val="Heading 4"/>
        <w:numPr>
          <w:ilvl w:val="0"/>
          <w:numId w:val="57"/>
        </w:numPr>
        <w:ind w:right="161"/>
        <w:rPr>
          <w:lang w:val="en-US"/>
        </w:rPr>
      </w:pPr>
      <w:r>
        <w:rPr>
          <w:rStyle w:val="Hyperlink.4"/>
          <w:rtl w:val="0"/>
          <w:lang w:val="en-US"/>
        </w:rPr>
        <w:t xml:space="preserve">Exchange rate fluctuations may adversely affect our business, financial conditions, cash flows and results of </w:t>
      </w:r>
      <w:r>
        <w:rPr>
          <w:rStyle w:val="Hyperlink.5"/>
          <w:rtl w:val="0"/>
          <w:lang w:val="en-US"/>
        </w:rPr>
        <w:t>operations.</w:t>
      </w:r>
    </w:p>
    <w:p>
      <w:pPr>
        <w:pStyle w:val="Body Text"/>
        <w:spacing w:before="200"/>
        <w:ind w:left="796" w:right="160" w:firstLine="0"/>
        <w:jc w:val="both"/>
      </w:pP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Rupees.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influenced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currencies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export in as well as by currencies of countries from where</w:t>
      </w:r>
      <w:r>
        <w:rPr>
          <w:rStyle w:val="Hyperlink.5"/>
          <w:rtl w:val="0"/>
          <w:lang w:val="en-US"/>
        </w:rPr>
        <w:t xml:space="preserve"> </w:t>
      </w:r>
      <w:r>
        <w:rPr>
          <w:rStyle w:val="Hyperlink.4"/>
          <w:rtl w:val="0"/>
          <w:lang w:val="en-US"/>
        </w:rPr>
        <w:t>we procure our machinery and raw materials. Our foreign currency exposures, exchange rate fluctuations between the Indian Rupee and foreign currencies, especially USD, EURO</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SEK,</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While</w:t>
      </w:r>
    </w:p>
    <w:p>
      <w:pPr>
        <w:pStyle w:val="Body Text"/>
        <w:jc w:val="both"/>
        <w:sectPr>
          <w:headerReference w:type="default" r:id="rId109"/>
          <w:footerReference w:type="default" r:id="rId110"/>
          <w:pgSz w:w="11920" w:h="16840" w:orient="portrait"/>
          <w:pgMar w:top="1100" w:right="566" w:bottom="280" w:left="992" w:header="0" w:footer="0"/>
          <w:bidi w:val="0"/>
        </w:sectPr>
      </w:pPr>
    </w:p>
    <w:p>
      <w:pPr>
        <w:pStyle w:val="Body"/>
        <w:spacing w:before="65"/>
        <w:ind w:left="796" w:right="149" w:firstLine="0"/>
        <w:jc w:val="both"/>
        <w:rPr>
          <w:rStyle w:val="None"/>
          <w:sz w:val="20"/>
          <w:szCs w:val="20"/>
        </w:rPr>
      </w:pPr>
      <w:r>
        <w:rPr>
          <w:rStyle w:val="None"/>
          <w:sz w:val="20"/>
          <w:szCs w:val="20"/>
          <w:rtl w:val="0"/>
          <w:lang w:val="en-US"/>
        </w:rPr>
        <w:t>we have a foreign exchange risk management policy to identify, assess, monitor and manage foreign exchange risks, we cannot assure you that our measures will adequately protect our business operations, financial conditions, results of operations and cash flows from the full effects of exchange rate fluctuations. Failure to hedge effectively against exchange</w:t>
      </w:r>
      <w:r>
        <w:rPr>
          <w:rStyle w:val="None"/>
          <w:spacing w:val="-9"/>
          <w:sz w:val="20"/>
          <w:szCs w:val="20"/>
          <w:rtl w:val="0"/>
        </w:rPr>
        <w:t xml:space="preserve"> </w:t>
      </w:r>
      <w:r>
        <w:rPr>
          <w:rStyle w:val="None"/>
          <w:sz w:val="20"/>
          <w:szCs w:val="20"/>
          <w:rtl w:val="0"/>
        </w:rPr>
        <w:t>rate</w:t>
      </w:r>
      <w:r>
        <w:rPr>
          <w:rStyle w:val="None"/>
          <w:spacing w:val="-9"/>
          <w:sz w:val="20"/>
          <w:szCs w:val="20"/>
          <w:rtl w:val="0"/>
        </w:rPr>
        <w:t xml:space="preserve"> </w:t>
      </w:r>
      <w:r>
        <w:rPr>
          <w:rStyle w:val="None"/>
          <w:sz w:val="20"/>
          <w:szCs w:val="20"/>
          <w:rtl w:val="0"/>
          <w:lang w:val="en-US"/>
        </w:rPr>
        <w:t>fluctuations</w:t>
      </w:r>
      <w:r>
        <w:rPr>
          <w:rStyle w:val="None"/>
          <w:spacing w:val="-10"/>
          <w:sz w:val="20"/>
          <w:szCs w:val="20"/>
          <w:rtl w:val="0"/>
        </w:rPr>
        <w:t xml:space="preserve"> </w:t>
      </w:r>
      <w:r>
        <w:rPr>
          <w:rStyle w:val="None"/>
          <w:sz w:val="20"/>
          <w:szCs w:val="20"/>
          <w:rtl w:val="0"/>
        </w:rPr>
        <w:t>may</w:t>
      </w:r>
      <w:r>
        <w:rPr>
          <w:rStyle w:val="None"/>
          <w:spacing w:val="-7"/>
          <w:sz w:val="20"/>
          <w:szCs w:val="20"/>
          <w:rtl w:val="0"/>
        </w:rPr>
        <w:t xml:space="preserve"> </w:t>
      </w:r>
      <w:r>
        <w:rPr>
          <w:rStyle w:val="None"/>
          <w:sz w:val="20"/>
          <w:szCs w:val="20"/>
          <w:rtl w:val="0"/>
          <w:lang w:val="en-US"/>
        </w:rPr>
        <w:t>adversely</w:t>
      </w:r>
      <w:r>
        <w:rPr>
          <w:rStyle w:val="None"/>
          <w:spacing w:val="-7"/>
          <w:sz w:val="20"/>
          <w:szCs w:val="20"/>
          <w:rtl w:val="0"/>
        </w:rPr>
        <w:t xml:space="preserve"> </w:t>
      </w:r>
      <w:r>
        <w:rPr>
          <w:rStyle w:val="None"/>
          <w:sz w:val="20"/>
          <w:szCs w:val="20"/>
          <w:rtl w:val="0"/>
          <w:lang w:val="en-US"/>
        </w:rPr>
        <w:t>affect</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10"/>
          <w:sz w:val="20"/>
          <w:szCs w:val="20"/>
          <w:rtl w:val="0"/>
        </w:rPr>
        <w:t xml:space="preserve"> </w:t>
      </w:r>
      <w:r>
        <w:rPr>
          <w:rStyle w:val="None"/>
          <w:sz w:val="20"/>
          <w:szCs w:val="20"/>
          <w:rtl w:val="0"/>
          <w:lang w:val="fr-FR"/>
        </w:rPr>
        <w:t>operations,</w:t>
      </w:r>
      <w:r>
        <w:rPr>
          <w:rStyle w:val="None"/>
          <w:spacing w:val="-9"/>
          <w:sz w:val="20"/>
          <w:szCs w:val="20"/>
          <w:rtl w:val="0"/>
        </w:rPr>
        <w:t xml:space="preserve"> </w:t>
      </w:r>
      <w:r>
        <w:rPr>
          <w:rStyle w:val="None"/>
          <w:sz w:val="20"/>
          <w:szCs w:val="20"/>
          <w:rtl w:val="0"/>
          <w:lang w:val="pt-PT"/>
        </w:rPr>
        <w:t>financial</w:t>
      </w:r>
      <w:r>
        <w:rPr>
          <w:rStyle w:val="None"/>
          <w:spacing w:val="-9"/>
          <w:sz w:val="20"/>
          <w:szCs w:val="20"/>
          <w:rtl w:val="0"/>
        </w:rPr>
        <w:t xml:space="preserve"> </w:t>
      </w:r>
      <w:r>
        <w:rPr>
          <w:rStyle w:val="None"/>
          <w:sz w:val="20"/>
          <w:szCs w:val="20"/>
          <w:rtl w:val="0"/>
          <w:lang w:val="fr-FR"/>
        </w:rPr>
        <w:t>conditions,</w:t>
      </w:r>
      <w:r>
        <w:rPr>
          <w:rStyle w:val="None"/>
          <w:spacing w:val="-9"/>
          <w:sz w:val="20"/>
          <w:szCs w:val="20"/>
          <w:rtl w:val="0"/>
        </w:rPr>
        <w:t xml:space="preserve"> </w:t>
      </w:r>
      <w:r>
        <w:rPr>
          <w:rStyle w:val="None"/>
          <w:sz w:val="20"/>
          <w:szCs w:val="20"/>
          <w:rtl w:val="0"/>
          <w:lang w:val="en-US"/>
        </w:rPr>
        <w:t>results</w:t>
      </w:r>
      <w:r>
        <w:rPr>
          <w:rStyle w:val="None"/>
          <w:spacing w:val="-10"/>
          <w:sz w:val="20"/>
          <w:szCs w:val="20"/>
          <w:rtl w:val="0"/>
        </w:rPr>
        <w:t xml:space="preserve"> </w:t>
      </w:r>
      <w:r>
        <w:rPr>
          <w:rStyle w:val="None"/>
          <w:sz w:val="20"/>
          <w:szCs w:val="20"/>
          <w:rtl w:val="0"/>
          <w:lang w:val="en-US"/>
        </w:rPr>
        <w:t>of</w:t>
      </w:r>
      <w:r>
        <w:rPr>
          <w:rStyle w:val="None"/>
          <w:spacing w:val="-9"/>
          <w:sz w:val="20"/>
          <w:szCs w:val="20"/>
          <w:rtl w:val="0"/>
        </w:rPr>
        <w:t xml:space="preserve"> </w:t>
      </w:r>
      <w:r>
        <w:rPr>
          <w:rStyle w:val="None"/>
          <w:sz w:val="20"/>
          <w:szCs w:val="20"/>
          <w:rtl w:val="0"/>
          <w:lang w:val="fr-FR"/>
        </w:rPr>
        <w:t>operations</w:t>
      </w:r>
      <w:r>
        <w:rPr>
          <w:rStyle w:val="None"/>
          <w:spacing w:val="-10"/>
          <w:sz w:val="20"/>
          <w:szCs w:val="20"/>
          <w:rtl w:val="0"/>
        </w:rPr>
        <w:t xml:space="preserve"> </w:t>
      </w:r>
      <w:r>
        <w:rPr>
          <w:rStyle w:val="None"/>
          <w:sz w:val="20"/>
          <w:szCs w:val="20"/>
          <w:rtl w:val="0"/>
          <w:lang w:val="en-US"/>
        </w:rPr>
        <w:t>and cash</w:t>
      </w:r>
      <w:r>
        <w:rPr>
          <w:rStyle w:val="None"/>
          <w:spacing w:val="-10"/>
          <w:sz w:val="20"/>
          <w:szCs w:val="20"/>
          <w:rtl w:val="0"/>
        </w:rPr>
        <w:t xml:space="preserve"> </w:t>
      </w:r>
      <w:r>
        <w:rPr>
          <w:rStyle w:val="None"/>
          <w:sz w:val="20"/>
          <w:szCs w:val="20"/>
          <w:rtl w:val="0"/>
        </w:rPr>
        <w:t>flows.</w:t>
      </w:r>
      <w:r>
        <w:rPr>
          <w:rStyle w:val="None"/>
          <w:spacing w:val="-10"/>
          <w:sz w:val="20"/>
          <w:szCs w:val="20"/>
          <w:rtl w:val="0"/>
        </w:rPr>
        <w:t xml:space="preserve"> </w:t>
      </w:r>
      <w:r>
        <w:rPr>
          <w:rStyle w:val="None"/>
          <w:sz w:val="20"/>
          <w:szCs w:val="20"/>
          <w:rtl w:val="0"/>
          <w:lang w:val="en-US"/>
        </w:rPr>
        <w:t>While</w:t>
      </w:r>
      <w:r>
        <w:rPr>
          <w:rStyle w:val="None"/>
          <w:spacing w:val="-10"/>
          <w:sz w:val="20"/>
          <w:szCs w:val="20"/>
          <w:rtl w:val="0"/>
        </w:rPr>
        <w:t xml:space="preserve"> </w:t>
      </w:r>
      <w:r>
        <w:rPr>
          <w:rStyle w:val="None"/>
          <w:sz w:val="20"/>
          <w:szCs w:val="20"/>
          <w:rtl w:val="0"/>
          <w:lang w:val="en-US"/>
        </w:rPr>
        <w:t>we</w:t>
      </w:r>
      <w:r>
        <w:rPr>
          <w:rStyle w:val="None"/>
          <w:spacing w:val="-11"/>
          <w:sz w:val="20"/>
          <w:szCs w:val="20"/>
          <w:rtl w:val="0"/>
        </w:rPr>
        <w:t xml:space="preserve"> </w:t>
      </w:r>
      <w:r>
        <w:rPr>
          <w:rStyle w:val="None"/>
          <w:sz w:val="20"/>
          <w:szCs w:val="20"/>
          <w:rtl w:val="0"/>
          <w:lang w:val="en-US"/>
        </w:rPr>
        <w:t>have</w:t>
      </w:r>
      <w:r>
        <w:rPr>
          <w:rStyle w:val="None"/>
          <w:spacing w:val="-11"/>
          <w:sz w:val="20"/>
          <w:szCs w:val="20"/>
          <w:rtl w:val="0"/>
        </w:rPr>
        <w:t xml:space="preserve"> </w:t>
      </w:r>
      <w:r>
        <w:rPr>
          <w:rStyle w:val="None"/>
          <w:sz w:val="20"/>
          <w:szCs w:val="20"/>
          <w:rtl w:val="0"/>
          <w:lang w:val="en-US"/>
        </w:rPr>
        <w:t>not</w:t>
      </w:r>
      <w:r>
        <w:rPr>
          <w:rStyle w:val="None"/>
          <w:spacing w:val="-13"/>
          <w:sz w:val="20"/>
          <w:szCs w:val="20"/>
          <w:rtl w:val="0"/>
        </w:rPr>
        <w:t xml:space="preserve"> </w:t>
      </w:r>
      <w:r>
        <w:rPr>
          <w:rStyle w:val="None"/>
          <w:sz w:val="20"/>
          <w:szCs w:val="20"/>
          <w:rtl w:val="0"/>
          <w:lang w:val="en-US"/>
        </w:rPr>
        <w:t>experienced</w:t>
      </w:r>
      <w:r>
        <w:rPr>
          <w:rStyle w:val="None"/>
          <w:spacing w:val="-11"/>
          <w:sz w:val="20"/>
          <w:szCs w:val="20"/>
          <w:rtl w:val="0"/>
        </w:rPr>
        <w:t xml:space="preserve"> </w:t>
      </w:r>
      <w:r>
        <w:rPr>
          <w:rStyle w:val="None"/>
          <w:sz w:val="20"/>
          <w:szCs w:val="20"/>
          <w:rtl w:val="0"/>
        </w:rPr>
        <w:t>any</w:t>
      </w:r>
      <w:r>
        <w:rPr>
          <w:rStyle w:val="None"/>
          <w:spacing w:val="-10"/>
          <w:sz w:val="20"/>
          <w:szCs w:val="20"/>
          <w:rtl w:val="0"/>
        </w:rPr>
        <w:t xml:space="preserve"> </w:t>
      </w:r>
      <w:r>
        <w:rPr>
          <w:rStyle w:val="None"/>
          <w:sz w:val="20"/>
          <w:szCs w:val="20"/>
          <w:rtl w:val="0"/>
          <w:lang w:val="fr-FR"/>
        </w:rPr>
        <w:t>instance</w:t>
      </w:r>
      <w:r>
        <w:rPr>
          <w:rStyle w:val="None"/>
          <w:spacing w:val="-10"/>
          <w:sz w:val="20"/>
          <w:szCs w:val="20"/>
          <w:rtl w:val="0"/>
        </w:rPr>
        <w:t xml:space="preserve"> </w:t>
      </w:r>
      <w:r>
        <w:rPr>
          <w:rStyle w:val="None"/>
          <w:sz w:val="20"/>
          <w:szCs w:val="20"/>
          <w:rtl w:val="0"/>
          <w:lang w:val="en-US"/>
        </w:rPr>
        <w:t>of</w:t>
      </w:r>
      <w:r>
        <w:rPr>
          <w:rStyle w:val="None"/>
          <w:spacing w:val="-10"/>
          <w:sz w:val="20"/>
          <w:szCs w:val="20"/>
          <w:rtl w:val="0"/>
        </w:rPr>
        <w:t xml:space="preserve"> </w:t>
      </w:r>
      <w:r>
        <w:rPr>
          <w:rStyle w:val="None"/>
          <w:sz w:val="20"/>
          <w:szCs w:val="20"/>
          <w:rtl w:val="0"/>
          <w:lang w:val="de-DE"/>
        </w:rPr>
        <w:t>foreign</w:t>
      </w:r>
      <w:r>
        <w:rPr>
          <w:rStyle w:val="None"/>
          <w:spacing w:val="-10"/>
          <w:sz w:val="20"/>
          <w:szCs w:val="20"/>
          <w:rtl w:val="0"/>
        </w:rPr>
        <w:t xml:space="preserve"> </w:t>
      </w:r>
      <w:r>
        <w:rPr>
          <w:rStyle w:val="None"/>
          <w:sz w:val="20"/>
          <w:szCs w:val="20"/>
          <w:rtl w:val="0"/>
          <w:lang w:val="en-US"/>
        </w:rPr>
        <w:t>exchange</w:t>
      </w:r>
      <w:r>
        <w:rPr>
          <w:rStyle w:val="None"/>
          <w:spacing w:val="-10"/>
          <w:sz w:val="20"/>
          <w:szCs w:val="20"/>
          <w:rtl w:val="0"/>
        </w:rPr>
        <w:t xml:space="preserve"> </w:t>
      </w:r>
      <w:r>
        <w:rPr>
          <w:rStyle w:val="None"/>
          <w:sz w:val="20"/>
          <w:szCs w:val="20"/>
          <w:rtl w:val="0"/>
          <w:lang w:val="it-IT"/>
        </w:rPr>
        <w:t>conversion</w:t>
      </w:r>
      <w:r>
        <w:rPr>
          <w:rStyle w:val="None"/>
          <w:spacing w:val="-10"/>
          <w:sz w:val="20"/>
          <w:szCs w:val="20"/>
          <w:rtl w:val="0"/>
        </w:rPr>
        <w:t xml:space="preserve"> </w:t>
      </w:r>
      <w:r>
        <w:rPr>
          <w:rStyle w:val="None"/>
          <w:sz w:val="20"/>
          <w:szCs w:val="20"/>
          <w:rtl w:val="0"/>
          <w:lang w:val="en-US"/>
        </w:rPr>
        <w:t>loss</w:t>
      </w:r>
      <w:r>
        <w:rPr>
          <w:rStyle w:val="None"/>
          <w:spacing w:val="-11"/>
          <w:sz w:val="20"/>
          <w:szCs w:val="20"/>
          <w:rtl w:val="0"/>
        </w:rPr>
        <w:t xml:space="preserve"> </w:t>
      </w:r>
      <w:r>
        <w:rPr>
          <w:rStyle w:val="None"/>
          <w:sz w:val="20"/>
          <w:szCs w:val="20"/>
          <w:rtl w:val="0"/>
        </w:rPr>
        <w:t>in</w:t>
      </w:r>
      <w:r>
        <w:rPr>
          <w:rStyle w:val="None"/>
          <w:spacing w:val="-10"/>
          <w:sz w:val="20"/>
          <w:szCs w:val="20"/>
          <w:rtl w:val="0"/>
        </w:rPr>
        <w:t xml:space="preserve"> </w:t>
      </w:r>
      <w:r>
        <w:rPr>
          <w:rStyle w:val="None"/>
          <w:sz w:val="20"/>
          <w:szCs w:val="20"/>
          <w:rtl w:val="0"/>
          <w:lang w:val="en-US"/>
        </w:rPr>
        <w:t>the</w:t>
      </w:r>
      <w:r>
        <w:rPr>
          <w:rStyle w:val="None"/>
          <w:spacing w:val="-11"/>
          <w:sz w:val="20"/>
          <w:szCs w:val="20"/>
          <w:rtl w:val="0"/>
        </w:rPr>
        <w:t xml:space="preserve"> </w:t>
      </w:r>
      <w:r>
        <w:rPr>
          <w:rStyle w:val="None"/>
          <w:sz w:val="20"/>
          <w:szCs w:val="20"/>
          <w:rtl w:val="0"/>
          <w:lang w:val="en-US"/>
        </w:rPr>
        <w:t>three-month</w:t>
      </w:r>
      <w:r>
        <w:rPr>
          <w:rStyle w:val="None"/>
          <w:spacing w:val="-10"/>
          <w:sz w:val="20"/>
          <w:szCs w:val="20"/>
          <w:rtl w:val="0"/>
        </w:rPr>
        <w:t xml:space="preserve"> </w:t>
      </w:r>
      <w:r>
        <w:rPr>
          <w:rStyle w:val="None"/>
          <w:sz w:val="20"/>
          <w:szCs w:val="20"/>
          <w:rtl w:val="0"/>
          <w:lang w:val="en-US"/>
        </w:rPr>
        <w:t>period ended June 30, 2025, or Fiscals 2025, 2024 and 2023, we cannot assure you that such instance will not arise in the future.</w:t>
      </w:r>
      <w:r>
        <w:rPr>
          <w:rStyle w:val="None"/>
          <w:spacing w:val="-5"/>
          <w:sz w:val="20"/>
          <w:szCs w:val="20"/>
          <w:rtl w:val="0"/>
        </w:rPr>
        <w:t xml:space="preserve"> </w:t>
      </w: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rPr>
        <w:t>risks</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export</w:t>
      </w:r>
      <w:r>
        <w:rPr>
          <w:rStyle w:val="None"/>
          <w:spacing w:val="-7"/>
          <w:sz w:val="20"/>
          <w:szCs w:val="20"/>
          <w:rtl w:val="0"/>
        </w:rPr>
        <w:t xml:space="preserve"> </w:t>
      </w:r>
      <w:r>
        <w:rPr>
          <w:rStyle w:val="None"/>
          <w:sz w:val="20"/>
          <w:szCs w:val="20"/>
          <w:rtl w:val="0"/>
          <w:lang w:val="en-US"/>
        </w:rPr>
        <w:t>sales,</w:t>
      </w:r>
      <w:r>
        <w:rPr>
          <w:rStyle w:val="None"/>
          <w:spacing w:val="-5"/>
          <w:sz w:val="20"/>
          <w:szCs w:val="20"/>
          <w:rtl w:val="0"/>
        </w:rPr>
        <w:t xml:space="preserve"> </w:t>
      </w:r>
      <w:r>
        <w:rPr>
          <w:rStyle w:val="None"/>
          <w:sz w:val="20"/>
          <w:szCs w:val="20"/>
          <w:rtl w:val="0"/>
          <w:lang w:val="en-US"/>
        </w:rPr>
        <w:t>please</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pacing w:val="-7"/>
          <w:sz w:val="20"/>
          <w:szCs w:val="20"/>
          <w:rtl w:val="0"/>
        </w:rPr>
        <w:t xml:space="preserve"> </w:t>
      </w:r>
      <w:r>
        <w:rPr>
          <w:rStyle w:val="None"/>
          <w:sz w:val="20"/>
          <w:szCs w:val="20"/>
          <w:rtl w:val="0"/>
        </w:rPr>
        <w:t>–</w:t>
      </w:r>
      <w:r>
        <w:rPr>
          <w:rStyle w:val="None"/>
          <w:spacing w:val="-5"/>
          <w:sz w:val="20"/>
          <w:szCs w:val="20"/>
          <w:rtl w:val="0"/>
        </w:rPr>
        <w:t xml:space="preserve"> </w:t>
      </w:r>
      <w:r>
        <w:rPr>
          <w:rStyle w:val="None"/>
          <w:i w:val="1"/>
          <w:iCs w:val="1"/>
          <w:sz w:val="20"/>
          <w:szCs w:val="20"/>
          <w:rtl w:val="0"/>
          <w:lang w:val="de-DE"/>
        </w:rPr>
        <w:t>We</w:t>
      </w:r>
      <w:r>
        <w:rPr>
          <w:rStyle w:val="None"/>
          <w:i w:val="1"/>
          <w:iCs w:val="1"/>
          <w:spacing w:val="-3"/>
          <w:sz w:val="20"/>
          <w:szCs w:val="20"/>
          <w:rtl w:val="0"/>
        </w:rPr>
        <w:t xml:space="preserve"> </w:t>
      </w:r>
      <w:r>
        <w:rPr>
          <w:rStyle w:val="None"/>
          <w:i w:val="1"/>
          <w:iCs w:val="1"/>
          <w:sz w:val="20"/>
          <w:szCs w:val="20"/>
          <w:rtl w:val="0"/>
          <w:lang w:val="pt-PT"/>
        </w:rPr>
        <w:t>export</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products to</w:t>
      </w:r>
      <w:r>
        <w:rPr>
          <w:rStyle w:val="None"/>
          <w:i w:val="1"/>
          <w:iCs w:val="1"/>
          <w:spacing w:val="-7"/>
          <w:sz w:val="20"/>
          <w:szCs w:val="20"/>
          <w:rtl w:val="0"/>
        </w:rPr>
        <w:t xml:space="preserve"> </w:t>
      </w:r>
      <w:r>
        <w:rPr>
          <w:rStyle w:val="None"/>
          <w:i w:val="1"/>
          <w:iCs w:val="1"/>
          <w:sz w:val="20"/>
          <w:szCs w:val="20"/>
          <w:rtl w:val="0"/>
          <w:lang w:val="en-US"/>
        </w:rPr>
        <w:t>various</w:t>
      </w:r>
      <w:r>
        <w:rPr>
          <w:rStyle w:val="None"/>
          <w:i w:val="1"/>
          <w:iCs w:val="1"/>
          <w:spacing w:val="-10"/>
          <w:sz w:val="20"/>
          <w:szCs w:val="20"/>
          <w:rtl w:val="0"/>
        </w:rPr>
        <w:t xml:space="preserve"> </w:t>
      </w:r>
      <w:r>
        <w:rPr>
          <w:rStyle w:val="None"/>
          <w:i w:val="1"/>
          <w:iCs w:val="1"/>
          <w:sz w:val="20"/>
          <w:szCs w:val="20"/>
          <w:rtl w:val="0"/>
          <w:lang w:val="en-US"/>
        </w:rPr>
        <w:t>countries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fr-FR"/>
        </w:rPr>
        <w:t>revenue</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outside</w:t>
      </w:r>
      <w:r>
        <w:rPr>
          <w:rStyle w:val="None"/>
          <w:i w:val="1"/>
          <w:iCs w:val="1"/>
          <w:spacing w:val="-9"/>
          <w:sz w:val="20"/>
          <w:szCs w:val="20"/>
          <w:rtl w:val="0"/>
        </w:rPr>
        <w:t xml:space="preserve"> </w:t>
      </w:r>
      <w:r>
        <w:rPr>
          <w:rStyle w:val="None"/>
          <w:i w:val="1"/>
          <w:iCs w:val="1"/>
          <w:sz w:val="20"/>
          <w:szCs w:val="20"/>
          <w:rtl w:val="0"/>
          <w:lang w:val="it-IT"/>
        </w:rPr>
        <w:t>India</w:t>
      </w:r>
      <w:r>
        <w:rPr>
          <w:rStyle w:val="None"/>
          <w:i w:val="1"/>
          <w:iCs w:val="1"/>
          <w:spacing w:val="-7"/>
          <w:sz w:val="20"/>
          <w:szCs w:val="20"/>
          <w:rtl w:val="0"/>
        </w:rPr>
        <w:t xml:space="preserve"> </w:t>
      </w:r>
      <w:r>
        <w:rPr>
          <w:rStyle w:val="None"/>
          <w:i w:val="1"/>
          <w:iCs w:val="1"/>
          <w:sz w:val="20"/>
          <w:szCs w:val="20"/>
          <w:rtl w:val="0"/>
          <w:lang w:val="en-US"/>
        </w:rPr>
        <w:t>represented</w:t>
      </w:r>
      <w:r>
        <w:rPr>
          <w:rStyle w:val="None"/>
          <w:i w:val="1"/>
          <w:iCs w:val="1"/>
          <w:spacing w:val="-7"/>
          <w:sz w:val="20"/>
          <w:szCs w:val="20"/>
          <w:rtl w:val="0"/>
        </w:rPr>
        <w:t xml:space="preserve"> </w:t>
      </w:r>
      <w:r>
        <w:rPr>
          <w:rStyle w:val="None"/>
          <w:i w:val="1"/>
          <w:iCs w:val="1"/>
          <w:sz w:val="20"/>
          <w:szCs w:val="20"/>
          <w:rtl w:val="0"/>
        </w:rPr>
        <w:t>30.75%,</w:t>
      </w:r>
      <w:r>
        <w:rPr>
          <w:rStyle w:val="None"/>
          <w:i w:val="1"/>
          <w:iCs w:val="1"/>
          <w:spacing w:val="-9"/>
          <w:sz w:val="20"/>
          <w:szCs w:val="20"/>
          <w:rtl w:val="0"/>
        </w:rPr>
        <w:t xml:space="preserve"> </w:t>
      </w:r>
      <w:r>
        <w:rPr>
          <w:rStyle w:val="None"/>
          <w:i w:val="1"/>
          <w:iCs w:val="1"/>
          <w:sz w:val="20"/>
          <w:szCs w:val="20"/>
          <w:rtl w:val="0"/>
        </w:rPr>
        <w:t>33.20%,</w:t>
      </w:r>
      <w:r>
        <w:rPr>
          <w:rStyle w:val="None"/>
          <w:i w:val="1"/>
          <w:iCs w:val="1"/>
          <w:spacing w:val="-9"/>
          <w:sz w:val="20"/>
          <w:szCs w:val="20"/>
          <w:rtl w:val="0"/>
        </w:rPr>
        <w:t xml:space="preserve"> </w:t>
      </w:r>
      <w:r>
        <w:rPr>
          <w:rStyle w:val="None"/>
          <w:i w:val="1"/>
          <w:iCs w:val="1"/>
          <w:sz w:val="20"/>
          <w:szCs w:val="20"/>
          <w:rtl w:val="0"/>
        </w:rPr>
        <w:t>39.15%</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rPr>
        <w:t>43.93%</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sale of products for the three-month period ended June 30, 2025, and Fiscals 2025, 2024 and 2023, respectively. Any adverse events affecting these countries or changes in laws and duties in relation to exports could have an adverse impact on our business, revenue operations, financial condition and cash flows.</w:t>
      </w:r>
      <w:r>
        <w:rPr>
          <w:rStyle w:val="None"/>
          <w:sz w:val="20"/>
          <w:szCs w:val="20"/>
          <w:rtl w:val="0"/>
        </w:rPr>
        <w:t xml:space="preserve">” </w:t>
      </w:r>
      <w:r>
        <w:rPr>
          <w:rStyle w:val="None"/>
          <w:sz w:val="20"/>
          <w:szCs w:val="20"/>
          <w:rtl w:val="0"/>
          <w:lang w:val="fr-FR"/>
        </w:rPr>
        <w:t>on page 36.</w:t>
      </w:r>
    </w:p>
    <w:p>
      <w:pPr>
        <w:pStyle w:val="Body Text"/>
        <w:spacing w:before="202"/>
        <w:ind w:left="796" w:right="159" w:firstLine="0"/>
        <w:jc w:val="both"/>
      </w:pPr>
      <w:r>
        <w:rPr>
          <w:rStyle w:val="Hyperlink.4"/>
          <w:rtl w:val="0"/>
          <w:lang w:val="en-US"/>
        </w:rPr>
        <w:t>We</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forward contracts, and further, we may in the future implement hedging strategies to mitigate these risks. However, these hedging</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eliminate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foreign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involve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 their own, such as ongoing management time and expertise, external costs to implement the strategy and potential accounting implications.</w:t>
      </w:r>
    </w:p>
    <w:p>
      <w:pPr>
        <w:pStyle w:val="Heading 4"/>
        <w:numPr>
          <w:ilvl w:val="0"/>
          <w:numId w:val="58"/>
        </w:numPr>
        <w:spacing w:before="201"/>
        <w:jc w:val="left"/>
        <w:rPr>
          <w:lang w:val="en-US"/>
        </w:rPr>
      </w:pPr>
      <w:r>
        <w:rPr>
          <w:rStyle w:val="Hyperlink.4"/>
          <w:rtl w:val="0"/>
          <w:lang w:val="en-US"/>
        </w:rPr>
        <w:t>Fraud,</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incidents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5"/>
          <w:rtl w:val="0"/>
          <w:lang w:val="en-US"/>
        </w:rPr>
        <w:t>flows.</w:t>
      </w:r>
    </w:p>
    <w:p>
      <w:pPr>
        <w:pStyle w:val="Body Text"/>
        <w:spacing w:before="200"/>
        <w:ind w:left="796" w:right="150" w:firstLine="0"/>
        <w:jc w:val="both"/>
      </w:pPr>
      <w:r>
        <w:rPr>
          <w:rStyle w:val="Hyperlink.4"/>
          <w:rtl w:val="0"/>
          <w:lang w:val="en-US"/>
        </w:rPr>
        <w:t>Fraud or misconduct by our employees such as leaking of confidential information in relation to our contracts, unauthorized business transaction, bribery, breach of any applicable law or our internal policies could result in regulatory actions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 thereby creating an adverse</w:t>
      </w:r>
      <w:r>
        <w:rPr>
          <w:rStyle w:val="Hyperlink.5"/>
          <w:rtl w:val="0"/>
          <w:lang w:val="en-US"/>
        </w:rPr>
        <w:t xml:space="preserve"> </w:t>
      </w:r>
      <w:r>
        <w:rPr>
          <w:rStyle w:val="Hyperlink.4"/>
          <w:rtl w:val="0"/>
          <w:lang w:val="en-US"/>
        </w:rPr>
        <w:t>impact 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reputation, results</w:t>
      </w:r>
      <w:r>
        <w:rPr>
          <w:rStyle w:val="None"/>
          <w:spacing w:val="0"/>
          <w:rtl w:val="0"/>
          <w:lang w:val="en-US"/>
        </w:rPr>
        <w:t xml:space="preserve"> </w:t>
      </w:r>
      <w:r>
        <w:rPr>
          <w:rStyle w:val="Hyperlink.4"/>
          <w:rtl w:val="0"/>
          <w:lang w:val="en-US"/>
        </w:rPr>
        <w:t>of operations, 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place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cases,</w:t>
      </w:r>
      <w:r>
        <w:rPr>
          <w:rStyle w:val="Hyperlink.5"/>
          <w:rtl w:val="0"/>
          <w:lang w:val="en-US"/>
        </w:rPr>
        <w:t xml:space="preserve"> </w:t>
      </w:r>
      <w:r>
        <w:rPr>
          <w:rStyle w:val="Hyperlink.4"/>
          <w:rtl w:val="0"/>
          <w:lang w:val="en-US"/>
        </w:rPr>
        <w:t>we may be unable to prevent, detect or deter all such instances of misconduct. While there have been no instances in the 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fraud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 by our Promoters, Director and/ or employees, including leaking of confidential information, unauthorized business transaction, bribery, breach of any applicable law or the internal policies of our Company which had resulted in regulatory actions</w:t>
      </w:r>
      <w:r>
        <w:rPr>
          <w:rStyle w:val="None"/>
          <w:spacing w:val="0"/>
          <w:rtl w:val="0"/>
          <w:lang w:val="en-US"/>
        </w:rPr>
        <w:t xml:space="preserve"> </w:t>
      </w:r>
      <w:r>
        <w:rPr>
          <w:rStyle w:val="Hyperlink.4"/>
          <w:rtl w:val="0"/>
          <w:lang w:val="en-US"/>
        </w:rPr>
        <w:t>and litigation thereby creating an adverse impact on the business, reputation, results of operations, financial condition and cash flows of our Company, we cannot assure you that such instances will not occur in the future. Further, we may not be able to identify non-compliance and suspicious transactions in a timely manner. Any such</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acts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gone</w:t>
      </w:r>
      <w:r>
        <w:rPr>
          <w:rStyle w:val="None"/>
          <w:spacing w:val="0"/>
          <w:rtl w:val="0"/>
          <w:lang w:val="en-US"/>
        </w:rPr>
        <w:t xml:space="preserve"> </w:t>
      </w:r>
      <w:r>
        <w:rPr>
          <w:rStyle w:val="Hyperlink.4"/>
          <w:rtl w:val="0"/>
          <w:lang w:val="en-US"/>
        </w:rPr>
        <w:t>undetected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acts, may have an adverse effect on our business and reputation.</w:t>
      </w:r>
    </w:p>
    <w:p>
      <w:pPr>
        <w:pStyle w:val="Heading 4"/>
        <w:numPr>
          <w:ilvl w:val="0"/>
          <w:numId w:val="48"/>
        </w:numPr>
        <w:ind w:right="160"/>
        <w:rPr>
          <w:lang w:val="en-US"/>
        </w:rPr>
      </w:pP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Office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leased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unable to renew such leasehold rights, our business, financial condition and results of operations may be adversely </w:t>
      </w:r>
      <w:r>
        <w:rPr>
          <w:rStyle w:val="Hyperlink.5"/>
          <w:rtl w:val="0"/>
          <w:lang w:val="en-US"/>
        </w:rPr>
        <w:t>affected.</w:t>
      </w:r>
    </w:p>
    <w:p>
      <w:pPr>
        <w:pStyle w:val="Body Text"/>
        <w:spacing w:before="199"/>
        <w:ind w:left="796" w:right="159" w:firstLine="0"/>
        <w:jc w:val="both"/>
      </w:pPr>
      <w:r>
        <w:rPr>
          <w:rStyle w:val="Hyperlink.4"/>
          <w:rtl w:val="0"/>
          <w:lang w:val="en-US"/>
        </w:rPr>
        <w:t xml:space="preserve">Some of our properties, including manufacturing facilities and our Corporate Office are leased by us. Our manufacturing facility at Unit 3 located at Chakan, Pune, Maharashtra, is on a leasehold basis for a period of three years with effect from August 2, 2023. For details in relation to the land on which our leased properties are located,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Property</w:t>
      </w:r>
      <w:r>
        <w:rPr>
          <w:rStyle w:val="Hyperlink.4"/>
          <w:rtl w:val="0"/>
          <w:lang w:val="en-US"/>
        </w:rPr>
        <w:t xml:space="preserve">” </w:t>
      </w:r>
      <w:r>
        <w:rPr>
          <w:rStyle w:val="Hyperlink.4"/>
          <w:rtl w:val="0"/>
          <w:lang w:val="en-US"/>
        </w:rPr>
        <w:t>on page 236.</w:t>
      </w:r>
    </w:p>
    <w:p>
      <w:pPr>
        <w:pStyle w:val="Body Text"/>
        <w:spacing w:before="201"/>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 that we are required to vacate our current premises, we would be required to make alternative arrangements, and we cannot assure that the new arrangements will be on commercially viable terms. If we are required to relocate our 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period,</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suffer</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charges, 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If</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 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relocate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suitable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 xml:space="preserve">business, results of operation and financial condition. While there has not been any instance of non-renewal of lease or early termination of lease agreements in the past, we cannot assure that we will be able to enter into new or renew our existing arrangements with lessors on terms acceptable to us, which could have an adverse effect on our ability to </w:t>
      </w:r>
      <w:r>
        <w:rPr>
          <w:rStyle w:val="Hyperlink.5"/>
          <w:rtl w:val="0"/>
          <w:lang w:val="en-US"/>
        </w:rPr>
        <w:t>source</w:t>
      </w:r>
      <w:r>
        <w:rPr>
          <w:rStyle w:val="None"/>
          <w:spacing w:val="0"/>
          <w:rtl w:val="0"/>
          <w:lang w:val="en-US"/>
        </w:rPr>
        <w:t xml:space="preserve"> </w:t>
      </w:r>
      <w:r>
        <w:rPr>
          <w:rStyle w:val="Hyperlink.5"/>
          <w:rtl w:val="0"/>
          <w:lang w:val="en-US"/>
        </w:rPr>
        <w:t>materials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a</w:t>
      </w:r>
      <w:r>
        <w:rPr>
          <w:rStyle w:val="None"/>
          <w:spacing w:val="0"/>
          <w:rtl w:val="0"/>
          <w:lang w:val="en-US"/>
        </w:rPr>
        <w:t xml:space="preserve"> </w:t>
      </w:r>
      <w:r>
        <w:rPr>
          <w:rStyle w:val="Hyperlink.5"/>
          <w:rtl w:val="0"/>
          <w:lang w:val="en-US"/>
        </w:rPr>
        <w:t>commercially</w:t>
      </w:r>
      <w:r>
        <w:rPr>
          <w:rStyle w:val="None"/>
          <w:spacing w:val="0"/>
          <w:rtl w:val="0"/>
          <w:lang w:val="en-US"/>
        </w:rPr>
        <w:t xml:space="preserve"> </w:t>
      </w:r>
      <w:r>
        <w:rPr>
          <w:rStyle w:val="Hyperlink.5"/>
          <w:rtl w:val="0"/>
          <w:lang w:val="en-US"/>
        </w:rPr>
        <w:t>viable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timely manner,</w:t>
      </w:r>
      <w:r>
        <w:rPr>
          <w:rStyle w:val="None"/>
          <w:spacing w:val="0"/>
          <w:rtl w:val="0"/>
          <w:lang w:val="en-US"/>
        </w:rPr>
        <w:t xml:space="preserve"> </w:t>
      </w:r>
      <w:r>
        <w:rPr>
          <w:rStyle w:val="Hyperlink.5"/>
          <w:rtl w:val="0"/>
          <w:lang w:val="en-US"/>
        </w:rPr>
        <w:t>if</w:t>
      </w:r>
      <w:r>
        <w:rPr>
          <w:rStyle w:val="None"/>
          <w:spacing w:val="0"/>
          <w:rtl w:val="0"/>
          <w:lang w:val="en-US"/>
        </w:rPr>
        <w:t xml:space="preserve"> </w:t>
      </w:r>
      <w:r>
        <w:rPr>
          <w:rStyle w:val="Hyperlink.5"/>
          <w:rtl w:val="0"/>
          <w:lang w:val="en-US"/>
        </w:rPr>
        <w:t>at</w:t>
      </w:r>
      <w:r>
        <w:rPr>
          <w:rStyle w:val="None"/>
          <w:spacing w:val="0"/>
          <w:rtl w:val="0"/>
          <w:lang w:val="en-US"/>
        </w:rPr>
        <w:t xml:space="preserve"> </w:t>
      </w:r>
      <w:r>
        <w:rPr>
          <w:rStyle w:val="Hyperlink.5"/>
          <w:rtl w:val="0"/>
          <w:lang w:val="en-US"/>
        </w:rPr>
        <w:t>all,</w:t>
      </w:r>
      <w:r>
        <w:rPr>
          <w:rStyle w:val="None"/>
          <w:spacing w:val="0"/>
          <w:rtl w:val="0"/>
          <w:lang w:val="en-US"/>
        </w:rPr>
        <w:t xml:space="preserve"> </w:t>
      </w:r>
      <w:r>
        <w:rPr>
          <w:rStyle w:val="Hyperlink.5"/>
          <w:rtl w:val="0"/>
          <w:lang w:val="en-US"/>
        </w:rPr>
        <w:t>which may impact</w:t>
      </w:r>
      <w:r>
        <w:rPr>
          <w:rStyle w:val="None"/>
          <w:spacing w:val="0"/>
          <w:rtl w:val="0"/>
          <w:lang w:val="en-US"/>
        </w:rPr>
        <w:t xml:space="preserve"> </w:t>
      </w:r>
      <w:r>
        <w:rPr>
          <w:rStyle w:val="Hyperlink.5"/>
          <w:rtl w:val="0"/>
          <w:lang w:val="en-US"/>
        </w:rPr>
        <w:t>our</w:t>
      </w:r>
      <w:r>
        <w:rPr>
          <w:rStyle w:val="None"/>
          <w:spacing w:val="0"/>
          <w:rtl w:val="0"/>
          <w:lang w:val="en-US"/>
        </w:rPr>
        <w:t xml:space="preserve"> </w:t>
      </w:r>
      <w:r>
        <w:rPr>
          <w:rStyle w:val="Hyperlink.5"/>
          <w:rtl w:val="0"/>
          <w:lang w:val="en-US"/>
        </w:rPr>
        <w:t>business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profitability.</w:t>
      </w:r>
    </w:p>
    <w:p>
      <w:pPr>
        <w:pStyle w:val="Heading 4"/>
        <w:numPr>
          <w:ilvl w:val="0"/>
          <w:numId w:val="48"/>
        </w:numPr>
        <w:spacing w:before="201"/>
        <w:ind w:right="158"/>
        <w:rPr>
          <w:lang w:val="en-US"/>
        </w:rPr>
      </w:pPr>
      <w:r>
        <w:rPr>
          <w:rStyle w:val="Hyperlink.4"/>
          <w:rtl w:val="0"/>
          <w:lang w:val="en-US"/>
        </w:rPr>
        <w:t xml:space="preserve">We have not made any alternate arrangements for meeting our capital requirements for the Objects of the Offer. Any shortfall in raising / meeting the same could adversely affect our growth plans, operations and financial </w:t>
      </w:r>
      <w:r>
        <w:rPr>
          <w:rStyle w:val="Hyperlink.5"/>
          <w:rtl w:val="0"/>
          <w:lang w:val="en-US"/>
        </w:rPr>
        <w:t>performance.</w:t>
      </w:r>
    </w:p>
    <w:p>
      <w:pPr>
        <w:pStyle w:val="Body Text"/>
        <w:spacing w:before="198"/>
        <w:ind w:left="808" w:right="155" w:firstLine="0"/>
        <w:jc w:val="both"/>
      </w:pPr>
      <w:r>
        <w:rPr>
          <w:rStyle w:val="Hyperlink.4"/>
          <w:rtl w:val="0"/>
          <w:lang w:val="en-US"/>
        </w:rPr>
        <w:t>As on date, we have not made any alternate arrangements for meeting our capital requirements for the objects of the Offer.</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 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being unable to meet our capital requirements, which in turn will negatively affect our financial condition and results of operations.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have</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identified</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alternate</w:t>
      </w:r>
      <w:r>
        <w:rPr>
          <w:rStyle w:val="None"/>
          <w:spacing w:val="-1"/>
          <w:rtl w:val="0"/>
          <w:lang w:val="en-US"/>
        </w:rPr>
        <w:t xml:space="preserve"> </w:t>
      </w:r>
      <w:r>
        <w:rPr>
          <w:rStyle w:val="Hyperlink.4"/>
          <w:rtl w:val="0"/>
          <w:lang w:val="en-US"/>
        </w:rPr>
        <w:t>source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funding</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hence</w:t>
      </w:r>
      <w:r>
        <w:rPr>
          <w:rStyle w:val="None"/>
          <w:spacing w:val="-1"/>
          <w:rtl w:val="0"/>
          <w:lang w:val="en-US"/>
        </w:rPr>
        <w:t xml:space="preserve"> </w:t>
      </w:r>
      <w:r>
        <w:rPr>
          <w:rStyle w:val="Hyperlink.4"/>
          <w:rtl w:val="0"/>
          <w:lang w:val="en-US"/>
        </w:rPr>
        <w:t>any failure</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delay on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None"/>
          <w:spacing w:val="0"/>
          <w:rtl w:val="0"/>
          <w:lang w:val="en-US"/>
        </w:rPr>
        <w:t>part</w:t>
      </w:r>
    </w:p>
    <w:p>
      <w:pPr>
        <w:pStyle w:val="Body Text"/>
        <w:jc w:val="both"/>
        <w:sectPr>
          <w:headerReference w:type="default" r:id="rId111"/>
          <w:footerReference w:type="default" r:id="rId112"/>
          <w:pgSz w:w="11920" w:h="16840" w:orient="portrait"/>
          <w:pgMar w:top="1100" w:right="566" w:bottom="280" w:left="992" w:header="0" w:footer="0"/>
          <w:bidi w:val="0"/>
        </w:sectPr>
      </w:pPr>
    </w:p>
    <w:p>
      <w:pPr>
        <w:pStyle w:val="Body Text"/>
        <w:spacing w:before="65"/>
        <w:ind w:left="808" w:right="150" w:firstLine="0"/>
        <w:jc w:val="both"/>
      </w:pP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implementation</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could adversely affect our growth plans. For further details please refer to the chapter titled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of this Red Herring Prospectus.</w:t>
      </w:r>
    </w:p>
    <w:p>
      <w:pPr>
        <w:pStyle w:val="Heading 4"/>
        <w:numPr>
          <w:ilvl w:val="0"/>
          <w:numId w:val="59"/>
        </w:numPr>
        <w:spacing w:before="201"/>
        <w:ind w:right="157"/>
        <w:jc w:val="left"/>
        <w:rPr>
          <w:lang w:val="en-US"/>
        </w:rPr>
      </w:pPr>
      <w:r>
        <w:rPr>
          <w:rStyle w:val="Hyperlink.4"/>
          <w:rtl w:val="0"/>
          <w:lang w:val="en-US"/>
        </w:rPr>
        <w:t>A</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 xml:space="preserve">our </w:t>
      </w:r>
      <w:r>
        <w:rPr>
          <w:rStyle w:val="Hyperlink.5"/>
          <w:rtl w:val="0"/>
          <w:lang w:val="en-US"/>
        </w:rPr>
        <w:t>Company.</w:t>
      </w:r>
    </w:p>
    <w:p>
      <w:pPr>
        <w:pStyle w:val="Body Text"/>
        <w:spacing w:before="200"/>
        <w:ind w:left="808" w:right="156" w:firstLine="0"/>
        <w:jc w:val="both"/>
      </w:pPr>
      <w:r>
        <w:rPr>
          <w:rStyle w:val="Hyperlink.4"/>
          <w:rtl w:val="0"/>
          <w:lang w:val="en-US"/>
        </w:rPr>
        <w:t>We</w:t>
      </w:r>
      <w:r>
        <w:rPr>
          <w:rStyle w:val="None"/>
          <w:spacing w:val="0"/>
          <w:rtl w:val="0"/>
          <w:lang w:val="en-US"/>
        </w:rPr>
        <w:t xml:space="preserve"> </w:t>
      </w:r>
      <w:r>
        <w:rPr>
          <w:rStyle w:val="Hyperlink.4"/>
          <w:rtl w:val="0"/>
          <w:lang w:val="en-US"/>
        </w:rPr>
        <w:t>propose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 xml:space="preserve">For details,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w:t>
      </w:r>
    </w:p>
    <w:p>
      <w:pPr>
        <w:pStyle w:val="Body Text"/>
        <w:spacing w:before="200"/>
        <w:ind w:left="808" w:right="159" w:firstLine="0"/>
        <w:jc w:val="both"/>
      </w:pPr>
      <w:r>
        <w:rPr>
          <w:rStyle w:val="Hyperlink.4"/>
          <w:rtl w:val="0"/>
          <w:lang w:val="en-US"/>
        </w:rPr>
        <w:t>The loan facilities to be prepaid or repaid will be selected based on a range of various factors, including (i) any conditions attached to the loan facilities restricting our ability to repay or prepay the loan facilities and time taken to fulfil such requirements, (ii) levy of any prepayment penalties and the quantum thereof, (iii) receipt of consents for prepayment,</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provisions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governing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commercial considerations including, among others, the amount of the loan outstanding and the remaining tenor of the loan.</w:t>
      </w:r>
    </w:p>
    <w:p>
      <w:pPr>
        <w:pStyle w:val="Body"/>
        <w:spacing w:before="201"/>
        <w:ind w:left="796" w:right="153" w:firstLine="0"/>
        <w:jc w:val="both"/>
        <w:rPr>
          <w:rStyle w:val="None"/>
          <w:b w:val="1"/>
          <w:bCs w:val="1"/>
          <w:i w:val="1"/>
          <w:iCs w:val="1"/>
          <w:sz w:val="20"/>
          <w:szCs w:val="20"/>
        </w:rPr>
      </w:pPr>
      <w:r>
        <w:rPr>
          <w:rStyle w:val="None"/>
          <w:sz w:val="20"/>
          <w:szCs w:val="20"/>
          <w:rtl w:val="0"/>
          <w:lang w:val="en-US"/>
        </w:rPr>
        <w:t>While a voluntary prepayment or scheduled re-payment of a portion of certain outstanding loan facilities will help reduce</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outstanding</w:t>
      </w:r>
      <w:r>
        <w:rPr>
          <w:rStyle w:val="None"/>
          <w:spacing w:val="-5"/>
          <w:sz w:val="20"/>
          <w:szCs w:val="20"/>
          <w:rtl w:val="0"/>
        </w:rPr>
        <w:t xml:space="preserve"> </w:t>
      </w:r>
      <w:r>
        <w:rPr>
          <w:rStyle w:val="None"/>
          <w:sz w:val="20"/>
          <w:szCs w:val="20"/>
          <w:rtl w:val="0"/>
          <w:lang w:val="de-DE"/>
        </w:rPr>
        <w:t>indebtedness</w:t>
      </w:r>
      <w:r>
        <w:rPr>
          <w:rStyle w:val="None"/>
          <w:spacing w:val="-7"/>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lang w:val="en-US"/>
        </w:rPr>
        <w:t>servicing</w:t>
      </w:r>
      <w:r>
        <w:rPr>
          <w:rStyle w:val="None"/>
          <w:spacing w:val="-5"/>
          <w:sz w:val="20"/>
          <w:szCs w:val="20"/>
          <w:rtl w:val="0"/>
        </w:rPr>
        <w:t xml:space="preserve"> </w:t>
      </w:r>
      <w:r>
        <w:rPr>
          <w:rStyle w:val="None"/>
          <w:sz w:val="20"/>
          <w:szCs w:val="20"/>
          <w:rtl w:val="0"/>
          <w:lang w:val="en-US"/>
        </w:rPr>
        <w:t>costs,</w:t>
      </w:r>
      <w:r>
        <w:rPr>
          <w:rStyle w:val="None"/>
          <w:spacing w:val="-5"/>
          <w:sz w:val="20"/>
          <w:szCs w:val="20"/>
          <w:rtl w:val="0"/>
        </w:rPr>
        <w:t xml:space="preserve"> </w:t>
      </w:r>
      <w:r>
        <w:rPr>
          <w:rStyle w:val="None"/>
          <w:sz w:val="20"/>
          <w:szCs w:val="20"/>
          <w:rtl w:val="0"/>
          <w:lang w:val="it-IT"/>
        </w:rPr>
        <w:t>assist</w:t>
      </w:r>
      <w:r>
        <w:rPr>
          <w:rStyle w:val="None"/>
          <w:spacing w:val="-7"/>
          <w:sz w:val="20"/>
          <w:szCs w:val="20"/>
          <w:rtl w:val="0"/>
        </w:rPr>
        <w:t xml:space="preserve"> </w:t>
      </w:r>
      <w:r>
        <w:rPr>
          <w:rStyle w:val="None"/>
          <w:sz w:val="20"/>
          <w:szCs w:val="20"/>
          <w:rtl w:val="0"/>
        </w:rPr>
        <w:t>us</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maintaining</w:t>
      </w:r>
      <w:r>
        <w:rPr>
          <w:rStyle w:val="None"/>
          <w:spacing w:val="-5"/>
          <w:sz w:val="20"/>
          <w:szCs w:val="20"/>
          <w:rtl w:val="0"/>
        </w:rPr>
        <w:t xml:space="preserve"> </w:t>
      </w:r>
      <w:r>
        <w:rPr>
          <w:rStyle w:val="None"/>
          <w:sz w:val="20"/>
          <w:szCs w:val="20"/>
          <w:rtl w:val="0"/>
        </w:rPr>
        <w:t>a</w:t>
      </w:r>
      <w:r>
        <w:rPr>
          <w:rStyle w:val="None"/>
          <w:spacing w:val="-5"/>
          <w:sz w:val="20"/>
          <w:szCs w:val="20"/>
          <w:rtl w:val="0"/>
        </w:rPr>
        <w:t xml:space="preserve"> </w:t>
      </w:r>
      <w:r>
        <w:rPr>
          <w:rStyle w:val="None"/>
          <w:sz w:val="20"/>
          <w:szCs w:val="20"/>
          <w:rtl w:val="0"/>
          <w:lang w:val="fr-FR"/>
        </w:rPr>
        <w:t>favourable</w:t>
      </w:r>
      <w:r>
        <w:rPr>
          <w:rStyle w:val="None"/>
          <w:spacing w:val="-7"/>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pt-PT"/>
        </w:rPr>
        <w:t>equity</w:t>
      </w:r>
      <w:r>
        <w:rPr>
          <w:rStyle w:val="None"/>
          <w:spacing w:val="-5"/>
          <w:sz w:val="20"/>
          <w:szCs w:val="20"/>
          <w:rtl w:val="0"/>
        </w:rPr>
        <w:t xml:space="preserve"> </w:t>
      </w:r>
      <w:r>
        <w:rPr>
          <w:rStyle w:val="None"/>
          <w:sz w:val="20"/>
          <w:szCs w:val="20"/>
          <w:rtl w:val="0"/>
          <w:lang w:val="en-US"/>
        </w:rPr>
        <w:t>ratio and</w:t>
      </w:r>
      <w:r>
        <w:rPr>
          <w:rStyle w:val="None"/>
          <w:spacing w:val="-5"/>
          <w:sz w:val="20"/>
          <w:szCs w:val="20"/>
          <w:rtl w:val="0"/>
        </w:rPr>
        <w:t xml:space="preserve"> </w:t>
      </w:r>
      <w:r>
        <w:rPr>
          <w:rStyle w:val="None"/>
          <w:sz w:val="20"/>
          <w:szCs w:val="20"/>
          <w:rtl w:val="0"/>
          <w:lang w:val="en-US"/>
        </w:rPr>
        <w:t>enable</w:t>
      </w:r>
      <w:r>
        <w:rPr>
          <w:rStyle w:val="None"/>
          <w:spacing w:val="-7"/>
          <w:sz w:val="20"/>
          <w:szCs w:val="20"/>
          <w:rtl w:val="0"/>
        </w:rPr>
        <w:t xml:space="preserve"> </w:t>
      </w:r>
      <w:r>
        <w:rPr>
          <w:rStyle w:val="None"/>
          <w:sz w:val="20"/>
          <w:szCs w:val="20"/>
          <w:rtl w:val="0"/>
          <w:lang w:val="fr-FR"/>
        </w:rPr>
        <w:t>utilisation</w:t>
      </w:r>
      <w:r>
        <w:rPr>
          <w:rStyle w:val="None"/>
          <w:spacing w:val="-5"/>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internal</w:t>
      </w:r>
      <w:r>
        <w:rPr>
          <w:rStyle w:val="None"/>
          <w:spacing w:val="-7"/>
          <w:sz w:val="20"/>
          <w:szCs w:val="20"/>
          <w:rtl w:val="0"/>
        </w:rPr>
        <w:t xml:space="preserve"> </w:t>
      </w:r>
      <w:r>
        <w:rPr>
          <w:rStyle w:val="None"/>
          <w:sz w:val="20"/>
          <w:szCs w:val="20"/>
          <w:rtl w:val="0"/>
          <w:lang w:val="it-IT"/>
        </w:rPr>
        <w:t>accruals</w:t>
      </w:r>
      <w:r>
        <w:rPr>
          <w:rStyle w:val="None"/>
          <w:spacing w:val="-7"/>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investment</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en-US"/>
        </w:rPr>
        <w:t>growth</w:t>
      </w:r>
      <w:r>
        <w:rPr>
          <w:rStyle w:val="None"/>
          <w:spacing w:val="-5"/>
          <w:sz w:val="20"/>
          <w:szCs w:val="20"/>
          <w:rtl w:val="0"/>
        </w:rPr>
        <w:t xml:space="preserve"> </w:t>
      </w:r>
      <w:r>
        <w:rPr>
          <w:rStyle w:val="None"/>
          <w:sz w:val="20"/>
          <w:szCs w:val="20"/>
          <w:rtl w:val="0"/>
        </w:rPr>
        <w:t>and</w:t>
      </w:r>
      <w:r>
        <w:rPr>
          <w:rStyle w:val="None"/>
          <w:spacing w:val="-2"/>
          <w:sz w:val="20"/>
          <w:szCs w:val="20"/>
          <w:rtl w:val="0"/>
        </w:rPr>
        <w:t xml:space="preserve"> </w:t>
      </w:r>
      <w:r>
        <w:rPr>
          <w:rStyle w:val="None"/>
          <w:sz w:val="20"/>
          <w:szCs w:val="20"/>
          <w:rtl w:val="0"/>
          <w:lang w:val="en-US"/>
        </w:rPr>
        <w:t>expansion,</w:t>
      </w:r>
      <w:r>
        <w:rPr>
          <w:rStyle w:val="None"/>
          <w:spacing w:val="-5"/>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 xml:space="preserve">repayment/ pre-payment will not result in the creation of any tangible assets for our Company. </w:t>
      </w:r>
      <w:r>
        <w:rPr>
          <w:rStyle w:val="None"/>
          <w:b w:val="1"/>
          <w:bCs w:val="1"/>
          <w:i w:val="1"/>
          <w:iCs w:val="1"/>
          <w:sz w:val="20"/>
          <w:szCs w:val="20"/>
          <w:rtl w:val="0"/>
          <w:lang w:val="en-US"/>
        </w:rPr>
        <w:t xml:space="preserve">We may not be successful in implementing our strategies, which could materially and adversely affect our business, results of operations and </w:t>
      </w:r>
      <w:r>
        <w:rPr>
          <w:rStyle w:val="None"/>
          <w:b w:val="1"/>
          <w:bCs w:val="1"/>
          <w:i w:val="1"/>
          <w:iCs w:val="1"/>
          <w:spacing w:val="-1"/>
          <w:sz w:val="20"/>
          <w:szCs w:val="20"/>
          <w:rtl w:val="0"/>
          <w:lang w:val="en-US"/>
        </w:rPr>
        <w:t>prospects.</w:t>
      </w:r>
    </w:p>
    <w:p>
      <w:pPr>
        <w:pStyle w:val="Body Text"/>
        <w:spacing w:before="200"/>
        <w:ind w:left="796" w:right="152" w:firstLine="0"/>
        <w:jc w:val="both"/>
      </w:pPr>
      <w:r>
        <w:rPr>
          <w:rStyle w:val="Hyperlink.4"/>
          <w:rtl w:val="0"/>
          <w:lang w:val="en-US"/>
        </w:rPr>
        <w:t xml:space="preserve">The success of our business depends greatly on our ability to effectively manage our business and implement our strategies. For details, see section titled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Our Strategies</w:t>
      </w:r>
      <w:r>
        <w:rPr>
          <w:rStyle w:val="Hyperlink.4"/>
          <w:rtl w:val="0"/>
          <w:lang w:val="en-US"/>
        </w:rPr>
        <w:t xml:space="preserve">” </w:t>
      </w:r>
      <w:r>
        <w:rPr>
          <w:rStyle w:val="Hyperlink.4"/>
          <w:rtl w:val="0"/>
          <w:lang w:val="en-US"/>
        </w:rPr>
        <w:t>on page 218. [REDACTED: COMPANY_NAME]</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outlays,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likely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 successfully execute these expansion plans will depend on various factors, including, among others:</w:t>
      </w:r>
    </w:p>
    <w:p>
      <w:pPr>
        <w:pStyle w:val="List Paragraph"/>
        <w:numPr>
          <w:ilvl w:val="0"/>
          <w:numId w:val="61"/>
        </w:numPr>
        <w:bidi w:val="0"/>
        <w:spacing w:before="201"/>
        <w:ind w:right="0"/>
        <w:jc w:val="left"/>
        <w:rPr>
          <w:sz w:val="20"/>
          <w:szCs w:val="20"/>
          <w:rtl w:val="0"/>
          <w:lang w:val="en-US"/>
        </w:rPr>
      </w:pP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availability,</w:t>
      </w:r>
      <w:r>
        <w:rPr>
          <w:rStyle w:val="None"/>
          <w:spacing w:val="-3"/>
          <w:sz w:val="20"/>
          <w:szCs w:val="20"/>
          <w:rtl w:val="0"/>
          <w:lang w:val="en-US"/>
        </w:rPr>
        <w:t xml:space="preserve"> </w:t>
      </w:r>
      <w:r>
        <w:rPr>
          <w:rStyle w:val="Hyperlink.4"/>
          <w:sz w:val="20"/>
          <w:szCs w:val="20"/>
          <w:rtl w:val="0"/>
          <w:lang w:val="en-US"/>
        </w:rPr>
        <w:t>terms</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costs</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5"/>
          <w:sz w:val="20"/>
          <w:szCs w:val="20"/>
          <w:rtl w:val="0"/>
          <w:lang w:val="en-US"/>
        </w:rPr>
        <w:t>financing;</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grant</w:t>
      </w:r>
      <w:r>
        <w:rPr>
          <w:rStyle w:val="None"/>
          <w:spacing w:val="-7"/>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regulatory</w:t>
      </w:r>
      <w:r>
        <w:rPr>
          <w:rStyle w:val="None"/>
          <w:spacing w:val="-3"/>
          <w:sz w:val="20"/>
          <w:szCs w:val="20"/>
          <w:rtl w:val="0"/>
          <w:lang w:val="en-US"/>
        </w:rPr>
        <w:t xml:space="preserve"> </w:t>
      </w:r>
      <w:r>
        <w:rPr>
          <w:rStyle w:val="Hyperlink.4"/>
          <w:sz w:val="20"/>
          <w:szCs w:val="20"/>
          <w:rtl w:val="0"/>
          <w:lang w:val="en-US"/>
        </w:rPr>
        <w:t>approvals;</w:t>
      </w:r>
      <w:r>
        <w:rPr>
          <w:rStyle w:val="None"/>
          <w:spacing w:val="-5"/>
          <w:sz w:val="20"/>
          <w:szCs w:val="20"/>
          <w:rtl w:val="0"/>
          <w:lang w:val="en-US"/>
        </w:rPr>
        <w:t xml:space="preserve"> </w:t>
      </w:r>
      <w:r>
        <w:rPr>
          <w:rStyle w:val="None"/>
          <w:spacing w:val="-5"/>
          <w:sz w:val="20"/>
          <w:szCs w:val="20"/>
          <w:rtl w:val="0"/>
          <w:lang w:val="en-US"/>
        </w:rPr>
        <w:t>and</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general</w:t>
      </w:r>
      <w:r>
        <w:rPr>
          <w:rStyle w:val="None"/>
          <w:spacing w:val="-5"/>
          <w:sz w:val="20"/>
          <w:szCs w:val="20"/>
          <w:rtl w:val="0"/>
          <w:lang w:val="en-US"/>
        </w:rPr>
        <w:t xml:space="preserve"> </w:t>
      </w:r>
      <w:r>
        <w:rPr>
          <w:rStyle w:val="Hyperlink.4"/>
          <w:sz w:val="20"/>
          <w:szCs w:val="20"/>
          <w:rtl w:val="0"/>
          <w:lang w:val="en-US"/>
        </w:rPr>
        <w:t>economic</w:t>
      </w:r>
      <w:r>
        <w:rPr>
          <w:rStyle w:val="None"/>
          <w:spacing w:val="-5"/>
          <w:sz w:val="20"/>
          <w:szCs w:val="20"/>
          <w:rtl w:val="0"/>
          <w:lang w:val="en-US"/>
        </w:rPr>
        <w:t xml:space="preserve"> </w:t>
      </w:r>
      <w:r>
        <w:rPr>
          <w:rStyle w:val="Hyperlink.4"/>
          <w:sz w:val="20"/>
          <w:szCs w:val="20"/>
          <w:rtl w:val="0"/>
          <w:lang w:val="en-US"/>
        </w:rPr>
        <w:t>conditions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such</w:t>
      </w:r>
      <w:r>
        <w:rPr>
          <w:rStyle w:val="None"/>
          <w:spacing w:val="-3"/>
          <w:sz w:val="20"/>
          <w:szCs w:val="20"/>
          <w:rtl w:val="0"/>
          <w:lang w:val="en-US"/>
        </w:rPr>
        <w:t xml:space="preserve"> </w:t>
      </w:r>
      <w:r>
        <w:rPr>
          <w:rStyle w:val="Hyperlink.5"/>
          <w:sz w:val="20"/>
          <w:szCs w:val="20"/>
          <w:rtl w:val="0"/>
          <w:lang w:val="en-US"/>
        </w:rPr>
        <w:t>markets.</w:t>
      </w:r>
    </w:p>
    <w:p>
      <w:pPr>
        <w:pStyle w:val="Body Text"/>
        <w:spacing w:before="199"/>
        <w:ind w:left="796" w:right="149" w:firstLine="0"/>
        <w:jc w:val="both"/>
      </w:pPr>
      <w:r>
        <w:rPr>
          <w:rStyle w:val="Hyperlink.4"/>
          <w:rtl w:val="0"/>
          <w:lang w:val="en-US"/>
        </w:rPr>
        <w:t xml:space="preserve">To achieve and maintain future growth, we need to, </w:t>
      </w:r>
      <w:r>
        <w:rPr>
          <w:rStyle w:val="None"/>
          <w:i w:val="1"/>
          <w:iCs w:val="1"/>
          <w:rtl w:val="0"/>
          <w:lang w:val="en-US"/>
        </w:rPr>
        <w:t>inter</w:t>
      </w:r>
      <w:r>
        <w:rPr>
          <w:rStyle w:val="None"/>
          <w:i w:val="1"/>
          <w:iCs w:val="1"/>
          <w:spacing w:val="0"/>
          <w:rtl w:val="0"/>
          <w:lang w:val="en-US"/>
        </w:rPr>
        <w:t xml:space="preserve"> </w:t>
      </w:r>
      <w:r>
        <w:rPr>
          <w:rStyle w:val="None"/>
          <w:i w:val="1"/>
          <w:iCs w:val="1"/>
          <w:rtl w:val="0"/>
          <w:lang w:val="en-US"/>
        </w:rPr>
        <w:t>alia</w:t>
      </w:r>
      <w:r>
        <w:rPr>
          <w:rStyle w:val="Hyperlink.4"/>
          <w:rtl w:val="0"/>
          <w:lang w:val="en-US"/>
        </w:rPr>
        <w:t>, accurately assess</w:t>
      </w:r>
      <w:r>
        <w:rPr>
          <w:rStyle w:val="None"/>
          <w:spacing w:val="0"/>
          <w:rtl w:val="0"/>
          <w:lang w:val="en-US"/>
        </w:rPr>
        <w:t xml:space="preserve"> </w:t>
      </w:r>
      <w:r>
        <w:rPr>
          <w:rStyle w:val="Hyperlink.4"/>
          <w:rtl w:val="0"/>
          <w:lang w:val="en-US"/>
        </w:rPr>
        <w:t>new markets, attract new customers, obtain</w:t>
      </w:r>
      <w:r>
        <w:rPr>
          <w:rStyle w:val="Hyperlink.5"/>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effectively</w:t>
      </w:r>
      <w:r>
        <w:rPr>
          <w:rStyle w:val="Hyperlink.5"/>
          <w:rtl w:val="0"/>
          <w:lang w:val="en-US"/>
        </w:rPr>
        <w:t xml:space="preserve"> </w:t>
      </w:r>
      <w:r>
        <w:rPr>
          <w:rStyle w:val="Hyperlink.4"/>
          <w:rtl w:val="0"/>
          <w:lang w:val="en-US"/>
        </w:rPr>
        <w:t>expand,</w:t>
      </w:r>
      <w:r>
        <w:rPr>
          <w:rStyle w:val="None"/>
          <w:spacing w:val="0"/>
          <w:rtl w:val="0"/>
          <w:lang w:val="en-US"/>
        </w:rPr>
        <w:t xml:space="preserve"> </w:t>
      </w:r>
      <w:r>
        <w:rPr>
          <w:rStyle w:val="Hyperlink.4"/>
          <w:rtl w:val="0"/>
          <w:lang w:val="en-US"/>
        </w:rPr>
        <w:t>train</w:t>
      </w:r>
      <w:r>
        <w:rPr>
          <w:rStyle w:val="Hyperlink.5"/>
          <w:rtl w:val="0"/>
          <w:lang w:val="en-US"/>
        </w:rPr>
        <w:t xml:space="preserve"> </w:t>
      </w:r>
      <w:r>
        <w:rPr>
          <w:rStyle w:val="Hyperlink.4"/>
          <w:rtl w:val="0"/>
          <w:lang w:val="en-US"/>
        </w:rPr>
        <w:t>and 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xml:space="preserve"> to take advantage of anticipated market conditions. We may not be able to achieve growth in revenues and profits or maintain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Moreover,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extended</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very</w:t>
      </w:r>
      <w:r>
        <w:rPr>
          <w:rStyle w:val="None"/>
          <w:spacing w:val="0"/>
          <w:rtl w:val="0"/>
          <w:lang w:val="en-US"/>
        </w:rPr>
        <w:t xml:space="preserve"> </w:t>
      </w:r>
      <w:r>
        <w:rPr>
          <w:rStyle w:val="Hyperlink.4"/>
          <w:rtl w:val="0"/>
          <w:lang w:val="en-US"/>
        </w:rPr>
        <w:t>rapid</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able to manage our growth effectively with available resources. If we are unable to execute our strategies effectively,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 xml:space="preserve">adversely </w:t>
      </w:r>
      <w:r>
        <w:rPr>
          <w:rStyle w:val="Hyperlink.5"/>
          <w:rtl w:val="0"/>
          <w:lang w:val="en-US"/>
        </w:rPr>
        <w:t>affected.</w:t>
      </w:r>
    </w:p>
    <w:p>
      <w:pPr>
        <w:pStyle w:val="Heading 4"/>
        <w:numPr>
          <w:ilvl w:val="0"/>
          <w:numId w:val="62"/>
        </w:numPr>
        <w:spacing w:before="201"/>
        <w:jc w:val="left"/>
        <w:rPr>
          <w:lang w:val="en-US"/>
        </w:rPr>
      </w:pPr>
      <w:r>
        <w:rPr>
          <w:rStyle w:val="Hyperlink.4"/>
          <w:rtl w:val="0"/>
          <w:lang w:val="en-US"/>
        </w:rPr>
        <w:t>Our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keep</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erode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5"/>
          <w:rtl w:val="0"/>
          <w:lang w:val="en-US"/>
        </w:rPr>
        <w:t>advantage.</w:t>
      </w:r>
    </w:p>
    <w:p>
      <w:pPr>
        <w:pStyle w:val="Body Text"/>
        <w:spacing w:before="199"/>
        <w:ind w:left="796" w:right="152" w:firstLine="0"/>
        <w:jc w:val="both"/>
      </w:pPr>
      <w:r>
        <w:rPr>
          <w:rStyle w:val="Hyperlink.4"/>
          <w:rtl w:val="0"/>
          <w:lang w:val="en-US"/>
        </w:rPr>
        <w:t>We possess technical knowledge about</w:t>
      </w:r>
      <w:r>
        <w:rPr>
          <w:rStyle w:val="None"/>
          <w:spacing w:val="0"/>
          <w:rtl w:val="0"/>
          <w:lang w:val="en-US"/>
        </w:rPr>
        <w:t xml:space="preserve"> </w:t>
      </w:r>
      <w:r>
        <w:rPr>
          <w:rStyle w:val="Hyperlink.4"/>
          <w:rtl w:val="0"/>
          <w:lang w:val="en-US"/>
        </w:rPr>
        <w:t>our products</w:t>
      </w:r>
      <w:r>
        <w:rPr>
          <w:rStyle w:val="Hyperlink.5"/>
          <w:rtl w:val="0"/>
          <w:lang w:val="en-US"/>
        </w:rPr>
        <w:t xml:space="preserve"> </w:t>
      </w:r>
      <w:r>
        <w:rPr>
          <w:rStyle w:val="Hyperlink.4"/>
          <w:rtl w:val="0"/>
          <w:lang w:val="en-US"/>
        </w:rPr>
        <w:t>and manufacturing know-how. The companies in winding wires industry grapple with the diverse pace of innovations in product development. To keep up with innovations and competitions, companies have to continuously update their technology to compete in the market. Our technical knowledge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aspects,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asset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sufficiently protected by intellectual property rights. As a result, we cannot be certain that our technical knowledge will remain confidential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long</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inadvertently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wilfully.</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employees have access to confidential processes and product and customer information. Moreover, certain of our employees may leave us and join our various competitors. While the appointment letters issued to our employees typically contain confidentiality clauses, we cannot assure you that we will be able to successfully enforce such provisions.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becomes</w:t>
      </w:r>
      <w:r>
        <w:rPr>
          <w:rStyle w:val="None"/>
          <w:spacing w:val="0"/>
          <w:rtl w:val="0"/>
          <w:lang w:val="en-US"/>
        </w:rPr>
        <w:t xml:space="preserve"> </w:t>
      </w:r>
      <w:r>
        <w:rPr>
          <w:rStyle w:val="Hyperlink.4"/>
          <w:rtl w:val="0"/>
          <w:lang w:val="en-US"/>
        </w:rPr>
        <w:t>available to third parties or to the general public, any competitive advantage we may have over other companies in the sectors we operate in could be harmed. If a competitor is</w:t>
      </w:r>
      <w:r>
        <w:rPr>
          <w:rStyle w:val="None"/>
          <w:spacing w:val="0"/>
          <w:rtl w:val="0"/>
          <w:lang w:val="en-US"/>
        </w:rPr>
        <w:t xml:space="preserve"> </w:t>
      </w:r>
      <w:r>
        <w:rPr>
          <w:rStyle w:val="Hyperlink.4"/>
          <w:rtl w:val="0"/>
          <w:lang w:val="en-US"/>
        </w:rPr>
        <w:t>able to reproduce or otherwise capitalise on our technology, it may be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expensive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impossible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obtain</w:t>
      </w:r>
      <w:r>
        <w:rPr>
          <w:rStyle w:val="Hyperlink.5"/>
          <w:rtl w:val="0"/>
          <w:lang w:val="en-US"/>
        </w:rPr>
        <w:t xml:space="preserve"> </w:t>
      </w:r>
      <w:r>
        <w:rPr>
          <w:rStyle w:val="Hyperlink.4"/>
          <w:rtl w:val="0"/>
          <w:lang w:val="en-US"/>
        </w:rPr>
        <w:t>necessary</w:t>
      </w:r>
      <w:r>
        <w:rPr>
          <w:rStyle w:val="Hyperlink.5"/>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leakage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 information in the future could have an adverse effect on our business, results of operations, financial condition and future</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 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encountered</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regarding</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 operations,</w:t>
      </w:r>
      <w:r>
        <w:rPr>
          <w:rStyle w:val="Hyperlink.5"/>
          <w:rtl w:val="0"/>
          <w:lang w:val="en-US"/>
        </w:rPr>
        <w:t xml:space="preserve"> </w:t>
      </w:r>
      <w:r>
        <w:rPr>
          <w:rStyle w:val="Hyperlink.4"/>
          <w:rtl w:val="0"/>
          <w:lang w:val="en-US"/>
        </w:rPr>
        <w:t>products, or customers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w:t>
      </w:r>
      <w:r>
        <w:rPr>
          <w:rStyle w:val="None"/>
          <w:spacing w:val="0"/>
          <w:rtl w:val="0"/>
          <w:lang w:val="en-US"/>
        </w:rPr>
        <w:t xml:space="preserve"> </w:t>
      </w:r>
      <w:r>
        <w:rPr>
          <w:rStyle w:val="Hyperlink.4"/>
          <w:rtl w:val="0"/>
          <w:lang w:val="en-US"/>
        </w:rPr>
        <w:t>June</w:t>
      </w:r>
      <w:r>
        <w:rPr>
          <w:rStyle w:val="Hyperlink.5"/>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 2023, we cannot assure you that such instances will not arise in the future.</w:t>
      </w:r>
    </w:p>
    <w:p>
      <w:pPr>
        <w:pStyle w:val="Body Text"/>
        <w:jc w:val="both"/>
        <w:sectPr>
          <w:headerReference w:type="default" r:id="rId113"/>
          <w:footerReference w:type="default" r:id="rId114"/>
          <w:pgSz w:w="11920" w:h="16840" w:orient="portrait"/>
          <w:pgMar w:top="1100" w:right="566" w:bottom="280" w:left="992" w:header="0" w:footer="0"/>
          <w:bidi w:val="0"/>
        </w:sectPr>
      </w:pPr>
    </w:p>
    <w:p>
      <w:pPr>
        <w:pStyle w:val="Heading 4"/>
        <w:numPr>
          <w:ilvl w:val="0"/>
          <w:numId w:val="63"/>
        </w:numPr>
        <w:spacing w:before="67"/>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institutions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5"/>
          <w:rtl w:val="0"/>
          <w:lang w:val="en-US"/>
        </w:rPr>
        <w:t>demand.</w:t>
      </w:r>
    </w:p>
    <w:p>
      <w:pPr>
        <w:pStyle w:val="Body Text"/>
        <w:spacing w:before="200"/>
        <w:ind w:left="796" w:right="153" w:firstLine="0"/>
        <w:jc w:val="both"/>
      </w:pPr>
      <w:r>
        <w:rPr>
          <w:rStyle w:val="Hyperlink.4"/>
          <w:rtl w:val="0"/>
          <w:lang w:val="en-US"/>
        </w:rPr>
        <w:t xml:space="preserve">As of October 31, 2025, our Company has outstanding unsecured loans amounting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397.59 million as unsecured loans for our working capital requirements from financial institutions which is repayable on demand to the relevant lenders.</w:t>
      </w:r>
      <w:r>
        <w:rPr>
          <w:rStyle w:val="Hyperlink.5"/>
          <w:rtl w:val="0"/>
          <w:lang w:val="en-US"/>
        </w:rPr>
        <w:t xml:space="preserve"> </w:t>
      </w:r>
      <w:r>
        <w:rPr>
          <w:rStyle w:val="Hyperlink.4"/>
          <w:rtl w:val="0"/>
          <w:lang w:val="en-US"/>
        </w:rPr>
        <w:t>These</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 repayable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agreed</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relevant lender at any time. In</w:t>
      </w:r>
      <w:r>
        <w:rPr>
          <w:rStyle w:val="None"/>
          <w:spacing w:val="0"/>
          <w:rtl w:val="0"/>
          <w:lang w:val="en-US"/>
        </w:rPr>
        <w:t xml:space="preserve"> </w:t>
      </w:r>
      <w:r>
        <w:rPr>
          <w:rStyle w:val="Hyperlink.4"/>
          <w:rtl w:val="0"/>
          <w:lang w:val="en-US"/>
        </w:rPr>
        <w:t>such cases, our Company may be required to repay the entirety of the unsecured loans together with accrued interest.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may not</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generate</w:t>
      </w:r>
      <w:r>
        <w:rPr>
          <w:rStyle w:val="None"/>
          <w:spacing w:val="0"/>
          <w:rtl w:val="0"/>
          <w:lang w:val="en-US"/>
        </w:rPr>
        <w:t xml:space="preserve"> </w:t>
      </w:r>
      <w:r>
        <w:rPr>
          <w:rStyle w:val="Hyperlink.4"/>
          <w:rtl w:val="0"/>
          <w:lang w:val="en-US"/>
        </w:rPr>
        <w:t>sufficient</w:t>
      </w:r>
      <w:r>
        <w:rPr>
          <w:rStyle w:val="Hyperlink.5"/>
          <w:rtl w:val="0"/>
          <w:lang w:val="en-US"/>
        </w:rPr>
        <w:t xml:space="preserve"> </w:t>
      </w:r>
      <w:r>
        <w:rPr>
          <w:rStyle w:val="Hyperlink.4"/>
          <w:rtl w:val="0"/>
          <w:lang w:val="en-US"/>
        </w:rPr>
        <w:t>funds</w:t>
      </w:r>
      <w:r>
        <w:rPr>
          <w:rStyle w:val="Hyperlink.5"/>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short</w:t>
      </w:r>
      <w:r>
        <w:rPr>
          <w:rStyle w:val="Hyperlink.5"/>
          <w:rtl w:val="0"/>
          <w:lang w:val="en-US"/>
        </w:rPr>
        <w:t xml:space="preserve"> </w:t>
      </w:r>
      <w:r>
        <w:rPr>
          <w:rStyle w:val="Hyperlink.4"/>
          <w:rtl w:val="0"/>
          <w:lang w:val="en-US"/>
        </w:rPr>
        <w:t>notice</w:t>
      </w:r>
      <w:r>
        <w:rPr>
          <w:rStyle w:val="None"/>
          <w:spacing w:val="0"/>
          <w:rtl w:val="0"/>
          <w:lang w:val="en-US"/>
        </w:rPr>
        <w:t xml:space="preserve"> </w:t>
      </w:r>
      <w:r>
        <w:rPr>
          <w:rStyle w:val="Hyperlink.4"/>
          <w:rtl w:val="0"/>
          <w:lang w:val="en-US"/>
        </w:rPr>
        <w:t>to 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repay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resort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refinancing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 If we are unable to arrange for any such financing arrangements, we may not have adequate working capital to carry 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complete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ongoing</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Failure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Hyperlink.5"/>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unsecured</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 xml:space="preserve">of our Company, see, </w:t>
      </w:r>
      <w:r>
        <w:rPr>
          <w:rStyle w:val="Hyperlink.4"/>
          <w:rtl w:val="0"/>
          <w:lang w:val="en-US"/>
        </w:rPr>
        <w:t>“</w:t>
      </w:r>
      <w:r>
        <w:rPr>
          <w:rStyle w:val="None"/>
          <w:i w:val="1"/>
          <w:iCs w:val="1"/>
          <w:rtl w:val="0"/>
          <w:lang w:val="en-US"/>
        </w:rPr>
        <w:t>Restated Financial Statement</w:t>
      </w:r>
      <w:r>
        <w:rPr>
          <w:rStyle w:val="Hyperlink.4"/>
          <w:rtl w:val="0"/>
          <w:lang w:val="en-US"/>
        </w:rPr>
        <w:t xml:space="preserve">” </w:t>
      </w:r>
      <w:r>
        <w:rPr>
          <w:rStyle w:val="Hyperlink.4"/>
          <w:rtl w:val="0"/>
          <w:lang w:val="en-US"/>
        </w:rPr>
        <w:t>on page 280.</w:t>
      </w:r>
    </w:p>
    <w:p>
      <w:pPr>
        <w:pStyle w:val="Heading 4"/>
        <w:numPr>
          <w:ilvl w:val="0"/>
          <w:numId w:val="48"/>
        </w:numPr>
        <w:spacing w:before="199"/>
        <w:ind w:right="157"/>
        <w:rPr>
          <w:lang w:val="en-US"/>
        </w:rPr>
      </w:pPr>
      <w:r>
        <w:rPr>
          <w:rStyle w:val="Hyperlink.4"/>
          <w:rtl w:val="0"/>
          <w:lang w:val="en-US"/>
        </w:rPr>
        <w:t>We depend on our Individual Promoters, Senior Management, Key Management Personnel and qualified and skilled</w:t>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recruit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qualified and skilled personnel, our business and our ability to operate or grow our business maybe adversely affected.</w:t>
      </w:r>
    </w:p>
    <w:p>
      <w:pPr>
        <w:pStyle w:val="Body Text"/>
        <w:spacing w:before="200"/>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Kushal</w:t>
      </w:r>
      <w:r>
        <w:rPr>
          <w:rStyle w:val="None"/>
          <w:spacing w:val="0"/>
          <w:rtl w:val="0"/>
          <w:lang w:val="en-US"/>
        </w:rPr>
        <w:t xml:space="preserve"> </w:t>
      </w:r>
      <w:r>
        <w:rPr>
          <w:rStyle w:val="Hyperlink.4"/>
          <w:rtl w:val="0"/>
          <w:lang w:val="en-US"/>
        </w:rPr>
        <w:t>Subbayya</w:t>
      </w:r>
      <w:r>
        <w:rPr>
          <w:rStyle w:val="None"/>
          <w:spacing w:val="0"/>
          <w:rtl w:val="0"/>
          <w:lang w:val="en-US"/>
        </w:rPr>
        <w:t xml:space="preserve"> </w:t>
      </w:r>
      <w:r>
        <w:rPr>
          <w:rStyle w:val="Hyperlink.4"/>
          <w:rtl w:val="0"/>
          <w:lang w:val="en-US"/>
        </w:rPr>
        <w:t>Hegde,</w:t>
      </w:r>
      <w:r>
        <w:rPr>
          <w:rStyle w:val="None"/>
          <w:spacing w:val="0"/>
          <w:rtl w:val="0"/>
          <w:lang w:val="en-US"/>
        </w:rPr>
        <w:t xml:space="preserve"> </w:t>
      </w:r>
      <w:r>
        <w:rPr>
          <w:rStyle w:val="Hyperlink.4"/>
          <w:rtl w:val="0"/>
          <w:lang w:val="en-US"/>
        </w:rPr>
        <w:t>[REDACTED: PERSON_NAME]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[REDACTED: PERSON_NAME]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[REDACTED: PERSON_NAME]</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[REDACTED: PERSON_NAME]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Management</w:t>
      </w:r>
      <w:r>
        <w:rPr>
          <w:rStyle w:val="Hyperlink.4"/>
          <w:rtl w:val="0"/>
          <w:lang w:val="en-US"/>
        </w:rPr>
        <w: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Promoter</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Promoter Group</w:t>
      </w:r>
      <w:r>
        <w:rPr>
          <w:rStyle w:val="Hyperlink.4"/>
          <w:rtl w:val="0"/>
          <w:lang w:val="en-US"/>
        </w:rPr>
        <w:t xml:space="preserve">” </w:t>
      </w:r>
      <w:r>
        <w:rPr>
          <w:rStyle w:val="Hyperlink.4"/>
          <w:rtl w:val="0"/>
          <w:lang w:val="en-US"/>
        </w:rPr>
        <w:t>on pages 250 and 269, respectively.</w:t>
      </w:r>
    </w:p>
    <w:p>
      <w:pPr>
        <w:pStyle w:val="Body Text"/>
        <w:spacing w:before="202"/>
        <w:ind w:left="796" w:right="152" w:firstLine="0"/>
        <w:jc w:val="both"/>
      </w:pP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Key Managerial Personnel, qualified and skilled personnel with technical expertise, and the loss of any senior employee and the inability to find an adequate replacement may impair our relationship with key customers and our level of technical</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prospects.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amongst</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train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 qualified personnel, particularly engineers and other associates with critical expertise, know-how and skills that are capable of helping us develop products and support key customers and products. We may therefore need to increase compensation and other</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in order to attract and retain personnel in the</w:t>
      </w:r>
      <w:r>
        <w:rPr>
          <w:rStyle w:val="Hyperlink.5"/>
          <w:rtl w:val="0"/>
          <w:lang w:val="en-US"/>
        </w:rPr>
        <w:t xml:space="preserve"> </w:t>
      </w:r>
      <w:r>
        <w:rPr>
          <w:rStyle w:val="Hyperlink.4"/>
          <w:rtl w:val="0"/>
          <w:lang w:val="en-US"/>
        </w:rPr>
        <w:t>future, which may adversely affect our business, financial conditions, cash flows and results of operations.</w:t>
      </w:r>
    </w:p>
    <w:p>
      <w:pPr>
        <w:pStyle w:val="Body Text"/>
        <w:spacing w:before="200"/>
        <w:ind w:left="796" w:right="152" w:firstLine="0"/>
        <w:jc w:val="both"/>
      </w:pPr>
      <w:r>
        <w:rPr>
          <w:rStyle w:val="Hyperlink.4"/>
          <w:rtl w:val="0"/>
          <w:lang w:val="en-US"/>
        </w:rPr>
        <w:t>As on date, our Company does not have a business succession policy in place, and there can be no assurance that we will</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effectively</w:t>
      </w:r>
      <w:r>
        <w:rPr>
          <w:rStyle w:val="None"/>
          <w:spacing w:val="0"/>
          <w:rtl w:val="0"/>
          <w:lang w:val="en-US"/>
        </w:rPr>
        <w:t xml:space="preserve"> </w:t>
      </w:r>
      <w:r>
        <w:rPr>
          <w:rStyle w:val="Hyperlink.4"/>
          <w:rtl w:val="0"/>
          <w:lang w:val="en-US"/>
        </w:rPr>
        <w:t>formulate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implement</w:t>
      </w:r>
      <w:r>
        <w:rPr>
          <w:rStyle w:val="Hyperlink.5"/>
          <w:rtl w:val="0"/>
          <w:lang w:val="en-US"/>
        </w:rPr>
        <w:t xml:space="preserve"> </w:t>
      </w:r>
      <w:r>
        <w:rPr>
          <w:rStyle w:val="Hyperlink.4"/>
          <w:rtl w:val="0"/>
          <w:lang w:val="en-US"/>
        </w:rPr>
        <w:t>appropriate</w:t>
      </w:r>
      <w:r>
        <w:rPr>
          <w:rStyle w:val="None"/>
          <w:spacing w:val="0"/>
          <w:rtl w:val="0"/>
          <w:lang w:val="en-US"/>
        </w:rPr>
        <w:t xml:space="preserve"> </w:t>
      </w:r>
      <w:r>
        <w:rPr>
          <w:rStyle w:val="Hyperlink.4"/>
          <w:rtl w:val="0"/>
          <w:lang w:val="en-US"/>
        </w:rPr>
        <w:t>succession plans</w:t>
      </w:r>
      <w:r>
        <w:rPr>
          <w:rStyle w:val="Hyperlink.5"/>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 Any</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members</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managerial</w:t>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achievement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business objectives, affect our succession planning and could harm our business and customer relationships. While there have not been any instances of where we have not been able to effectively replace our members of senior management,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 2024 and 2023, we cannot assure you that we would be effectively able to replace any loss of members</w:t>
      </w:r>
      <w:r>
        <w:rPr>
          <w:rStyle w:val="None"/>
          <w:spacing w:val="0"/>
          <w:rtl w:val="0"/>
          <w:lang w:val="en-US"/>
        </w:rPr>
        <w:t xml:space="preserve"> </w:t>
      </w:r>
      <w:r>
        <w:rPr>
          <w:rStyle w:val="Hyperlink.4"/>
          <w:rtl w:val="0"/>
          <w:lang w:val="en-US"/>
        </w:rPr>
        <w:t>of our senior management team or key managerial personnels in the future.</w:t>
      </w:r>
    </w:p>
    <w:p>
      <w:pPr>
        <w:pStyle w:val="Body Text"/>
        <w:spacing w:before="201"/>
        <w:ind w:left="796" w:right="149" w:firstLine="0"/>
        <w:jc w:val="both"/>
      </w:pPr>
      <w:r>
        <w:rPr>
          <w:rStyle w:val="Hyperlink.4"/>
          <w:rtl w:val="0"/>
          <w:lang w:val="en-US"/>
        </w:rPr>
        <w:t>The</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professionals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 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people.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skills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time-consuming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acquire and, as a result, are in short supply. Our inability to hire, train and retain a sufficient number of qualified personnel could</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bring new</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 the market</w:t>
      </w:r>
      <w:r>
        <w:rPr>
          <w:rStyle w:val="Hyperlink.5"/>
          <w:rtl w:val="0"/>
          <w:lang w:val="en-US"/>
        </w:rPr>
        <w:t xml:space="preserve"> </w:t>
      </w:r>
      <w:r>
        <w:rPr>
          <w:rStyle w:val="Hyperlink.4"/>
          <w:rtl w:val="0"/>
          <w:lang w:val="en-US"/>
        </w:rPr>
        <w:t>and impair the</w:t>
      </w:r>
      <w:r>
        <w:rPr>
          <w:rStyle w:val="Hyperlink.5"/>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We may also</w:t>
      </w:r>
      <w:r>
        <w:rPr>
          <w:rStyle w:val="Hyperlink.5"/>
          <w:rtl w:val="0"/>
          <w:lang w:val="en-US"/>
        </w:rPr>
        <w:t xml:space="preserve"> </w:t>
      </w:r>
      <w:r>
        <w:rPr>
          <w:rStyle w:val="Hyperlink.4"/>
          <w:rtl w:val="0"/>
          <w:lang w:val="en-US"/>
        </w:rPr>
        <w:t>be required to increase our levels of employee compensation and benefits more rapidly than in the past to remain competitive in attracting skilled personnel. This could have an adverse effect on our business, financial conditions, cash flows and results of operations.</w:t>
      </w:r>
    </w:p>
    <w:p>
      <w:pPr>
        <w:pStyle w:val="Body Text"/>
        <w:spacing w:before="199"/>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attrition</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SMs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[REDACTED: PERSON_NAME]</w:t>
      </w:r>
      <w:r>
        <w:rPr>
          <w:rStyle w:val="Hyperlink.5"/>
          <w:rtl w:val="0"/>
          <w:lang w:val="en-US"/>
        </w:rPr>
        <w:t>indicated:</w:t>
      </w:r>
    </w:p>
    <w:p>
      <w:pPr>
        <w:pStyle w:val="Body Text"/>
        <w:spacing w:before="4"/>
        <w:rPr>
          <w:rStyle w:val="Hyperlink.4"/>
          <w:sz w:val="17"/>
          <w:szCs w:val="17"/>
        </w:rPr>
      </w:pPr>
    </w:p>
    <w:tbl>
      <w:tblPr>
        <w:tblW w:w="9355"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97"/>
        <w:gridCol w:w="1986"/>
        <w:gridCol w:w="1278"/>
        <w:gridCol w:w="1443"/>
        <w:gridCol w:w="1251"/>
      </w:tblGrid>
      <w:tr>
        <w:tblPrEx>
          <w:shd w:val="clear" w:color="auto" w:fill="ced7e7"/>
        </w:tblPrEx>
        <w:trPr>
          <w:trHeight w:val="626"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pPr>
            <w:r>
              <w:rPr>
                <w:rStyle w:val="None"/>
                <w:b w:val="1"/>
                <w:bCs w:val="1"/>
                <w:spacing w:val="-2"/>
                <w:sz w:val="18"/>
                <w:szCs w:val="18"/>
                <w:shd w:val="nil" w:color="auto" w:fill="auto"/>
                <w:rtl w:val="0"/>
                <w:lang w:val="en-US"/>
              </w:rPr>
              <w:t>Particulars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97"/>
              <w:bottom w:type="dxa" w:w="80"/>
              <w:right w:type="dxa" w:w="277"/>
            </w:tcMar>
            <w:vAlign w:val="top"/>
          </w:tcPr>
          <w:p>
            <w:pPr>
              <w:pStyle w:val="Table Paragraph"/>
              <w:spacing w:line="206" w:lineRule="exact"/>
              <w:ind w:left="217" w:right="197"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Cumulative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attrition 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KMPs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5"/>
                <w:sz w:val="18"/>
                <w:szCs w:val="18"/>
                <w:shd w:val="nil" w:color="auto" w:fill="auto"/>
                <w:rtl w:val="0"/>
                <w:lang w:val="en-US"/>
              </w:rPr>
              <w:t>SMs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2"/>
              <w:bottom w:type="dxa" w:w="80"/>
              <w:right w:type="dxa" w:w="80"/>
            </w:tcMar>
            <w:vAlign w:val="top"/>
          </w:tcPr>
          <w:p>
            <w:pPr>
              <w:pStyle w:val="Table Paragraph"/>
              <w:spacing w:before="2" w:line="186" w:lineRule="exact"/>
              <w:ind w:left="752" w:firstLine="0"/>
            </w:pPr>
            <w:r>
              <w:rPr>
                <w:rStyle w:val="Hyperlink.7"/>
                <w:spacing w:val="-2"/>
                <w:sz w:val="18"/>
                <w:szCs w:val="18"/>
                <w:shd w:val="nil" w:color="auto" w:fill="auto"/>
                <w:rtl w:val="0"/>
                <w:lang w:val="en-US"/>
              </w:rPr>
              <w:t>0.00%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97"/>
              <w:bottom w:type="dxa" w:w="80"/>
              <w:right w:type="dxa" w:w="80"/>
            </w:tcMar>
            <w:vAlign w:val="top"/>
          </w:tcPr>
          <w:p>
            <w:pPr>
              <w:pStyle w:val="Table Paragraph"/>
              <w:spacing w:before="2" w:line="186" w:lineRule="exact"/>
              <w:ind w:left="917" w:firstLine="0"/>
            </w:pPr>
            <w:r>
              <w:rPr>
                <w:rStyle w:val="Hyperlink.7"/>
                <w:spacing w:val="-2"/>
                <w:sz w:val="18"/>
                <w:szCs w:val="18"/>
                <w:shd w:val="nil" w:color="auto" w:fill="auto"/>
                <w:rtl w:val="0"/>
                <w:lang w:val="en-US"/>
              </w:rPr>
              <w:t>9.09%</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2"/>
              <w:bottom w:type="dxa" w:w="80"/>
              <w:right w:type="dxa" w:w="80"/>
            </w:tcMar>
            <w:vAlign w:val="top"/>
          </w:tcPr>
          <w:p>
            <w:pPr>
              <w:pStyle w:val="Table Paragraph"/>
              <w:spacing w:before="2" w:line="186" w:lineRule="exact"/>
              <w:ind w:left="722" w:firstLine="0"/>
            </w:pPr>
            <w:r>
              <w:rPr>
                <w:rStyle w:val="Hyperlink.7"/>
                <w:spacing w:val="-2"/>
                <w:sz w:val="18"/>
                <w:szCs w:val="18"/>
                <w:shd w:val="nil" w:color="auto" w:fill="auto"/>
                <w:rtl w:val="0"/>
                <w:lang w:val="en-US"/>
              </w:rPr>
              <w:t>0.00%</w:t>
            </w:r>
          </w:p>
        </w:tc>
      </w:tr>
    </w:tbl>
    <w:p>
      <w:pPr>
        <w:pStyle w:val="Body Text"/>
        <w:spacing w:before="4"/>
        <w:ind w:left="808" w:hanging="808"/>
        <w:rPr>
          <w:rStyle w:val="Hyperlink.4"/>
          <w:sz w:val="17"/>
          <w:szCs w:val="17"/>
        </w:rPr>
      </w:pPr>
    </w:p>
    <w:p>
      <w:pPr>
        <w:pStyle w:val="Body Text"/>
        <w:spacing w:before="1"/>
      </w:pPr>
    </w:p>
    <w:tbl>
      <w:tblPr>
        <w:tblW w:w="935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41"/>
        <w:gridCol w:w="1842"/>
        <w:gridCol w:w="1278"/>
        <w:gridCol w:w="1442"/>
        <w:gridCol w:w="1251"/>
      </w:tblGrid>
      <w:tr>
        <w:tblPrEx>
          <w:shd w:val="clear" w:color="auto" w:fill="ced7e7"/>
        </w:tblPrEx>
        <w:trPr>
          <w:trHeight w:val="626"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207" w:lineRule="exact"/>
              <w:ind w:left="8" w:firstLine="0"/>
              <w:jc w:val="center"/>
            </w:pPr>
            <w:r>
              <w:rPr>
                <w:rStyle w:val="None"/>
                <w:b w:val="1"/>
                <w:bCs w:val="1"/>
                <w:spacing w:val="-2"/>
                <w:sz w:val="18"/>
                <w:szCs w:val="18"/>
                <w:shd w:val="nil" w:color="auto" w:fill="auto"/>
                <w:rtl w:val="0"/>
                <w:lang w:val="en-US"/>
              </w:rPr>
              <w:t>Particulars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5"/>
              <w:bottom w:type="dxa" w:w="80"/>
              <w:right w:type="dxa" w:w="204"/>
            </w:tcMar>
            <w:vAlign w:val="top"/>
          </w:tcPr>
          <w:p>
            <w:pPr>
              <w:pStyle w:val="Table Paragraph"/>
              <w:spacing w:line="206" w:lineRule="exact"/>
              <w:ind w:left="145" w:right="12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8"/>
              <w:bottom w:type="dxa" w:w="80"/>
              <w:right w:type="dxa" w:w="80"/>
            </w:tcMar>
            <w:vAlign w:val="top"/>
          </w:tcPr>
          <w:p>
            <w:pPr>
              <w:pStyle w:val="Table Paragraph"/>
              <w:spacing w:line="186" w:lineRule="exact"/>
              <w:ind w:left="8" w:firstLine="0"/>
              <w:jc w:val="center"/>
            </w:pPr>
            <w:r>
              <w:rPr>
                <w:rStyle w:val="Hyperlink.6"/>
                <w:sz w:val="18"/>
                <w:szCs w:val="18"/>
                <w:shd w:val="nil" w:color="auto" w:fill="auto"/>
                <w:rtl w:val="0"/>
                <w:lang w:val="en-US"/>
              </w:rPr>
              <w:t>Employee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attrition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KMPs/</w:t>
            </w:r>
            <w:r>
              <w:rPr>
                <w:rStyle w:val="None"/>
                <w:spacing w:val="-11"/>
                <w:sz w:val="18"/>
                <w:szCs w:val="18"/>
                <w:shd w:val="nil" w:color="auto" w:fill="auto"/>
                <w:rtl w:val="0"/>
                <w:lang w:val="en-US"/>
              </w:rPr>
              <w:t xml:space="preserve"> </w:t>
            </w:r>
            <w:r>
              <w:rPr>
                <w:rStyle w:val="None"/>
                <w:spacing w:val="-4"/>
                <w:sz w:val="18"/>
                <w:szCs w:val="18"/>
                <w:shd w:val="nil" w:color="auto" w:fill="auto"/>
                <w:rtl w:val="0"/>
                <w:lang w:val="en-US"/>
              </w:rPr>
              <w:t>SMs)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43"/>
              <w:bottom w:type="dxa" w:w="80"/>
              <w:right w:type="dxa" w:w="80"/>
            </w:tcMar>
            <w:vAlign w:val="top"/>
          </w:tcPr>
          <w:p>
            <w:pPr>
              <w:pStyle w:val="Table Paragraph"/>
              <w:spacing w:line="186" w:lineRule="exact"/>
              <w:ind w:left="663" w:firstLine="0"/>
            </w:pPr>
            <w:r>
              <w:rPr>
                <w:rStyle w:val="Hyperlink.7"/>
                <w:spacing w:val="-2"/>
                <w:sz w:val="18"/>
                <w:szCs w:val="18"/>
                <w:shd w:val="nil" w:color="auto" w:fill="auto"/>
                <w:rtl w:val="0"/>
                <w:lang w:val="en-US"/>
              </w:rPr>
              <w:t>15.00%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8"/>
              <w:bottom w:type="dxa" w:w="80"/>
              <w:right w:type="dxa" w:w="80"/>
            </w:tcMar>
            <w:vAlign w:val="top"/>
          </w:tcPr>
          <w:p>
            <w:pPr>
              <w:pStyle w:val="Table Paragraph"/>
              <w:spacing w:line="186" w:lineRule="exact"/>
              <w:ind w:left="828" w:firstLine="0"/>
            </w:pPr>
            <w:r>
              <w:rPr>
                <w:rStyle w:val="Hyperlink.7"/>
                <w:spacing w:val="-2"/>
                <w:sz w:val="18"/>
                <w:szCs w:val="18"/>
                <w:shd w:val="nil" w:color="auto" w:fill="auto"/>
                <w:rtl w:val="0"/>
                <w:lang w:val="en-US"/>
              </w:rPr>
              <w:t>12.10%</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13"/>
              <w:bottom w:type="dxa" w:w="80"/>
              <w:right w:type="dxa" w:w="80"/>
            </w:tcMar>
            <w:vAlign w:val="top"/>
          </w:tcPr>
          <w:p>
            <w:pPr>
              <w:pStyle w:val="Table Paragraph"/>
              <w:spacing w:line="186" w:lineRule="exact"/>
              <w:ind w:left="633" w:firstLine="0"/>
            </w:pPr>
            <w:r>
              <w:rPr>
                <w:rStyle w:val="Hyperlink.7"/>
                <w:spacing w:val="-2"/>
                <w:sz w:val="18"/>
                <w:szCs w:val="18"/>
                <w:shd w:val="nil" w:color="auto" w:fill="auto"/>
                <w:rtl w:val="0"/>
                <w:lang w:val="en-US"/>
              </w:rPr>
              <w:t>18.00%</w:t>
            </w:r>
          </w:p>
        </w:tc>
      </w:tr>
    </w:tbl>
    <w:p>
      <w:pPr>
        <w:pStyle w:val="Body Text"/>
        <w:spacing w:before="1"/>
        <w:ind w:left="808" w:hanging="808"/>
      </w:pPr>
    </w:p>
    <w:p>
      <w:pPr>
        <w:pStyle w:val="Body Text"/>
        <w:spacing w:before="1"/>
      </w:pPr>
    </w:p>
    <w:p>
      <w:pPr>
        <w:pStyle w:val="Body"/>
        <w:ind w:left="796"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regarding</w:t>
      </w:r>
      <w:r>
        <w:rPr>
          <w:rStyle w:val="None"/>
          <w:spacing w:val="-3"/>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employees,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fr-FR"/>
        </w:rPr>
        <w:t>Human</w:t>
      </w:r>
      <w:r>
        <w:rPr>
          <w:rStyle w:val="None"/>
          <w:i w:val="1"/>
          <w:iCs w:val="1"/>
          <w:spacing w:val="-3"/>
          <w:sz w:val="20"/>
          <w:szCs w:val="20"/>
          <w:rtl w:val="0"/>
        </w:rPr>
        <w:t xml:space="preserve"> </w:t>
      </w:r>
      <w:r>
        <w:rPr>
          <w:rStyle w:val="None"/>
          <w:i w:val="1"/>
          <w:iCs w:val="1"/>
          <w:sz w:val="20"/>
          <w:szCs w:val="20"/>
          <w:rtl w:val="0"/>
          <w:lang w:val="en-US"/>
        </w:rPr>
        <w:t>Resources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235.</w:t>
      </w:r>
    </w:p>
    <w:p>
      <w:pPr>
        <w:pStyle w:val="Body Text"/>
        <w:spacing w:before="200"/>
        <w:ind w:left="796" w:right="155" w:firstLine="0"/>
        <w:jc w:val="both"/>
      </w:pPr>
      <w:r>
        <w:rPr>
          <w:rStyle w:val="Hyperlink.4"/>
          <w:rtl w:val="0"/>
          <w:lang w:val="en-US"/>
        </w:rPr>
        <w:t>Competition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individuals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expect to continue to expand our operations and develop new products, we will need to continue to attract and retain experienced</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locate</w:t>
      </w:r>
      <w:r>
        <w:rPr>
          <w:rStyle w:val="None"/>
          <w:spacing w:val="0"/>
          <w:rtl w:val="0"/>
          <w:lang w:val="en-US"/>
        </w:rPr>
        <w:t xml:space="preserve"> </w:t>
      </w:r>
      <w:r>
        <w:rPr>
          <w:rStyle w:val="Hyperlink.5"/>
          <w:rtl w:val="0"/>
          <w:lang w:val="en-US"/>
        </w:rPr>
        <w:t>suitable</w:t>
      </w:r>
    </w:p>
    <w:p>
      <w:pPr>
        <w:pStyle w:val="Body Text"/>
        <w:jc w:val="both"/>
        <w:sectPr>
          <w:headerReference w:type="default" r:id="rId115"/>
          <w:footerReference w:type="default" r:id="rId116"/>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 xml:space="preserve">or qualified replacements, our results of operations may be adversely affected. For details of changes in our key management personnel, please see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 250.</w:t>
      </w:r>
    </w:p>
    <w:p>
      <w:pPr>
        <w:pStyle w:val="Body Text"/>
        <w:spacing w:before="200"/>
        <w:ind w:left="796" w:right="158" w:firstLine="0"/>
        <w:jc w:val="both"/>
      </w:pPr>
      <w:r>
        <w:rPr>
          <w:rStyle w:val="Hyperlink.4"/>
          <w:rtl w:val="0"/>
          <w:lang w:val="en-US"/>
        </w:rPr>
        <w:t>An increase in employee attrition rates may result in an increase in recruitment and training costs for new hires, a 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productivity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efficiency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skill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grow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workforce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objectives,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 results of operations, cash flows and financial condition.</w:t>
      </w:r>
    </w:p>
    <w:p>
      <w:pPr>
        <w:pStyle w:val="Heading 4"/>
        <w:numPr>
          <w:ilvl w:val="0"/>
          <w:numId w:val="64"/>
        </w:numPr>
        <w:spacing w:before="201"/>
        <w:ind w:right="156"/>
        <w:rPr>
          <w:lang w:val="en-US"/>
        </w:rPr>
      </w:pPr>
      <w:r>
        <w:rPr>
          <w:rStyle w:val="Hyperlink.4"/>
          <w:rtl w:val="0"/>
          <w:lang w:val="en-US"/>
        </w:rPr>
        <w:t>Apart from two of our Directors, none of our Directors have any prior experience of directorships in listed companies.</w:t>
      </w:r>
      <w:r>
        <w:rPr>
          <w:rStyle w:val="None"/>
          <w:spacing w:val="0"/>
          <w:rtl w:val="0"/>
          <w:lang w:val="en-US"/>
        </w:rPr>
        <w:t xml:space="preserve"> </w:t>
      </w:r>
      <w:r>
        <w:rPr>
          <w:rStyle w:val="Hyperlink.4"/>
          <w:rtl w:val="0"/>
          <w:lang w:val="en-US"/>
        </w:rPr>
        <w:t>Post</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 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 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lack</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otherwise, may subject us to adverse regulatory actions.</w:t>
      </w:r>
    </w:p>
    <w:p>
      <w:pPr>
        <w:pStyle w:val="Body Text"/>
        <w:spacing w:before="202"/>
        <w:ind w:left="796" w:right="153" w:firstLine="0"/>
        <w:jc w:val="both"/>
      </w:pPr>
      <w:r>
        <w:rPr>
          <w:rStyle w:val="Hyperlink.4"/>
          <w:rtl w:val="0"/>
          <w:lang w:val="en-US"/>
        </w:rPr>
        <w:t>As of the date of this Red Herring Prospectus, our Board comprises of eight Directors, of which four are Executive Directors,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four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woman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 have</w:t>
      </w:r>
      <w:r>
        <w:rPr>
          <w:rStyle w:val="Hyperlink.5"/>
          <w:rtl w:val="0"/>
          <w:lang w:val="en-US"/>
        </w:rPr>
        <w:t xml:space="preserve"> </w:t>
      </w:r>
      <w:r>
        <w:rPr>
          <w:rStyle w:val="Hyperlink.4"/>
          <w:rtl w:val="0"/>
          <w:lang w:val="en-US"/>
        </w:rPr>
        <w:t>several</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experience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Hyperlink.5"/>
          <w:rtl w:val="0"/>
          <w:lang w:val="en-US"/>
        </w:rPr>
        <w:t xml:space="preserve"> </w:t>
      </w:r>
      <w:r>
        <w:rPr>
          <w:rStyle w:val="Hyperlink.4"/>
          <w:rtl w:val="0"/>
          <w:lang w:val="en-US"/>
        </w:rPr>
        <w:t>fields,</w:t>
      </w:r>
      <w:r>
        <w:rPr>
          <w:rStyle w:val="Hyperlink.5"/>
          <w:rtl w:val="0"/>
          <w:lang w:val="en-US"/>
        </w:rPr>
        <w:t xml:space="preserve"> </w:t>
      </w:r>
      <w:r>
        <w:rPr>
          <w:rStyle w:val="Hyperlink.4"/>
          <w:rtl w:val="0"/>
          <w:lang w:val="en-US"/>
        </w:rPr>
        <w:t>apart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Directors, namely</w:t>
      </w:r>
      <w:r>
        <w:rPr>
          <w:rStyle w:val="None"/>
          <w:spacing w:val="0"/>
          <w:rtl w:val="0"/>
          <w:lang w:val="en-US"/>
        </w:rPr>
        <w:t xml:space="preserve"> </w:t>
      </w:r>
      <w:r>
        <w:rPr>
          <w:rStyle w:val="Hyperlink.4"/>
          <w:rtl w:val="0"/>
          <w:lang w:val="en-US"/>
        </w:rPr>
        <w:t>[REDACTED: PERSON_NAME]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[REDACTED: PERSON_NAME]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none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 of</w:t>
      </w:r>
      <w:r>
        <w:rPr>
          <w:rStyle w:val="Hyperlink.5"/>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outside</w:t>
      </w:r>
      <w:r>
        <w:rPr>
          <w:rStyle w:val="Hyperlink.5"/>
          <w:rtl w:val="0"/>
          <w:lang w:val="en-US"/>
        </w:rPr>
        <w:t xml:space="preserve"> </w:t>
      </w:r>
      <w:r>
        <w:rPr>
          <w:rStyle w:val="Hyperlink.4"/>
          <w:rtl w:val="0"/>
          <w:lang w:val="en-US"/>
        </w:rPr>
        <w:t>India.</w:t>
      </w:r>
      <w:r>
        <w:rPr>
          <w:rStyle w:val="Hyperlink.5"/>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xml:space="preserve"> exposure to management of affairs of a listed company which, inter alia, entails several compliance requirements</w:t>
      </w:r>
      <w:r>
        <w:rPr>
          <w:rStyle w:val="None"/>
          <w:spacing w:val="0"/>
          <w:rtl w:val="0"/>
          <w:lang w:val="en-US"/>
        </w:rPr>
        <w:t xml:space="preserve"> </w:t>
      </w:r>
      <w:r>
        <w:rPr>
          <w:rStyle w:val="Hyperlink.4"/>
          <w:rtl w:val="0"/>
          <w:lang w:val="en-US"/>
        </w:rPr>
        <w:t>and scrutiny of affairs</w:t>
      </w:r>
      <w:r>
        <w:rPr>
          <w:rStyle w:val="None"/>
          <w:spacing w:val="0"/>
          <w:rtl w:val="0"/>
          <w:lang w:val="en-US"/>
        </w:rPr>
        <w:t xml:space="preserve"> </w:t>
      </w:r>
      <w:r>
        <w:rPr>
          <w:rStyle w:val="Hyperlink.4"/>
          <w:rtl w:val="0"/>
          <w:lang w:val="en-US"/>
        </w:rPr>
        <w:t>by shareholders, regulators</w:t>
      </w:r>
      <w:r>
        <w:rPr>
          <w:rStyle w:val="None"/>
          <w:spacing w:val="0"/>
          <w:rtl w:val="0"/>
          <w:lang w:val="en-US"/>
        </w:rPr>
        <w:t xml:space="preserve"> </w:t>
      </w:r>
      <w:r>
        <w:rPr>
          <w:rStyle w:val="Hyperlink.4"/>
          <w:rtl w:val="0"/>
          <w:lang w:val="en-US"/>
        </w:rPr>
        <w:t>and the public at large that is</w:t>
      </w:r>
      <w:r>
        <w:rPr>
          <w:rStyle w:val="None"/>
          <w:spacing w:val="0"/>
          <w:rtl w:val="0"/>
          <w:lang w:val="en-US"/>
        </w:rPr>
        <w:t xml:space="preserve"> </w:t>
      </w:r>
      <w:r>
        <w:rPr>
          <w:rStyle w:val="Hyperlink.4"/>
          <w:rtl w:val="0"/>
          <w:lang w:val="en-US"/>
        </w:rPr>
        <w:t>associated with being a listed company.</w:t>
      </w:r>
    </w:p>
    <w:p>
      <w:pPr>
        <w:pStyle w:val="Body Text"/>
        <w:spacing w:before="198"/>
        <w:ind w:left="796" w:right="149" w:firstLine="0"/>
        <w:jc w:val="both"/>
      </w:pPr>
      <w:r>
        <w:rPr>
          <w:rStyle w:val="Hyperlink.4"/>
          <w:rtl w:val="0"/>
          <w:lang w:val="en-US"/>
        </w:rPr>
        <w:t>Post listing of the Equity Shares on the Stock Exchanges, our Company will be subject to the applicable regulatory requirements of a listed company, including the regulations prescribed under the SEBI Listing Regulations and the Companies Act. These laws impose various obligations related to corporate governance, disclosure practices, and compliance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were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such applicable regulatory requirements, due to lack of experience or otherwise, may present [REDACTED: COMPANY_NAME]</w:t>
      </w:r>
    </w:p>
    <w:p>
      <w:pPr>
        <w:pStyle w:val="Body Text"/>
        <w:spacing w:before="202"/>
        <w:ind w:left="796" w:right="162" w:firstLine="0"/>
        <w:jc w:val="both"/>
      </w:pP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procedures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diverted</w:t>
      </w:r>
      <w:r>
        <w:rPr>
          <w:rStyle w:val="Hyperlink.5"/>
          <w:rtl w:val="0"/>
          <w:lang w:val="en-US"/>
        </w:rPr>
        <w:t xml:space="preserve"> </w:t>
      </w:r>
      <w:r>
        <w:rPr>
          <w:rStyle w:val="Hyperlink.4"/>
          <w:rtl w:val="0"/>
          <w:lang w:val="en-US"/>
        </w:rPr>
        <w:t>from</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concerns,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financial condition.</w:t>
      </w:r>
    </w:p>
    <w:p>
      <w:pPr>
        <w:pStyle w:val="Heading 4"/>
        <w:numPr>
          <w:ilvl w:val="0"/>
          <w:numId w:val="48"/>
        </w:numPr>
        <w:ind w:right="162"/>
        <w:rPr>
          <w:lang w:val="en-US"/>
        </w:rPr>
      </w:pPr>
      <w:r>
        <w:rPr>
          <w:rStyle w:val="Hyperlink.4"/>
          <w:rtl w:val="0"/>
          <w:lang w:val="en-US"/>
        </w:rPr>
        <w:t>We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incentive</w:t>
      </w:r>
      <w:r>
        <w:rPr>
          <w:rStyle w:val="None"/>
          <w:spacing w:val="0"/>
          <w:rtl w:val="0"/>
          <w:lang w:val="en-US"/>
        </w:rPr>
        <w:t xml:space="preserve"> </w:t>
      </w:r>
      <w:r>
        <w:rPr>
          <w:rStyle w:val="Hyperlink.4"/>
          <w:rtl w:val="0"/>
          <w:lang w:val="en-US"/>
        </w:rPr>
        <w:t>schemes.</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Hyperlink.5"/>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the conditions under such schemes may result in adversely affect our business operations, cash flows, results of operations and financial condition.</w:t>
      </w:r>
    </w:p>
    <w:p>
      <w:pPr>
        <w:pStyle w:val="Body Text"/>
        <w:spacing w:before="199"/>
        <w:ind w:left="796" w:right="155" w:firstLine="0"/>
        <w:jc w:val="both"/>
      </w:pPr>
      <w:r>
        <w:rPr>
          <w:rStyle w:val="Hyperlink.4"/>
          <w:rtl w:val="0"/>
          <w:lang w:val="en-US"/>
        </w:rPr>
        <w:t>During the three-month period ended June 30, 2025, and preceding three Fiscals, our Company has availed certain incentives such as Merchandise Exports from India Scheme (</w:t>
      </w:r>
      <w:r>
        <w:rPr>
          <w:rStyle w:val="Hyperlink.4"/>
          <w:rtl w:val="0"/>
          <w:lang w:val="en-US"/>
        </w:rPr>
        <w:t>“</w:t>
      </w:r>
      <w:r>
        <w:rPr>
          <w:rStyle w:val="None"/>
          <w:b w:val="1"/>
          <w:bCs w:val="1"/>
          <w:rtl w:val="0"/>
          <w:lang w:val="en-US"/>
        </w:rPr>
        <w:t>MEIS</w:t>
      </w:r>
      <w:r>
        <w:rPr>
          <w:rStyle w:val="Hyperlink.4"/>
          <w:rtl w:val="0"/>
          <w:lang w:val="en-US"/>
        </w:rPr>
        <w:t>”</w:t>
      </w:r>
      <w:r>
        <w:rPr>
          <w:rStyle w:val="Hyperlink.4"/>
          <w:rtl w:val="0"/>
          <w:lang w:val="en-US"/>
        </w:rPr>
        <w:t>) and Remission of Duties or Taxes on Export of Products Scheme (</w:t>
      </w:r>
      <w:r>
        <w:rPr>
          <w:rStyle w:val="Hyperlink.4"/>
          <w:rtl w:val="0"/>
          <w:lang w:val="en-US"/>
        </w:rPr>
        <w:t>“</w:t>
      </w:r>
      <w:r>
        <w:rPr>
          <w:rStyle w:val="None"/>
          <w:b w:val="1"/>
          <w:bCs w:val="1"/>
          <w:rtl w:val="0"/>
          <w:lang w:val="en-US"/>
        </w:rPr>
        <w:t>RoDTEP</w:t>
      </w:r>
      <w:r>
        <w:rPr>
          <w:rStyle w:val="Hyperlink.4"/>
          <w:rtl w:val="0"/>
          <w:lang w:val="en-US"/>
        </w:rPr>
        <w:t>”</w:t>
      </w:r>
      <w:r>
        <w:rPr>
          <w:rStyle w:val="Hyperlink.4"/>
          <w:rtl w:val="0"/>
          <w:lang w:val="en-US"/>
        </w:rPr>
        <w:t>). The table below sets forth details relating to government incentive schemes:</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56"/>
        <w:gridCol w:w="1071"/>
        <w:gridCol w:w="1198"/>
        <w:gridCol w:w="1213"/>
        <w:gridCol w:w="1215"/>
        <w:gridCol w:w="1213"/>
        <w:gridCol w:w="1215"/>
        <w:gridCol w:w="1213"/>
      </w:tblGrid>
      <w:tr>
        <w:tblPrEx>
          <w:shd w:val="clear" w:color="auto" w:fill="ced7e7"/>
        </w:tblPrEx>
        <w:trPr>
          <w:trHeight w:val="626" w:hRule="atLeast"/>
        </w:trPr>
        <w:tc>
          <w:tcPr>
            <w:tcW w:type="dxa" w:w="212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344"/>
            </w:tcMar>
            <w:vAlign w:val="top"/>
          </w:tcPr>
          <w:p>
            <w:pPr>
              <w:pStyle w:val="Table Paragraph"/>
              <w:spacing w:line="206" w:lineRule="exact"/>
              <w:ind w:left="290" w:right="26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1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7"/>
              <w:bottom w:type="dxa" w:w="80"/>
              <w:right w:type="dxa" w:w="80"/>
            </w:tcMar>
            <w:vAlign w:val="top"/>
          </w:tcPr>
          <w:p>
            <w:pPr>
              <w:pStyle w:val="Table Paragraph"/>
              <w:spacing w:before="2"/>
              <w:ind w:left="77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5"/>
              <w:bottom w:type="dxa" w:w="80"/>
              <w:right w:type="dxa" w:w="80"/>
            </w:tcMar>
            <w:vAlign w:val="top"/>
          </w:tcPr>
          <w:p>
            <w:pPr>
              <w:pStyle w:val="Table Paragraph"/>
              <w:spacing w:before="2"/>
              <w:ind w:left="7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2"/>
              <w:bottom w:type="dxa" w:w="80"/>
              <w:right w:type="dxa" w:w="80"/>
            </w:tcMar>
            <w:vAlign w:val="top"/>
          </w:tcPr>
          <w:p>
            <w:pPr>
              <w:pStyle w:val="Table Paragraph"/>
              <w:spacing w:before="2"/>
              <w:ind w:left="78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5"/>
              <w:bottom w:type="dxa" w:w="80"/>
              <w:right w:type="dxa" w:w="139"/>
            </w:tcMar>
            <w:vAlign w:val="top"/>
          </w:tcPr>
          <w:p>
            <w:pPr>
              <w:pStyle w:val="Table Paragraph"/>
              <w:ind w:left="115" w:right="59" w:hanging="41"/>
              <w:jc w:val="both"/>
            </w:pPr>
            <w:r>
              <w:rPr>
                <w:rStyle w:val="None"/>
                <w:b w:val="1"/>
                <w:bCs w:val="1"/>
                <w:spacing w:val="-2"/>
                <w:sz w:val="18"/>
                <w:szCs w:val="18"/>
                <w:shd w:val="nil" w:color="auto" w:fill="auto"/>
                <w:rtl w:val="0"/>
                <w:lang w:val="en-US"/>
              </w:rPr>
              <w:t xml:space="preserve">Governmen </w:t>
            </w:r>
            <w:r>
              <w:rPr>
                <w:rStyle w:val="None"/>
                <w:b w:val="1"/>
                <w:bCs w:val="1"/>
                <w:sz w:val="18"/>
                <w:szCs w:val="18"/>
                <w:shd w:val="nil" w:color="auto" w:fill="auto"/>
                <w:rtl w:val="0"/>
                <w:lang w:val="en-US"/>
              </w:rPr>
              <w:t>t Incentive schemes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 million)</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4"/>
            </w:tcMar>
            <w:vAlign w:val="top"/>
          </w:tcPr>
          <w:p>
            <w:pPr>
              <w:pStyle w:val="Table Paragraph"/>
              <w:ind w:left="102" w:right="94" w:firstLine="2"/>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Percentage </w:t>
            </w:r>
            <w:r>
              <w:rPr>
                <w:rStyle w:val="None"/>
                <w:b w:val="1"/>
                <w:bCs w:val="1"/>
                <w:sz w:val="18"/>
                <w:szCs w:val="18"/>
                <w:shd w:val="nil" w:color="auto" w:fill="auto"/>
                <w:rtl w:val="0"/>
                <w:lang w:val="en-US"/>
              </w:rPr>
              <w:t>of</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p>
            <w:pPr>
              <w:pStyle w:val="Table Paragraph"/>
              <w:bidi w:val="0"/>
              <w:spacing w:line="186" w:lineRule="exact"/>
              <w:ind w:left="59" w:right="53" w:firstLine="0"/>
              <w:jc w:val="center"/>
              <w:rPr>
                <w:rtl w:val="0"/>
              </w:rPr>
            </w:pPr>
            <w:r>
              <w:rPr>
                <w:rStyle w:val="None"/>
                <w:b w:val="1"/>
                <w:bCs w:val="1"/>
                <w:spacing w:val="-5"/>
                <w:sz w:val="18"/>
                <w:szCs w:val="18"/>
                <w:shd w:val="nil" w:color="auto" w:fill="auto"/>
                <w:rtl w:val="0"/>
                <w:lang w:val="en-US"/>
              </w:rPr>
              <w:t>(%)</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6"/>
              <w:bottom w:type="dxa" w:w="80"/>
              <w:right w:type="dxa" w:w="159"/>
            </w:tcMar>
            <w:vAlign w:val="top"/>
          </w:tcPr>
          <w:p>
            <w:pPr>
              <w:pStyle w:val="Table Paragraph"/>
              <w:ind w:left="86" w:right="79" w:hanging="2"/>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134"/>
            </w:tcMar>
            <w:vAlign w:val="top"/>
          </w:tcPr>
          <w:p>
            <w:pPr>
              <w:pStyle w:val="Table Paragraph"/>
              <w:ind w:left="61" w:right="54"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7"/>
            </w:tcMar>
            <w:vAlign w:val="top"/>
          </w:tcPr>
          <w:p>
            <w:pPr>
              <w:pStyle w:val="Table Paragraph"/>
              <w:ind w:left="94" w:right="87"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35"/>
            </w:tcMar>
            <w:vAlign w:val="top"/>
          </w:tcPr>
          <w:p>
            <w:pPr>
              <w:pStyle w:val="Table Paragraph"/>
              <w:ind w:left="60" w:right="55"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71"/>
            </w:tcMar>
            <w:vAlign w:val="top"/>
          </w:tcPr>
          <w:p>
            <w:pPr>
              <w:pStyle w:val="Table Paragraph"/>
              <w:ind w:left="91" w:right="91"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9"/>
              <w:bottom w:type="dxa" w:w="80"/>
              <w:right w:type="dxa" w:w="136"/>
            </w:tcMar>
            <w:vAlign w:val="top"/>
          </w:tcPr>
          <w:p>
            <w:pPr>
              <w:pStyle w:val="Table Paragraph"/>
              <w:ind w:left="59" w:right="56"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r>
      <w:tr>
        <w:tblPrEx>
          <w:shd w:val="clear" w:color="auto" w:fill="ced7e7"/>
        </w:tblPrEx>
        <w:trPr>
          <w:trHeight w:val="384"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3"/>
              <w:bottom w:type="dxa" w:w="80"/>
              <w:right w:type="dxa" w:w="80"/>
            </w:tcMar>
            <w:vAlign w:val="top"/>
          </w:tcPr>
          <w:p>
            <w:pPr>
              <w:pStyle w:val="Table Paragraph"/>
              <w:spacing w:before="2" w:line="186" w:lineRule="exact"/>
              <w:ind w:left="683" w:firstLine="0"/>
            </w:pPr>
            <w:r>
              <w:rPr>
                <w:rStyle w:val="None"/>
                <w:spacing w:val="-4"/>
                <w:sz w:val="18"/>
                <w:szCs w:val="18"/>
                <w:shd w:val="nil" w:color="auto" w:fill="auto"/>
                <w:rtl w:val="0"/>
                <w:lang w:val="en-US"/>
              </w:rPr>
              <w:t>2.67</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627"/>
              <w:bottom w:type="dxa" w:w="80"/>
              <w:right w:type="dxa" w:w="80"/>
            </w:tcMar>
            <w:vAlign w:val="top"/>
          </w:tcPr>
          <w:p>
            <w:pPr>
              <w:pStyle w:val="Table Paragraph"/>
              <w:spacing w:before="2" w:line="186" w:lineRule="exact"/>
              <w:ind w:left="547" w:firstLine="0"/>
            </w:pPr>
            <w:r>
              <w:rPr>
                <w:rStyle w:val="Hyperlink.7"/>
                <w:spacing w:val="-2"/>
                <w:sz w:val="18"/>
                <w:szCs w:val="18"/>
                <w:shd w:val="nil" w:color="auto" w:fill="auto"/>
                <w:rtl w:val="0"/>
                <w:lang w:val="en-US"/>
              </w:rPr>
              <w:t>0.05%</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11"/>
              <w:bottom w:type="dxa" w:w="80"/>
              <w:right w:type="dxa" w:w="80"/>
            </w:tcMar>
            <w:vAlign w:val="top"/>
          </w:tcPr>
          <w:p>
            <w:pPr>
              <w:pStyle w:val="Table Paragraph"/>
              <w:spacing w:before="2" w:line="186" w:lineRule="exact"/>
              <w:ind w:left="731" w:firstLine="0"/>
            </w:pPr>
            <w:r>
              <w:rPr>
                <w:rStyle w:val="Hyperlink.7"/>
                <w:spacing w:val="-2"/>
                <w:sz w:val="18"/>
                <w:szCs w:val="18"/>
                <w:shd w:val="nil" w:color="auto" w:fill="auto"/>
                <w:rtl w:val="0"/>
                <w:lang w:val="en-US"/>
              </w:rPr>
              <w:t>25.58</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8"/>
              <w:bottom w:type="dxa" w:w="80"/>
              <w:right w:type="dxa" w:w="80"/>
            </w:tcMar>
            <w:vAlign w:val="top"/>
          </w:tcPr>
          <w:p>
            <w:pPr>
              <w:pStyle w:val="Table Paragraph"/>
              <w:spacing w:before="2" w:line="186" w:lineRule="exact"/>
              <w:ind w:left="688" w:firstLine="0"/>
            </w:pPr>
            <w:r>
              <w:rPr>
                <w:rStyle w:val="Hyperlink.7"/>
                <w:spacing w:val="-2"/>
                <w:sz w:val="18"/>
                <w:szCs w:val="18"/>
                <w:shd w:val="nil" w:color="auto" w:fill="auto"/>
                <w:rtl w:val="0"/>
                <w:lang w:val="en-US"/>
              </w:rPr>
              <w:t>0.13%</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10"/>
                <w:sz w:val="18"/>
                <w:szCs w:val="18"/>
                <w:shd w:val="nil" w:color="auto" w:fill="auto"/>
                <w:rtl w:val="0"/>
                <w:lang w:val="en-US"/>
              </w:rPr>
              <w:t>0</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spacing w:val="-5"/>
                <w:sz w:val="18"/>
                <w:szCs w:val="18"/>
                <w:shd w:val="nil" w:color="auto" w:fill="auto"/>
                <w:rtl w:val="0"/>
                <w:lang w:val="en-US"/>
              </w:rPr>
              <w:t>0%</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before="2" w:line="186" w:lineRule="exact"/>
              <w:ind w:right="52"/>
              <w:jc w:val="right"/>
            </w:pPr>
            <w:r>
              <w:rPr>
                <w:rStyle w:val="None"/>
                <w:spacing w:val="-4"/>
                <w:sz w:val="18"/>
                <w:szCs w:val="18"/>
                <w:shd w:val="nil" w:color="auto" w:fill="auto"/>
                <w:rtl w:val="0"/>
                <w:lang w:val="en-US"/>
              </w:rPr>
              <w:t>0.75</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6"/>
              <w:bottom w:type="dxa" w:w="80"/>
              <w:right w:type="dxa" w:w="80"/>
            </w:tcMar>
            <w:vAlign w:val="top"/>
          </w:tcPr>
          <w:p>
            <w:pPr>
              <w:pStyle w:val="Table Paragraph"/>
              <w:spacing w:before="2" w:line="186" w:lineRule="exact"/>
              <w:ind w:left="686" w:firstLine="0"/>
            </w:pPr>
            <w:r>
              <w:rPr>
                <w:rStyle w:val="Hyperlink.7"/>
                <w:spacing w:val="-2"/>
                <w:sz w:val="18"/>
                <w:szCs w:val="18"/>
                <w:shd w:val="nil" w:color="auto" w:fill="auto"/>
                <w:rtl w:val="0"/>
                <w:lang w:val="en-US"/>
              </w:rPr>
              <w:t>0.01%</w:t>
            </w:r>
          </w:p>
        </w:tc>
      </w:tr>
    </w:tbl>
    <w:p>
      <w:pPr>
        <w:pStyle w:val="Body Text"/>
        <w:spacing w:before="4"/>
        <w:ind w:left="801" w:hanging="801"/>
        <w:rPr>
          <w:rStyle w:val="Hyperlink.4"/>
          <w:sz w:val="17"/>
          <w:szCs w:val="17"/>
        </w:rPr>
      </w:pPr>
    </w:p>
    <w:p>
      <w:pPr>
        <w:pStyle w:val="Body Text"/>
        <w:spacing w:before="1"/>
      </w:pPr>
    </w:p>
    <w:p>
      <w:pPr>
        <w:pStyle w:val="Body Text"/>
        <w:ind w:left="796" w:right="151" w:firstLine="0"/>
        <w:jc w:val="both"/>
      </w:pPr>
      <w:r>
        <w:rPr>
          <w:rStyle w:val="Hyperlink.4"/>
          <w:rtl w:val="0"/>
          <w:lang w:val="en-US"/>
        </w:rPr>
        <w:t>In relation to our upcoming projects, including in relation to, setting up of our [REDACTED: PERSON_NAME]</w:t>
      </w:r>
      <w:r>
        <w:rPr>
          <w:rStyle w:val="Hyperlink.4"/>
          <w:rtl w:val="0"/>
          <w:lang w:val="en-US"/>
        </w:rPr>
        <w:t>“</w:t>
      </w:r>
      <w:r>
        <w:rPr>
          <w:rStyle w:val="None"/>
          <w:b w:val="1"/>
          <w:bCs w:val="1"/>
          <w:rtl w:val="0"/>
          <w:lang w:val="en-US"/>
        </w:rPr>
        <w:t>MIP</w:t>
      </w:r>
      <w:r>
        <w:rPr>
          <w:rStyle w:val="Hyperlink.4"/>
          <w:rtl w:val="0"/>
          <w:lang w:val="en-US"/>
        </w:rPr>
        <w:t>”</w:t>
      </w:r>
      <w:r>
        <w:rPr>
          <w:rStyle w:val="Hyperlink.4"/>
          <w:rtl w:val="0"/>
          <w:lang w:val="en-US"/>
        </w:rPr>
        <w:t>), which aims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incentivise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expanding</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primarily</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revenue parameters. Key incentive</w:t>
      </w:r>
      <w:r>
        <w:rPr>
          <w:rStyle w:val="Hyperlink.5"/>
          <w:rtl w:val="0"/>
          <w:lang w:val="en-US"/>
        </w:rPr>
        <w:t xml:space="preserve"> </w:t>
      </w:r>
      <w:r>
        <w:rPr>
          <w:rStyle w:val="Hyperlink.4"/>
          <w:rtl w:val="0"/>
          <w:lang w:val="en-US"/>
        </w:rPr>
        <w:t>under the MIP includes tax</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of 50%</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gross</w:t>
      </w:r>
      <w:r>
        <w:rPr>
          <w:rStyle w:val="None"/>
          <w:spacing w:val="0"/>
          <w:rtl w:val="0"/>
          <w:lang w:val="en-US"/>
        </w:rPr>
        <w:t xml:space="preserve"> </w:t>
      </w:r>
      <w:r>
        <w:rPr>
          <w:rStyle w:val="Hyperlink.4"/>
          <w:rtl w:val="0"/>
          <w:lang w:val="en-US"/>
        </w:rPr>
        <w:t>state GST for local sales made</w:t>
      </w:r>
      <w:r>
        <w:rPr>
          <w:rStyle w:val="Hyperlink.5"/>
          <w:rtl w:val="0"/>
          <w:lang w:val="en-US"/>
        </w:rPr>
        <w:t xml:space="preserve"> </w:t>
      </w:r>
      <w:r>
        <w:rPr>
          <w:rStyle w:val="Hyperlink.4"/>
          <w:rtl w:val="0"/>
          <w:lang w:val="en-US"/>
        </w:rPr>
        <w:t>within Maharashtra, and customized benefits to mega and ultra mega units on a case-to-case basis.</w:t>
      </w:r>
    </w:p>
    <w:p>
      <w:pPr>
        <w:pStyle w:val="Body Text"/>
        <w:spacing w:before="200"/>
        <w:ind w:left="796" w:right="151" w:firstLine="0"/>
        <w:jc w:val="both"/>
      </w:pPr>
      <w:r>
        <w:rPr>
          <w:rStyle w:val="Hyperlink.4"/>
          <w:rtl w:val="0"/>
          <w:lang w:val="en-US"/>
        </w:rPr>
        <w:t>Our profitability will be affected to the extent that such benefits will not be available beyond the periods currently contemplated.</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profitability 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further affected in the future</w:t>
      </w:r>
      <w:r>
        <w:rPr>
          <w:rStyle w:val="Hyperlink.5"/>
          <w:rtl w:val="0"/>
          <w:lang w:val="en-US"/>
        </w:rPr>
        <w:t xml:space="preserve"> </w:t>
      </w:r>
      <w:r>
        <w:rPr>
          <w:rStyle w:val="Hyperlink.4"/>
          <w:rtl w:val="0"/>
          <w:lang w:val="en-US"/>
        </w:rPr>
        <w:t>if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are reduced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withdrawn prematurely or if we are subject to any dispute with the tax authorities in relation to these benefits or in the event we are unable to comply with the conditions required to be complied with in order to avail ourselves of each of these benefits. For instance, the Government of India through Ministry of Commerce and Industry, Department of Commerce, Directorate General of Foreign Trade had issued a notification dated March 20, 2025 bearing reference number</w:t>
      </w:r>
      <w:r>
        <w:rPr>
          <w:rStyle w:val="None"/>
          <w:spacing w:val="0"/>
          <w:rtl w:val="0"/>
          <w:lang w:val="en-US"/>
        </w:rPr>
        <w:t xml:space="preserve"> </w:t>
      </w:r>
      <w:r>
        <w:rPr>
          <w:rStyle w:val="Hyperlink.4"/>
          <w:rtl w:val="0"/>
          <w:lang w:val="en-US"/>
        </w:rPr>
        <w:t>66/2024-25,</w:t>
      </w:r>
      <w:r>
        <w:rPr>
          <w:rStyle w:val="Hyperlink.5"/>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support</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 RoDTEP</w:t>
      </w:r>
      <w:r>
        <w:rPr>
          <w:rStyle w:val="Hyperlink.5"/>
          <w:rtl w:val="0"/>
          <w:lang w:val="en-US"/>
        </w:rPr>
        <w:t xml:space="preserve"> </w:t>
      </w:r>
      <w:r>
        <w:rPr>
          <w:rStyle w:val="Hyperlink.4"/>
          <w:rtl w:val="0"/>
          <w:lang w:val="en-US"/>
        </w:rPr>
        <w:t>scheme</w:t>
      </w:r>
      <w:r>
        <w:rPr>
          <w:rStyle w:val="Hyperlink.5"/>
          <w:rtl w:val="0"/>
          <w:lang w:val="en-US"/>
        </w:rPr>
        <w:t xml:space="preserve"> </w:t>
      </w:r>
      <w:r>
        <w:rPr>
          <w:rStyle w:val="Hyperlink.4"/>
          <w:rtl w:val="0"/>
          <w:lang w:val="en-US"/>
        </w:rPr>
        <w:t>has</w:t>
      </w:r>
      <w:r>
        <w:rPr>
          <w:rStyle w:val="None"/>
          <w:spacing w:val="-1"/>
          <w:rtl w:val="0"/>
          <w:lang w:val="en-US"/>
        </w:rPr>
        <w:t xml:space="preserve"> </w:t>
      </w:r>
      <w:r>
        <w:rPr>
          <w:rStyle w:val="Hyperlink.4"/>
          <w:rtl w:val="0"/>
          <w:lang w:val="en-US"/>
        </w:rPr>
        <w:t>been retrospectively</w:t>
      </w:r>
      <w:r>
        <w:rPr>
          <w:rStyle w:val="None"/>
          <w:spacing w:val="0"/>
          <w:rtl w:val="0"/>
          <w:lang w:val="en-US"/>
        </w:rPr>
        <w:t xml:space="preserve"> </w:t>
      </w:r>
      <w:r>
        <w:rPr>
          <w:rStyle w:val="Hyperlink.5"/>
          <w:rtl w:val="0"/>
          <w:lang w:val="en-US"/>
        </w:rPr>
        <w:t>discontinued</w:t>
      </w:r>
    </w:p>
    <w:p>
      <w:pPr>
        <w:pStyle w:val="Body Text"/>
        <w:jc w:val="both"/>
        <w:sectPr>
          <w:headerReference w:type="default" r:id="rId117"/>
          <w:footerReference w:type="default" r:id="rId118"/>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with effect from February 5, 2025 for certain categories of beneficiaries which also includes our Company. Further, our inability to meet the conditions as prescribed under such schemes would make our Company less competitive against its competitors who have been availing this scheme by complying all conditions.</w:t>
      </w:r>
    </w:p>
    <w:p>
      <w:pPr>
        <w:pStyle w:val="Heading 4"/>
        <w:numPr>
          <w:ilvl w:val="0"/>
          <w:numId w:val="65"/>
        </w:numPr>
        <w:spacing w:before="201"/>
        <w:ind w:right="157"/>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adequately</w:t>
      </w:r>
      <w:r>
        <w:rPr>
          <w:rStyle w:val="None"/>
          <w:spacing w:val="0"/>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infringement </w:t>
      </w:r>
      <w:r>
        <w:rPr>
          <w:rStyle w:val="Hyperlink.5"/>
          <w:rtl w:val="0"/>
          <w:lang w:val="en-US"/>
        </w:rPr>
        <w:t>claims.</w:t>
      </w:r>
    </w:p>
    <w:p>
      <w:pPr>
        <w:pStyle w:val="Body Text"/>
        <w:spacing w:before="200"/>
        <w:ind w:left="796" w:right="155" w:firstLine="0"/>
        <w:jc w:val="both"/>
      </w:pPr>
      <w:r>
        <w:rPr>
          <w:rStyle w:val="Hyperlink.4"/>
          <w:rtl w:val="0"/>
          <w:lang w:val="en-US"/>
        </w:rPr>
        <w:t>We rely on</w:t>
      </w:r>
      <w:r>
        <w:rPr>
          <w:rStyle w:val="Hyperlink.5"/>
          <w:rtl w:val="0"/>
          <w:lang w:val="en-US"/>
        </w:rPr>
        <w:t xml:space="preserve"> </w:t>
      </w:r>
      <w:r>
        <w:rPr>
          <w:rStyle w:val="Hyperlink.4"/>
          <w:rtl w:val="0"/>
          <w:lang w:val="en-US"/>
        </w:rPr>
        <w:t>our trademarks</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 our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The protection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resources.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rely</w:t>
      </w:r>
      <w:r>
        <w:rPr>
          <w:rStyle w:val="None"/>
          <w:spacing w:val="0"/>
          <w:rtl w:val="0"/>
          <w:lang w:val="en-US"/>
        </w:rPr>
        <w:t xml:space="preserve"> </w:t>
      </w:r>
      <w:r>
        <w:rPr>
          <w:rStyle w:val="Hyperlink.4"/>
          <w:rtl w:val="0"/>
          <w:lang w:val="en-US"/>
        </w:rPr>
        <w:t>on a combination of laws and regulations, confidentiality of information and contractual restrictions to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enforce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proprietary</w:t>
      </w:r>
      <w:r>
        <w:rPr>
          <w:rStyle w:val="Hyperlink.5"/>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unauthorized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used, and may in the future use, our trademarks or similar trademarks, copy aspects of our website images, features, compilation and functionality or obtain and use information that we consider as proprietary, such as trade secrets.</w:t>
      </w:r>
    </w:p>
    <w:p>
      <w:pPr>
        <w:pStyle w:val="Body Text"/>
        <w:spacing w:before="202"/>
        <w:ind w:left="796" w:right="147" w:firstLine="0"/>
        <w:jc w:val="both"/>
      </w:pPr>
      <w:r>
        <w:rPr>
          <w:rStyle w:val="Hyperlink.4"/>
          <w:rtl w:val="0"/>
          <w:lang w:val="en-US"/>
        </w:rPr>
        <w:t xml:space="preserve">Our trademark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is also used by 18 other entities, including, (i) [REDACTED: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[REDACTED: COMPANY_NAME]</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(viii) [REDACTED: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(xv)</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(xvi)</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(xvii) [REDACTED: COMPANY_NAME]</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Group</w:t>
      </w:r>
      <w:r>
        <w:rPr>
          <w:rStyle w:val="None"/>
          <w:b w:val="1"/>
          <w:bCs w:val="1"/>
          <w:spacing w:val="0"/>
          <w:rtl w:val="0"/>
          <w:lang w:val="en-US"/>
        </w:rPr>
        <w:t xml:space="preserve"> </w:t>
      </w:r>
      <w:r>
        <w:rPr>
          <w:rStyle w:val="None"/>
          <w:b w:val="1"/>
          <w:bCs w:val="1"/>
          <w:rtl w:val="0"/>
          <w:lang w:val="en-US"/>
        </w:rPr>
        <w:t>Entities</w:t>
      </w:r>
      <w:r>
        <w:rPr>
          <w:rStyle w:val="Hyperlink.4"/>
          <w:rtl w:val="0"/>
          <w:lang w:val="en-US"/>
        </w:rPr>
        <w:t>”</w:t>
      </w:r>
      <w:r>
        <w:rPr>
          <w:rStyle w:val="Hyperlink.4"/>
          <w:rtl w:val="0"/>
          <w:lang w:val="en-US"/>
        </w:rPr>
        <w:t>). 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waiver</w:t>
      </w:r>
      <w:r>
        <w:rPr>
          <w:rStyle w:val="None"/>
          <w:spacing w:val="0"/>
          <w:rtl w:val="0"/>
          <w:lang w:val="en-US"/>
        </w:rPr>
        <w:t xml:space="preserve"> </w:t>
      </w:r>
      <w:r>
        <w:rPr>
          <w:rStyle w:val="Hyperlink.4"/>
          <w:rtl w:val="0"/>
          <w:lang w:val="en-US"/>
        </w:rPr>
        <w:t>letters</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dated May</w:t>
      </w:r>
      <w:r>
        <w:rPr>
          <w:rStyle w:val="None"/>
          <w:spacing w:val="0"/>
          <w:rtl w:val="0"/>
          <w:lang w:val="en-US"/>
        </w:rPr>
        <w:t xml:space="preserve"> </w:t>
      </w:r>
      <w:r>
        <w:rPr>
          <w:rStyle w:val="Hyperlink.4"/>
          <w:rtl w:val="0"/>
          <w:lang w:val="en-US"/>
        </w:rPr>
        <w:t>22,</w:t>
      </w:r>
      <w:r>
        <w:rPr>
          <w:rStyle w:val="Hyperlink.5"/>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respectively, and</w:t>
      </w:r>
      <w:r>
        <w:rPr>
          <w:rStyle w:val="None"/>
          <w:spacing w:val="0"/>
          <w:rtl w:val="0"/>
          <w:lang w:val="en-US"/>
        </w:rPr>
        <w:t xml:space="preserve"> </w:t>
      </w:r>
      <w:r>
        <w:rPr>
          <w:rStyle w:val="Hyperlink.4"/>
          <w:rtl w:val="0"/>
          <w:lang w:val="en-US"/>
        </w:rPr>
        <w:t>authorisation</w:t>
      </w:r>
      <w:r>
        <w:rPr>
          <w:rStyle w:val="None"/>
          <w:spacing w:val="0"/>
          <w:rtl w:val="0"/>
          <w:lang w:val="en-US"/>
        </w:rPr>
        <w:t xml:space="preserve"> </w:t>
      </w:r>
      <w:r>
        <w:rPr>
          <w:rStyle w:val="Hyperlink.4"/>
          <w:rtl w:val="0"/>
          <w:lang w:val="en-US"/>
        </w:rPr>
        <w:t>letter</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 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Entities</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arrangement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usage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brand </w:t>
      </w:r>
      <w:r>
        <w:rPr>
          <w:rStyle w:val="Hyperlink.4"/>
          <w:rtl w:val="0"/>
          <w:lang w:val="en-US"/>
        </w:rPr>
        <w:t>“</w:t>
      </w:r>
      <w:r>
        <w:rPr>
          <w:rStyle w:val="Hyperlink.4"/>
          <w:rtl w:val="0"/>
          <w:lang w:val="en-US"/>
        </w:rPr>
        <w:t>KSH</w:t>
      </w:r>
      <w:r>
        <w:rPr>
          <w:rStyle w:val="Hyperlink.4"/>
          <w:rtl w:val="0"/>
          <w:lang w:val="en-US"/>
        </w:rPr>
        <w:t>”</w:t>
      </w:r>
      <w:r>
        <w:rPr>
          <w:rStyle w:val="Hyperlink.4"/>
          <w:rtl w:val="0"/>
          <w:lang w:val="en-US"/>
        </w:rPr>
        <w:t xml:space="preserve">. As of date of this Red Herring Prospectus, we have permitted the Group Entities to use the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trademark</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provided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therein</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met.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 xml:space="preserve">that any waiver of consideration for using the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 xml:space="preserve">trademark would not have any adverse effect on our financial </w:t>
      </w:r>
      <w:r>
        <w:rPr>
          <w:rStyle w:val="Hyperlink.5"/>
          <w:rtl w:val="0"/>
          <w:lang w:val="en-US"/>
        </w:rPr>
        <w:t>condition.</w:t>
      </w:r>
    </w:p>
    <w:p>
      <w:pPr>
        <w:pStyle w:val="Body Text"/>
        <w:spacing w:before="198"/>
        <w:ind w:left="796" w:right="163"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patents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formulae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We may therefore not be able to prevent our competitors from developing, using or commercializing products that are functionally equivalent or similar to our products. This may lead to reduction in sales of some of our products.</w:t>
      </w:r>
    </w:p>
    <w:p>
      <w:pPr>
        <w:pStyle w:val="Body Text"/>
        <w:spacing w:before="201"/>
        <w:ind w:left="796" w:right="148" w:firstLine="0"/>
        <w:jc w:val="both"/>
      </w:pPr>
      <w:r>
        <w:rPr>
          <w:rStyle w:val="Hyperlink.4"/>
          <w:rtl w:val="0"/>
          <w:lang w:val="en-US"/>
        </w:rPr>
        <w:t>Additionally, the process of obtaining intellectual property protection is expensive and time-consuming, [REDACTED: COMPANY_NAME]</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validity,</w:t>
      </w:r>
      <w:r>
        <w:rPr>
          <w:rStyle w:val="None"/>
          <w:spacing w:val="0"/>
          <w:rtl w:val="0"/>
          <w:lang w:val="en-US"/>
        </w:rPr>
        <w:t xml:space="preserve"> </w:t>
      </w:r>
      <w:r>
        <w:rPr>
          <w:rStyle w:val="Hyperlink.4"/>
          <w:rtl w:val="0"/>
          <w:lang w:val="en-US"/>
        </w:rPr>
        <w:t>enforceability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scope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trademark and other intellectual property rights are applied on a case-by-case basis and it is generally difficult to predict the 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 in significant expense to us and divert the efforts of our technical and management personnel, which may adversely 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 of</w:t>
      </w:r>
      <w:r>
        <w:rPr>
          <w:rStyle w:val="None"/>
          <w:spacing w:val="0"/>
          <w:rtl w:val="0"/>
          <w:lang w:val="en-US"/>
        </w:rPr>
        <w:t xml:space="preserve"> </w:t>
      </w:r>
      <w:r>
        <w:rPr>
          <w:rStyle w:val="Hyperlink.4"/>
          <w:rtl w:val="0"/>
          <w:lang w:val="en-US"/>
        </w:rPr>
        <w:t>infringement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 June 30,</w:t>
      </w:r>
      <w:r>
        <w:rPr>
          <w:rStyle w:val="None"/>
          <w:spacing w:val="0"/>
          <w:rtl w:val="0"/>
          <w:lang w:val="en-US"/>
        </w:rPr>
        <w:t xml:space="preserve"> </w:t>
      </w:r>
      <w:r>
        <w:rPr>
          <w:rStyle w:val="Hyperlink.4"/>
          <w:rtl w:val="0"/>
          <w:lang w:val="en-US"/>
        </w:rPr>
        <w:t>2025 or</w:t>
      </w:r>
      <w:r>
        <w:rPr>
          <w:rStyle w:val="None"/>
          <w:spacing w:val="0"/>
          <w:rtl w:val="0"/>
          <w:lang w:val="en-US"/>
        </w:rPr>
        <w:t xml:space="preserve"> </w:t>
      </w:r>
      <w:r>
        <w:rPr>
          <w:rStyle w:val="Hyperlink.4"/>
          <w:rtl w:val="0"/>
          <w:lang w:val="en-US"/>
        </w:rPr>
        <w:t>Fiscals 2025,</w:t>
      </w:r>
      <w:r>
        <w:rPr>
          <w:rStyle w:val="None"/>
          <w:spacing w:val="0"/>
          <w:rtl w:val="0"/>
          <w:lang w:val="en-US"/>
        </w:rPr>
        <w:t xml:space="preserve"> </w:t>
      </w:r>
      <w:r>
        <w:rPr>
          <w:rStyle w:val="Hyperlink.4"/>
          <w:rtl w:val="0"/>
          <w:lang w:val="en-US"/>
        </w:rPr>
        <w:t>2024 and 2023, we cannot assure you that such instances shall not occur</w:t>
      </w:r>
      <w:r>
        <w:rPr>
          <w:rStyle w:val="None"/>
          <w:spacing w:val="0"/>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w:t>
      </w:r>
    </w:p>
    <w:p>
      <w:pPr>
        <w:pStyle w:val="Heading 4"/>
        <w:numPr>
          <w:ilvl w:val="0"/>
          <w:numId w:val="48"/>
        </w:numPr>
        <w:spacing w:before="201"/>
        <w:ind w:right="164"/>
        <w:jc w:val="left"/>
        <w:rPr>
          <w:lang w:val="en-US"/>
        </w:rPr>
      </w:pPr>
      <w:r>
        <w:rPr>
          <w:rStyle w:val="Hyperlink.4"/>
          <w:rtl w:val="0"/>
          <w:lang w:val="en-US"/>
        </w:rPr>
        <w:t>Our insurance coverage may not be sufficient or adequate to protect us against all material hazards, which may adversely affect our business, results of operations, financial condition and cash flows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inherent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defects,</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product and/or property damage, malfunctions and failures of manufacturing equipment, fire, riots, strikes, explosions, loss-in-transit for our products, accidents, personal injury or death, environmental pollution and natural disasters. We maintain ongoing insurance policies in order to manage the risk of losses from potentially harmful events, including:</w:t>
      </w:r>
    </w:p>
    <w:p>
      <w:pPr>
        <w:pStyle w:val="Body Text"/>
        <w:ind w:left="796" w:right="155" w:firstLine="0"/>
        <w:jc w:val="both"/>
      </w:pPr>
      <w:r>
        <w:rPr>
          <w:rStyle w:val="Hyperlink.4"/>
          <w:rtl w:val="0"/>
          <w:lang w:val="en-US"/>
        </w:rPr>
        <w:t>(i) marine open inland transit insurance; (ii) marine open export transit insurance (iii) standard fire and special perils policy;</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public</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group health</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(viii)</w:t>
      </w:r>
      <w:r>
        <w:rPr>
          <w:rStyle w:val="Hyperlink.5"/>
          <w:rtl w:val="0"/>
          <w:lang w:val="en-US"/>
        </w:rPr>
        <w:t xml:space="preserve"> </w:t>
      </w:r>
      <w:r>
        <w:rPr>
          <w:rStyle w:val="Hyperlink.4"/>
          <w:rtl w:val="0"/>
          <w:lang w:val="en-US"/>
        </w:rPr>
        <w:t>burglary first</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policy.</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 Company,</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Business </w:t>
      </w:r>
      <w:r>
        <w:rPr>
          <w:rStyle w:val="None"/>
          <w:i w:val="1"/>
          <w:iCs w:val="1"/>
          <w:rtl w:val="0"/>
          <w:lang w:val="en-US"/>
        </w:rPr>
        <w:t xml:space="preserve">– </w:t>
      </w:r>
      <w:r>
        <w:rPr>
          <w:rStyle w:val="None"/>
          <w:i w:val="1"/>
          <w:iCs w:val="1"/>
          <w:rtl w:val="0"/>
          <w:lang w:val="en-US"/>
        </w:rPr>
        <w:t>Insurance</w:t>
      </w:r>
      <w:r>
        <w:rPr>
          <w:rStyle w:val="Hyperlink.4"/>
          <w:rtl w:val="0"/>
          <w:lang w:val="en-US"/>
        </w:rPr>
        <w: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235.</w:t>
      </w:r>
      <w:r>
        <w:rPr>
          <w:rStyle w:val="None"/>
          <w:spacing w:val="0"/>
          <w:rtl w:val="0"/>
          <w:lang w:val="en-US"/>
        </w:rPr>
        <w:t xml:space="preserve"> </w:t>
      </w:r>
      <w:r>
        <w:rPr>
          <w:rStyle w:val="Hyperlink.4"/>
          <w:rtl w:val="0"/>
          <w:lang w:val="en-US"/>
        </w:rPr>
        <w:t>Our insurance</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adequate</w:t>
      </w:r>
      <w:r>
        <w:rPr>
          <w:rStyle w:val="None"/>
          <w:spacing w:val="0"/>
          <w:rtl w:val="0"/>
          <w:lang w:val="en-US"/>
        </w:rPr>
        <w:t xml:space="preserve"> </w:t>
      </w:r>
      <w:r>
        <w:rPr>
          <w:rStyle w:val="Hyperlink.4"/>
          <w:rtl w:val="0"/>
          <w:lang w:val="en-US"/>
        </w:rPr>
        <w:t>to completely cover any or all of our risks and liabilities. Further, there is no assurance that the insurance premiums payable by us will be commercially</w:t>
      </w:r>
      <w:r>
        <w:rPr>
          <w:rStyle w:val="None"/>
          <w:spacing w:val="0"/>
          <w:rtl w:val="0"/>
          <w:lang w:val="en-US"/>
        </w:rPr>
        <w:t xml:space="preserve"> </w:t>
      </w:r>
      <w:r>
        <w:rPr>
          <w:rStyle w:val="Hyperlink.4"/>
          <w:rtl w:val="0"/>
          <w:lang w:val="en-US"/>
        </w:rPr>
        <w:t>viable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justifiable.</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 our business could adversely affect our operations and profitability.</w:t>
      </w:r>
    </w:p>
    <w:p>
      <w:pPr>
        <w:pStyle w:val="Body Text"/>
        <w:spacing w:before="199"/>
        <w:ind w:left="796" w:right="164" w:firstLine="0"/>
        <w:jc w:val="both"/>
      </w:pP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absolute</w:t>
      </w:r>
      <w:r>
        <w:rPr>
          <w:rStyle w:val="Hyperlink.5"/>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 xml:space="preserve">dates </w:t>
      </w:r>
      <w:r>
        <w:rPr>
          <w:rStyle w:val="Hyperlink.5"/>
          <w:rtl w:val="0"/>
          <w:lang w:val="en-US"/>
        </w:rPr>
        <w:t>indicated:</w:t>
      </w:r>
    </w:p>
    <w:p>
      <w:pPr>
        <w:pStyle w:val="Body Text"/>
        <w:jc w:val="both"/>
        <w:sectPr>
          <w:headerReference w:type="default" r:id="rId119"/>
          <w:footerReference w:type="default" r:id="rId120"/>
          <w:pgSz w:w="11920" w:h="16840" w:orient="portrait"/>
          <w:pgMar w:top="1100" w:right="566" w:bottom="280" w:left="992" w:header="0" w:footer="0"/>
          <w:bidi w:val="0"/>
        </w:sectPr>
      </w:pPr>
    </w:p>
    <w:p>
      <w:pPr>
        <w:pStyle w:val="Body Text"/>
        <w:spacing w:before="4"/>
        <w:rPr>
          <w:rStyle w:val="Hyperlink.4"/>
          <w:sz w:val="2"/>
          <w:szCs w:val="2"/>
        </w:rPr>
      </w:pPr>
    </w:p>
    <w:tbl>
      <w:tblPr>
        <w:tblW w:w="937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12"/>
        <w:gridCol w:w="1585"/>
        <w:gridCol w:w="1583"/>
        <w:gridCol w:w="2694"/>
      </w:tblGrid>
      <w:tr>
        <w:tblPrEx>
          <w:shd w:val="clear" w:color="auto" w:fill="ced7e7"/>
        </w:tblPrEx>
        <w:trPr>
          <w:trHeight w:val="799"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207" w:lineRule="exact"/>
              <w:ind w:left="12" w:firstLine="0"/>
              <w:jc w:val="center"/>
            </w:pPr>
            <w:r>
              <w:rPr>
                <w:rStyle w:val="None"/>
                <w:b w:val="1"/>
                <w:bCs w:val="1"/>
                <w:spacing w:val="-2"/>
                <w:sz w:val="18"/>
                <w:szCs w:val="18"/>
                <w:shd w:val="nil" w:color="auto" w:fill="auto"/>
                <w:rtl w:val="0"/>
                <w:lang w:val="en-US"/>
              </w:rPr>
              <w:t>Period</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77"/>
            </w:tcMar>
            <w:vAlign w:val="top"/>
          </w:tcPr>
          <w:p>
            <w:pPr>
              <w:pStyle w:val="Table Paragraph"/>
              <w:spacing w:line="206" w:lineRule="exact"/>
              <w:ind w:left="103" w:right="97" w:firstLine="0"/>
              <w:jc w:val="center"/>
            </w:pPr>
            <w:r>
              <w:rPr>
                <w:rStyle w:val="None"/>
                <w:b w:val="1"/>
                <w:bCs w:val="1"/>
                <w:sz w:val="18"/>
                <w:szCs w:val="18"/>
                <w:shd w:val="nil" w:color="auto" w:fill="auto"/>
                <w:rtl w:val="0"/>
                <w:lang w:val="en-US"/>
              </w:rPr>
              <w:t>Book</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assets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239"/>
            </w:tcMar>
            <w:vAlign w:val="top"/>
          </w:tcPr>
          <w:p>
            <w:pPr>
              <w:pStyle w:val="Table Paragraph"/>
              <w:spacing w:line="206" w:lineRule="exact"/>
              <w:ind w:left="169" w:right="159" w:hanging="2"/>
              <w:jc w:val="center"/>
            </w:pPr>
            <w:r>
              <w:rPr>
                <w:rStyle w:val="None"/>
                <w:b w:val="1"/>
                <w:bCs w:val="1"/>
                <w:spacing w:val="-2"/>
                <w:sz w:val="18"/>
                <w:szCs w:val="18"/>
                <w:shd w:val="nil" w:color="auto" w:fill="auto"/>
                <w:rtl w:val="0"/>
                <w:lang w:val="en-US"/>
              </w:rPr>
              <w:t xml:space="preserve">Insurance </w:t>
            </w:r>
            <w:r>
              <w:rPr>
                <w:rStyle w:val="None"/>
                <w:b w:val="1"/>
                <w:bCs w:val="1"/>
                <w:sz w:val="18"/>
                <w:szCs w:val="18"/>
                <w:shd w:val="nil" w:color="auto" w:fill="auto"/>
                <w:rtl w:val="0"/>
                <w:lang w:val="en-US"/>
              </w:rPr>
              <w:t>Coverage</w:t>
            </w:r>
            <w:r>
              <w:rPr>
                <w:rStyle w:val="None"/>
                <w:b w:val="1"/>
                <w:bCs w:val="1"/>
                <w:sz w:val="18"/>
                <w:szCs w:val="18"/>
                <w:shd w:val="nil" w:color="auto" w:fill="auto"/>
                <w:vertAlign w:val="superscript"/>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46"/>
            </w:tcMar>
            <w:vAlign w:val="top"/>
          </w:tcPr>
          <w:p>
            <w:pPr>
              <w:pStyle w:val="Table Paragraph"/>
              <w:ind w:left="67" w:right="66" w:firstLine="4"/>
              <w:jc w:val="center"/>
              <w:rPr>
                <w:rStyle w:val="None"/>
                <w:b w:val="1"/>
                <w:bCs w:val="1"/>
                <w:sz w:val="18"/>
                <w:szCs w:val="18"/>
                <w:shd w:val="nil" w:color="auto" w:fill="auto"/>
              </w:rPr>
            </w:pPr>
            <w:r>
              <w:rPr>
                <w:rStyle w:val="None"/>
                <w:b w:val="1"/>
                <w:bCs w:val="1"/>
                <w:sz w:val="18"/>
                <w:szCs w:val="18"/>
                <w:shd w:val="nil" w:color="auto" w:fill="auto"/>
                <w:rtl w:val="0"/>
                <w:lang w:val="en-US"/>
              </w:rPr>
              <w:t>Average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Percentage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insurance coverage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to net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assets</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8" w:lineRule="exact"/>
              <w:ind w:left="4" w:right="0" w:firstLine="0"/>
              <w:jc w:val="center"/>
              <w:rPr>
                <w:rtl w:val="0"/>
              </w:rPr>
            </w:pPr>
            <w:r>
              <w:rPr>
                <w:rStyle w:val="None"/>
                <w:b w:val="1"/>
                <w:bCs w:val="1"/>
                <w:spacing w:val="-5"/>
                <w:sz w:val="18"/>
                <w:szCs w:val="18"/>
                <w:shd w:val="nil" w:color="auto" w:fill="auto"/>
                <w:rtl w:val="0"/>
                <w:lang w:val="en-US"/>
              </w:rPr>
              <w:t>%)</w:t>
            </w:r>
          </w:p>
        </w:tc>
      </w:tr>
      <w:tr>
        <w:tblPrEx>
          <w:shd w:val="clear" w:color="auto" w:fill="ced7e7"/>
        </w:tblPrEx>
        <w:trPr>
          <w:trHeight w:val="384"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three-month period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June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30,</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4,560.56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5,531.49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121.29%</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4045.16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5,526.27</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136.61%</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2,325.63</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3,348.99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144.00%</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2023</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1,960.55</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2,486.50</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126.83%</w:t>
            </w:r>
          </w:p>
        </w:tc>
      </w:tr>
    </w:tbl>
    <w:p>
      <w:pPr>
        <w:pStyle w:val="Body Text"/>
        <w:spacing w:before="4"/>
        <w:ind w:left="801" w:hanging="801"/>
        <w:rPr>
          <w:rStyle w:val="Hyperlink.4"/>
          <w:sz w:val="2"/>
          <w:szCs w:val="2"/>
        </w:rPr>
      </w:pPr>
    </w:p>
    <w:p>
      <w:pPr>
        <w:pStyle w:val="Body"/>
        <w:spacing w:before="4"/>
        <w:ind w:left="808" w:right="148" w:firstLine="0"/>
        <w:jc w:val="both"/>
        <w:rPr>
          <w:rStyle w:val="Hyperlink.8"/>
        </w:rPr>
      </w:pPr>
      <w:r>
        <w:rPr>
          <w:rStyle w:val="None"/>
          <w:sz w:val="16"/>
          <w:szCs w:val="16"/>
          <w:vertAlign w:val="superscript"/>
          <w:rtl w:val="0"/>
        </w:rPr>
        <w:t>*</w:t>
      </w:r>
      <w:r>
        <w:rPr>
          <w:rStyle w:val="None"/>
          <w:spacing w:val="-10"/>
          <w:sz w:val="16"/>
          <w:szCs w:val="16"/>
          <w:vertAlign w:val="baseline"/>
          <w:rtl w:val="0"/>
        </w:rPr>
        <w:t xml:space="preserve"> </w:t>
      </w:r>
      <w:r>
        <w:rPr>
          <w:rStyle w:val="None"/>
          <w:i w:val="1"/>
          <w:iCs w:val="1"/>
          <w:sz w:val="16"/>
          <w:szCs w:val="16"/>
          <w:vertAlign w:val="baseline"/>
          <w:rtl w:val="0"/>
          <w:lang w:val="pt-PT"/>
        </w:rPr>
        <w:t>Assets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Fixed</w:t>
      </w:r>
      <w:r>
        <w:rPr>
          <w:rStyle w:val="None"/>
          <w:i w:val="1"/>
          <w:iCs w:val="1"/>
          <w:spacing w:val="-1"/>
          <w:sz w:val="16"/>
          <w:szCs w:val="16"/>
          <w:vertAlign w:val="baseline"/>
          <w:rtl w:val="0"/>
        </w:rPr>
        <w:t xml:space="preserve"> </w:t>
      </w:r>
      <w:r>
        <w:rPr>
          <w:rStyle w:val="None"/>
          <w:i w:val="1"/>
          <w:iCs w:val="1"/>
          <w:sz w:val="16"/>
          <w:szCs w:val="16"/>
          <w:vertAlign w:val="baseline"/>
          <w:rtl w:val="0"/>
          <w:lang w:val="pt-PT"/>
        </w:rPr>
        <w:t>Assets</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1"/>
          <w:sz w:val="16"/>
          <w:szCs w:val="16"/>
          <w:vertAlign w:val="baseline"/>
          <w:rtl w:val="0"/>
        </w:rPr>
        <w:t xml:space="preserve"> </w:t>
      </w:r>
      <w:r>
        <w:rPr>
          <w:rStyle w:val="None"/>
          <w:i w:val="1"/>
          <w:iCs w:val="1"/>
          <w:sz w:val="16"/>
          <w:szCs w:val="16"/>
          <w:vertAlign w:val="baseline"/>
          <w:rtl w:val="0"/>
          <w:lang w:val="it-IT"/>
        </w:rPr>
        <w:t>Capital</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Work</w:t>
      </w:r>
      <w:r>
        <w:rPr>
          <w:rStyle w:val="None"/>
          <w:i w:val="1"/>
          <w:iCs w:val="1"/>
          <w:spacing w:val="-1"/>
          <w:sz w:val="16"/>
          <w:szCs w:val="16"/>
          <w:vertAlign w:val="baseline"/>
          <w:rtl w:val="0"/>
        </w:rPr>
        <w:t xml:space="preserve"> </w:t>
      </w:r>
      <w:r>
        <w:rPr>
          <w:rStyle w:val="None"/>
          <w:i w:val="1"/>
          <w:iCs w:val="1"/>
          <w:sz w:val="16"/>
          <w:szCs w:val="16"/>
          <w:vertAlign w:val="baseline"/>
          <w:rtl w:val="0"/>
        </w:rPr>
        <w:t>in</w:t>
      </w:r>
      <w:r>
        <w:rPr>
          <w:rStyle w:val="None"/>
          <w:i w:val="1"/>
          <w:iCs w:val="1"/>
          <w:spacing w:val="-1"/>
          <w:sz w:val="16"/>
          <w:szCs w:val="16"/>
          <w:vertAlign w:val="baseline"/>
          <w:rtl w:val="0"/>
        </w:rPr>
        <w:t xml:space="preserve"> </w:t>
      </w:r>
      <w:r>
        <w:rPr>
          <w:rStyle w:val="None"/>
          <w:i w:val="1"/>
          <w:iCs w:val="1"/>
          <w:sz w:val="16"/>
          <w:szCs w:val="16"/>
          <w:vertAlign w:val="baseline"/>
          <w:rtl w:val="0"/>
          <w:lang w:val="fr-FR"/>
        </w:rPr>
        <w:t>Progress</w:t>
      </w:r>
      <w:r>
        <w:rPr>
          <w:rStyle w:val="None"/>
          <w:i w:val="1"/>
          <w:iCs w:val="1"/>
          <w:spacing w:val="-2"/>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it-IT"/>
        </w:rPr>
        <w:t>Inventory</w:t>
      </w:r>
      <w:r>
        <w:rPr>
          <w:rStyle w:val="None"/>
          <w:i w:val="1"/>
          <w:iCs w:val="1"/>
          <w:spacing w:val="-1"/>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excluding Freehold Land</w:t>
      </w:r>
      <w:r>
        <w:rPr>
          <w:rStyle w:val="None"/>
          <w:i w:val="1"/>
          <w:iCs w:val="1"/>
          <w:spacing w:val="-3"/>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Leasehold</w:t>
      </w:r>
      <w:r>
        <w:rPr>
          <w:rStyle w:val="None"/>
          <w:i w:val="1"/>
          <w:iCs w:val="1"/>
          <w:spacing w:val="-1"/>
          <w:sz w:val="16"/>
          <w:szCs w:val="16"/>
          <w:vertAlign w:val="baseline"/>
          <w:rtl w:val="0"/>
        </w:rPr>
        <w:t xml:space="preserve"> </w:t>
      </w:r>
      <w:r>
        <w:rPr>
          <w:rStyle w:val="None"/>
          <w:i w:val="1"/>
          <w:iCs w:val="1"/>
          <w:sz w:val="16"/>
          <w:szCs w:val="16"/>
          <w:vertAlign w:val="baseline"/>
          <w:rtl w:val="0"/>
          <w:lang w:val="de-DE"/>
        </w:rPr>
        <w:t>Land,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Intangibles,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Investments, Cash and Bank Balances, other Bank Balances and Advances and Other Assets.</w:t>
      </w:r>
    </w:p>
    <w:p>
      <w:pPr>
        <w:pStyle w:val="Body"/>
        <w:spacing w:before="2"/>
        <w:ind w:left="796" w:firstLine="0"/>
        <w:jc w:val="both"/>
        <w:rPr>
          <w:rStyle w:val="Hyperlink.8"/>
        </w:rPr>
      </w:pPr>
      <w:r>
        <w:rPr>
          <w:rStyle w:val="None"/>
          <w:sz w:val="16"/>
          <w:szCs w:val="16"/>
          <w:vertAlign w:val="superscript"/>
          <w:rtl w:val="0"/>
        </w:rPr>
        <w:t>**</w:t>
      </w:r>
      <w:r>
        <w:rPr>
          <w:rStyle w:val="None"/>
          <w:spacing w:val="-8"/>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policies</w:t>
      </w:r>
      <w:r>
        <w:rPr>
          <w:rStyle w:val="None"/>
          <w:i w:val="1"/>
          <w:iCs w:val="1"/>
          <w:spacing w:val="-7"/>
          <w:sz w:val="16"/>
          <w:szCs w:val="16"/>
          <w:vertAlign w:val="baseline"/>
          <w:rtl w:val="0"/>
        </w:rPr>
        <w:t xml:space="preserve"> </w:t>
      </w:r>
      <w:r>
        <w:rPr>
          <w:rStyle w:val="None"/>
          <w:i w:val="1"/>
          <w:iCs w:val="1"/>
          <w:sz w:val="16"/>
          <w:szCs w:val="16"/>
          <w:vertAlign w:val="baseline"/>
          <w:rtl w:val="0"/>
        </w:rPr>
        <w:t>do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rPr>
        <w:t>Marine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Transit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Burglary</w:t>
      </w:r>
      <w:r>
        <w:rPr>
          <w:rStyle w:val="None"/>
          <w:i w:val="1"/>
          <w:iCs w:val="1"/>
          <w:spacing w:val="-6"/>
          <w:sz w:val="16"/>
          <w:szCs w:val="16"/>
          <w:vertAlign w:val="baseline"/>
          <w:rtl w:val="0"/>
        </w:rPr>
        <w:t xml:space="preserve"> </w:t>
      </w:r>
      <w:r>
        <w:rPr>
          <w:rStyle w:val="None"/>
          <w:i w:val="1"/>
          <w:iCs w:val="1"/>
          <w:spacing w:val="-2"/>
          <w:sz w:val="16"/>
          <w:szCs w:val="16"/>
          <w:vertAlign w:val="baseline"/>
          <w:rtl w:val="0"/>
          <w:lang w:val="pt-PT"/>
        </w:rPr>
        <w:t>Policies.</w:t>
      </w:r>
    </w:p>
    <w:p>
      <w:pPr>
        <w:pStyle w:val="Body Text"/>
        <w:spacing w:before="12"/>
        <w:rPr>
          <w:rStyle w:val="None"/>
          <w:i w:val="1"/>
          <w:iCs w:val="1"/>
          <w:sz w:val="16"/>
          <w:szCs w:val="16"/>
        </w:rPr>
      </w:pPr>
    </w:p>
    <w:p>
      <w:pPr>
        <w:pStyle w:val="Body Text"/>
        <w:ind w:left="796" w:right="151" w:firstLine="0"/>
        <w:jc w:val="both"/>
      </w:pPr>
      <w:r>
        <w:rPr>
          <w:rStyle w:val="Hyperlink.4"/>
          <w:rtl w:val="0"/>
          <w:lang w:val="en-US"/>
        </w:rPr>
        <w:t>While there have not been any instances where insurance coverage of our Company was inadequate to protect us against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hazards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Company, we cannot assure you that, in the future, any claim under the insurance policies maintained by us will be honoured fully, in part or on time, or that we have taken out sufficient insurance to cover all our losses. Further, an insurance claim once made could lead to an increase in our insurance premium, result in higher deductibles and also require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spend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addressing</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 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However, our 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 xml:space="preserve">recently made one insurance claim aggregating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2.94</w:t>
      </w:r>
      <w:r>
        <w:rPr>
          <w:rStyle w:val="None"/>
          <w:spacing w:val="0"/>
          <w:rtl w:val="0"/>
          <w:lang w:val="en-US"/>
        </w:rPr>
        <w:t xml:space="preserve"> </w:t>
      </w:r>
      <w:r>
        <w:rPr>
          <w:rStyle w:val="Hyperlink.4"/>
          <w:rtl w:val="0"/>
          <w:lang w:val="en-US"/>
        </w:rPr>
        <w:t>million on January 14,</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in relation</w:t>
      </w:r>
      <w:r>
        <w:rPr>
          <w:rStyle w:val="None"/>
          <w:spacing w:val="0"/>
          <w:rtl w:val="0"/>
          <w:lang w:val="en-US"/>
        </w:rPr>
        <w:t xml:space="preserve"> </w:t>
      </w:r>
      <w:r>
        <w:rPr>
          <w:rStyle w:val="Hyperlink.4"/>
          <w:rtl w:val="0"/>
          <w:lang w:val="en-US"/>
        </w:rPr>
        <w:t>to an instance involving fire in one of the online uninterrupted power supply units installed at our Unit 3 (</w:t>
      </w:r>
      <w:r>
        <w:rPr>
          <w:rStyle w:val="Hyperlink.4"/>
          <w:rtl w:val="0"/>
          <w:lang w:val="en-US"/>
        </w:rPr>
        <w:t>“</w:t>
      </w:r>
      <w:r>
        <w:rPr>
          <w:rStyle w:val="None"/>
          <w:b w:val="1"/>
          <w:bCs w:val="1"/>
          <w:i w:val="1"/>
          <w:iCs w:val="1"/>
          <w:rtl w:val="0"/>
          <w:lang w:val="en-US"/>
        </w:rPr>
        <w:t>Insurance Claim</w:t>
      </w:r>
      <w:r>
        <w:rPr>
          <w:rStyle w:val="Hyperlink.4"/>
          <w:rtl w:val="0"/>
          <w:lang w:val="en-US"/>
        </w:rPr>
        <w:t>”</w:t>
      </w:r>
      <w:r>
        <w:rPr>
          <w:rStyle w:val="Hyperlink.4"/>
          <w:rtl w:val="0"/>
          <w:lang w:val="en-US"/>
        </w:rPr>
        <w:t>). The Insurance Claim was rejected by the insurer and our Company had borne the entire loss. To the extent that we suffer loss or damage as a result of events for which we did not obtain or maintain insurance, or which is not covered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exceeds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coverage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loss would have to be borne by us</w:t>
      </w:r>
      <w:r>
        <w:rPr>
          <w:rStyle w:val="None"/>
          <w:spacing w:val="0"/>
          <w:rtl w:val="0"/>
          <w:lang w:val="en-US"/>
        </w:rPr>
        <w:t xml:space="preserve"> </w:t>
      </w:r>
      <w:r>
        <w:rPr>
          <w:rStyle w:val="Hyperlink.4"/>
          <w:rtl w:val="0"/>
          <w:lang w:val="en-US"/>
        </w:rPr>
        <w:t>and our results of operations,</w:t>
      </w:r>
      <w:r>
        <w:rPr>
          <w:rStyle w:val="Hyperlink.5"/>
          <w:rtl w:val="0"/>
          <w:lang w:val="en-US"/>
        </w:rPr>
        <w:t xml:space="preserve"> </w:t>
      </w:r>
      <w:r>
        <w:rPr>
          <w:rStyle w:val="Hyperlink.4"/>
          <w:rtl w:val="0"/>
          <w:lang w:val="en-US"/>
        </w:rPr>
        <w:t xml:space="preserve">financial performance and cash flows could be adversely </w:t>
      </w:r>
      <w:r>
        <w:rPr>
          <w:rStyle w:val="Hyperlink.5"/>
          <w:rtl w:val="0"/>
          <w:lang w:val="en-US"/>
        </w:rPr>
        <w:t>affected.</w:t>
      </w:r>
    </w:p>
    <w:p>
      <w:pPr>
        <w:pStyle w:val="Heading 4"/>
        <w:numPr>
          <w:ilvl w:val="0"/>
          <w:numId w:val="66"/>
        </w:numPr>
        <w:spacing w:before="201"/>
        <w:ind w:right="164"/>
        <w:jc w:val="left"/>
        <w:rPr>
          <w:lang w:val="en-US"/>
        </w:rPr>
      </w:pPr>
      <w:r>
        <w:rPr>
          <w:rStyle w:val="Hyperlink.4"/>
          <w:rtl w:val="0"/>
          <w:lang w:val="en-US"/>
        </w:rPr>
        <w:t>We have certain contingent liabilities that have not been provided for in our financial statements, which if they</w:t>
      </w:r>
      <w:r>
        <w:rPr>
          <w:rStyle w:val="None"/>
          <w:spacing w:val="-1"/>
          <w:rtl w:val="0"/>
          <w:lang w:val="en-US"/>
        </w:rPr>
        <w:t xml:space="preserve"> </w:t>
      </w:r>
      <w:r>
        <w:rPr>
          <w:rStyle w:val="Hyperlink.4"/>
          <w:rtl w:val="0"/>
          <w:lang w:val="en-US"/>
        </w:rPr>
        <w:t>materialise, may adversely affect our financial condition.</w:t>
      </w:r>
    </w:p>
    <w:p>
      <w:pPr>
        <w:pStyle w:val="Body Text"/>
        <w:spacing w:before="200"/>
        <w:ind w:left="796" w:right="153" w:firstLine="0"/>
        <w:jc w:val="both"/>
      </w:pPr>
      <w:r>
        <w:rPr>
          <w:rStyle w:val="Hyperlink.4"/>
          <w:rtl w:val="0"/>
          <w:lang w:val="en-US"/>
        </w:rPr>
        <w:t xml:space="preserve">As at June 30, 2025, our contingent liabilities as per Ind AS 37 </w:t>
      </w:r>
      <w:r>
        <w:rPr>
          <w:rStyle w:val="Hyperlink.4"/>
          <w:rtl w:val="0"/>
          <w:lang w:val="en-US"/>
        </w:rPr>
        <w:t xml:space="preserve">– </w:t>
      </w:r>
      <w:r>
        <w:rPr>
          <w:rStyle w:val="Hyperlink.4"/>
          <w:rtl w:val="0"/>
          <w:lang w:val="en-US"/>
        </w:rPr>
        <w:t>provisions, contingent liabilities and contingent assets, that have not been provided for are as set out in the table below:</w:t>
      </w:r>
    </w:p>
    <w:p>
      <w:pPr>
        <w:pStyle w:val="Body"/>
        <w:spacing w:before="202"/>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0"/>
        <w:gridCol w:w="4448"/>
      </w:tblGrid>
      <w:tr>
        <w:tblPrEx>
          <w:shd w:val="clear" w:color="auto" w:fill="ced7e7"/>
        </w:tblPrEx>
        <w:trPr>
          <w:trHeight w:val="198"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186" w:lineRule="exact"/>
              <w:ind w:left="11" w:firstLine="0"/>
              <w:jc w:val="center"/>
            </w:pPr>
            <w:r>
              <w:rPr>
                <w:rStyle w:val="None"/>
                <w:b w:val="1"/>
                <w:bCs w:val="1"/>
                <w:spacing w:val="-2"/>
                <w:sz w:val="18"/>
                <w:szCs w:val="18"/>
                <w:shd w:val="nil" w:color="auto" w:fill="auto"/>
                <w:rtl w:val="0"/>
                <w:lang w:val="en-US"/>
              </w:rPr>
              <w:t>Particulars</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44"/>
              <w:bottom w:type="dxa" w:w="80"/>
              <w:right w:type="dxa" w:w="80"/>
            </w:tcMar>
            <w:vAlign w:val="top"/>
          </w:tcPr>
          <w:p>
            <w:pPr>
              <w:pStyle w:val="Table Paragraph"/>
              <w:spacing w:line="186" w:lineRule="exact"/>
              <w:ind w:left="1164"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r>
      <w:tr>
        <w:tblPrEx>
          <w:shd w:val="clear" w:color="auto" w:fill="ced7e7"/>
        </w:tblPrEx>
        <w:trPr>
          <w:trHeight w:val="199"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3"/>
              <w:bottom w:type="dxa" w:w="80"/>
              <w:right w:type="dxa" w:w="80"/>
            </w:tcMar>
            <w:vAlign w:val="top"/>
          </w:tcPr>
          <w:p>
            <w:pPr>
              <w:pStyle w:val="Table Paragraph"/>
              <w:spacing w:line="188" w:lineRule="exact"/>
              <w:ind w:left="43"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34.92</w:t>
            </w:r>
          </w:p>
        </w:tc>
      </w:tr>
    </w:tbl>
    <w:p>
      <w:pPr>
        <w:pStyle w:val="Body"/>
        <w:spacing w:before="202"/>
        <w:ind w:left="801" w:hanging="801"/>
        <w:rPr>
          <w:rStyle w:val="None"/>
          <w:i w:val="1"/>
          <w:iCs w:val="1"/>
          <w:sz w:val="18"/>
          <w:szCs w:val="18"/>
        </w:rPr>
      </w:pPr>
    </w:p>
    <w:p>
      <w:pPr>
        <w:pStyle w:val="Body"/>
        <w:spacing w:before="182"/>
        <w:ind w:left="796" w:right="151" w:firstLine="0"/>
        <w:jc w:val="both"/>
        <w:rPr>
          <w:rStyle w:val="None"/>
          <w:sz w:val="20"/>
          <w:szCs w:val="20"/>
        </w:rPr>
      </w:pPr>
      <w:r>
        <w:rPr>
          <w:rStyle w:val="None"/>
          <w:sz w:val="20"/>
          <w:szCs w:val="20"/>
          <w:rtl w:val="0"/>
          <w:lang w:val="en-US"/>
        </w:rPr>
        <w:t>Our</w:t>
      </w:r>
      <w:r>
        <w:rPr>
          <w:rStyle w:val="None"/>
          <w:spacing w:val="-7"/>
          <w:sz w:val="20"/>
          <w:szCs w:val="20"/>
          <w:rtl w:val="0"/>
        </w:rPr>
        <w:t xml:space="preserve"> </w:t>
      </w:r>
      <w:r>
        <w:rPr>
          <w:rStyle w:val="None"/>
          <w:sz w:val="20"/>
          <w:szCs w:val="20"/>
          <w:rtl w:val="0"/>
          <w:lang w:val="en-US"/>
        </w:rPr>
        <w:t>contingent</w:t>
      </w:r>
      <w:r>
        <w:rPr>
          <w:rStyle w:val="None"/>
          <w:spacing w:val="-7"/>
          <w:sz w:val="20"/>
          <w:szCs w:val="20"/>
          <w:rtl w:val="0"/>
        </w:rPr>
        <w:t xml:space="preserve"> </w:t>
      </w:r>
      <w:r>
        <w:rPr>
          <w:rStyle w:val="None"/>
          <w:sz w:val="20"/>
          <w:szCs w:val="20"/>
          <w:rtl w:val="0"/>
          <w:lang w:val="en-US"/>
        </w:rPr>
        <w:t>liabilities</w:t>
      </w:r>
      <w:r>
        <w:rPr>
          <w:rStyle w:val="None"/>
          <w:spacing w:val="-9"/>
          <w:sz w:val="20"/>
          <w:szCs w:val="20"/>
          <w:rtl w:val="0"/>
        </w:rPr>
        <w:t xml:space="preserve"> </w:t>
      </w:r>
      <w:r>
        <w:rPr>
          <w:rStyle w:val="None"/>
          <w:sz w:val="20"/>
          <w:szCs w:val="20"/>
          <w:rtl w:val="0"/>
        </w:rPr>
        <w:t>may</w:t>
      </w:r>
      <w:r>
        <w:rPr>
          <w:rStyle w:val="None"/>
          <w:spacing w:val="-11"/>
          <w:sz w:val="20"/>
          <w:szCs w:val="20"/>
          <w:rtl w:val="0"/>
        </w:rPr>
        <w:t xml:space="preserve"> </w:t>
      </w:r>
      <w:r>
        <w:rPr>
          <w:rStyle w:val="None"/>
          <w:sz w:val="20"/>
          <w:szCs w:val="20"/>
          <w:rtl w:val="0"/>
          <w:lang w:val="fr-FR"/>
        </w:rPr>
        <w:t>materialise</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become</w:t>
      </w:r>
      <w:r>
        <w:rPr>
          <w:rStyle w:val="None"/>
          <w:spacing w:val="-7"/>
          <w:sz w:val="20"/>
          <w:szCs w:val="20"/>
          <w:rtl w:val="0"/>
        </w:rPr>
        <w:t xml:space="preserve"> </w:t>
      </w:r>
      <w:r>
        <w:rPr>
          <w:rStyle w:val="None"/>
          <w:sz w:val="20"/>
          <w:szCs w:val="20"/>
          <w:rtl w:val="0"/>
          <w:lang w:val="en-US"/>
        </w:rPr>
        <w:t>actual</w:t>
      </w:r>
      <w:r>
        <w:rPr>
          <w:rStyle w:val="None"/>
          <w:spacing w:val="-11"/>
          <w:sz w:val="20"/>
          <w:szCs w:val="20"/>
          <w:rtl w:val="0"/>
        </w:rPr>
        <w:t xml:space="preserve"> </w:t>
      </w:r>
      <w:r>
        <w:rPr>
          <w:rStyle w:val="None"/>
          <w:sz w:val="20"/>
          <w:szCs w:val="20"/>
          <w:rtl w:val="0"/>
          <w:lang w:val="en-US"/>
        </w:rPr>
        <w:t>liabilities.</w:t>
      </w:r>
      <w:r>
        <w:rPr>
          <w:rStyle w:val="None"/>
          <w:spacing w:val="-7"/>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de-DE"/>
        </w:rPr>
        <w:t>such</w:t>
      </w:r>
      <w:r>
        <w:rPr>
          <w:rStyle w:val="None"/>
          <w:spacing w:val="-5"/>
          <w:sz w:val="20"/>
          <w:szCs w:val="20"/>
          <w:rtl w:val="0"/>
        </w:rPr>
        <w:t xml:space="preserve"> </w:t>
      </w:r>
      <w:r>
        <w:rPr>
          <w:rStyle w:val="None"/>
          <w:sz w:val="20"/>
          <w:szCs w:val="20"/>
          <w:rtl w:val="0"/>
          <w:lang w:val="en-US"/>
        </w:rPr>
        <w:t>case,</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pt-PT"/>
        </w:rPr>
        <w:t>financial</w:t>
      </w:r>
      <w:r>
        <w:rPr>
          <w:rStyle w:val="None"/>
          <w:spacing w:val="-7"/>
          <w:sz w:val="20"/>
          <w:szCs w:val="20"/>
          <w:rtl w:val="0"/>
        </w:rPr>
        <w:t xml:space="preserve"> </w:t>
      </w:r>
      <w:r>
        <w:rPr>
          <w:rStyle w:val="None"/>
          <w:sz w:val="20"/>
          <w:szCs w:val="20"/>
          <w:rtl w:val="0"/>
          <w:lang w:val="en-US"/>
        </w:rPr>
        <w:t xml:space="preserve">condition, cash flows and results of operations may be adversely affected. For further information, see </w:t>
      </w:r>
      <w:r>
        <w:rPr>
          <w:rStyle w:val="None"/>
          <w:sz w:val="20"/>
          <w:szCs w:val="20"/>
          <w:rtl w:val="1"/>
          <w:lang w:val="ar-SA" w:bidi="ar-SA"/>
        </w:rPr>
        <w:t>“</w:t>
      </w:r>
      <w:r>
        <w:rPr>
          <w:rStyle w:val="None"/>
          <w:i w:val="1"/>
          <w:iCs w:val="1"/>
          <w:sz w:val="20"/>
          <w:szCs w:val="20"/>
          <w:rtl w:val="0"/>
          <w:lang w:val="en-US"/>
        </w:rPr>
        <w:t xml:space="preserve">Restated Financial Statements </w:t>
      </w:r>
      <w:r>
        <w:rPr>
          <w:rStyle w:val="None"/>
          <w:sz w:val="20"/>
          <w:szCs w:val="20"/>
          <w:rtl w:val="0"/>
        </w:rPr>
        <w:t xml:space="preserve">– </w:t>
      </w:r>
      <w:r>
        <w:rPr>
          <w:rStyle w:val="None"/>
          <w:i w:val="1"/>
          <w:iCs w:val="1"/>
          <w:sz w:val="20"/>
          <w:szCs w:val="20"/>
          <w:rtl w:val="0"/>
          <w:lang w:val="en-US"/>
        </w:rPr>
        <w:t>Note 28: Contingent liabilities and commitments</w:t>
      </w:r>
      <w:r>
        <w:rPr>
          <w:rStyle w:val="None"/>
          <w:sz w:val="20"/>
          <w:szCs w:val="20"/>
          <w:rtl w:val="0"/>
        </w:rPr>
        <w:t xml:space="preserve">” </w:t>
      </w:r>
      <w:r>
        <w:rPr>
          <w:rStyle w:val="None"/>
          <w:sz w:val="20"/>
          <w:szCs w:val="20"/>
          <w:rtl w:val="0"/>
          <w:lang w:val="fr-FR"/>
        </w:rPr>
        <w:t>on page 322.</w:t>
      </w:r>
    </w:p>
    <w:p>
      <w:pPr>
        <w:pStyle w:val="Heading 4"/>
        <w:numPr>
          <w:ilvl w:val="0"/>
          <w:numId w:val="67"/>
        </w:numPr>
        <w:spacing w:before="201"/>
        <w:ind w:right="162"/>
        <w:jc w:val="left"/>
        <w:rPr>
          <w:lang w:val="en-US"/>
        </w:rPr>
      </w:pPr>
      <w:r>
        <w:rPr>
          <w:rStyle w:val="Hyperlink.4"/>
          <w:rtl w:val="0"/>
          <w:lang w:val="en-US"/>
        </w:rPr>
        <w:t>Our Promoters and certain of our Directors are interested in our Company in addition to their remuneration and reimbursement of expenses.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reimbursement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expenses</w:t>
      </w:r>
      <w:r>
        <w:rPr>
          <w:rStyle w:val="None"/>
          <w:spacing w:val="0"/>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and normal remuneration and benefits. They are interested in us to the extent of Equity Shares held by them, and their relatives in our Company or held by the entities in which they are associated as directors, promoters, proprietors, members, trustees or partners, or that may be subscribed by or allotted to the companies, firms, ventures, trusts in which</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interested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proprietors,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trustees,</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and any</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distributions</w:t>
      </w:r>
      <w:r>
        <w:rPr>
          <w:rStyle w:val="None"/>
          <w:spacing w:val="0"/>
          <w:rtl w:val="0"/>
          <w:lang w:val="en-US"/>
        </w:rPr>
        <w:t xml:space="preserve"> </w:t>
      </w:r>
      <w:r>
        <w:rPr>
          <w:rStyle w:val="Hyperlink.4"/>
          <w:rtl w:val="0"/>
          <w:lang w:val="en-US"/>
        </w:rPr>
        <w:t>payable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 and such Directors</w:t>
      </w:r>
      <w:r>
        <w:rPr>
          <w:rStyle w:val="None"/>
          <w:spacing w:val="0"/>
          <w:rtl w:val="0"/>
          <w:lang w:val="en-US"/>
        </w:rPr>
        <w:t xml:space="preserve"> </w:t>
      </w:r>
      <w:r>
        <w:rPr>
          <w:rStyle w:val="Hyperlink.4"/>
          <w:rtl w:val="0"/>
          <w:lang w:val="en-US"/>
        </w:rPr>
        <w:t>will exercise their rights</w:t>
      </w:r>
      <w:r>
        <w:rPr>
          <w:rStyle w:val="None"/>
          <w:spacing w:val="0"/>
          <w:rtl w:val="0"/>
          <w:lang w:val="en-US"/>
        </w:rPr>
        <w:t xml:space="preserve"> </w:t>
      </w:r>
      <w:r>
        <w:rPr>
          <w:rStyle w:val="Hyperlink.4"/>
          <w:rtl w:val="0"/>
          <w:lang w:val="en-US"/>
        </w:rPr>
        <w:t>as shareholders to the benefit and best interest of our Company under all circumstances.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 Document</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Other</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 xml:space="preserve">” </w:t>
      </w:r>
      <w:r>
        <w:rPr>
          <w:rStyle w:val="Hyperlink.4"/>
          <w:rtl w:val="0"/>
          <w:lang w:val="en-US"/>
        </w:rPr>
        <w:t xml:space="preserve">on </w:t>
      </w:r>
      <w:r>
        <w:rPr>
          <w:rStyle w:val="Hyperlink.4"/>
          <w:rtl w:val="0"/>
          <w:lang w:val="en-US"/>
        </w:rPr>
        <w:t>“</w:t>
      </w:r>
      <w:r>
        <w:rPr>
          <w:rStyle w:val="Hyperlink.4"/>
          <w:rtl w:val="0"/>
          <w:lang w:val="en-US"/>
        </w:rPr>
        <w:t xml:space="preserve">Our </w:t>
      </w:r>
      <w:r>
        <w:rPr>
          <w:rStyle w:val="None"/>
          <w:i w:val="1"/>
          <w:iCs w:val="1"/>
          <w:rtl w:val="0"/>
          <w:lang w:val="en-US"/>
        </w:rPr>
        <w:t xml:space="preserve">Promoters and Promoter Group </w:t>
      </w:r>
      <w:r>
        <w:rPr>
          <w:rStyle w:val="None"/>
          <w:i w:val="1"/>
          <w:iCs w:val="1"/>
          <w:rtl w:val="0"/>
          <w:lang w:val="en-US"/>
        </w:rPr>
        <w:t xml:space="preserve">– </w:t>
      </w:r>
      <w:r>
        <w:rPr>
          <w:rStyle w:val="None"/>
          <w:i w:val="1"/>
          <w:iCs w:val="1"/>
          <w:rtl w:val="0"/>
          <w:lang w:val="en-US"/>
        </w:rPr>
        <w:t>Interests of Promoters</w:t>
      </w:r>
      <w:r>
        <w:rPr>
          <w:rStyle w:val="None"/>
          <w:i w:val="1"/>
          <w:iCs w:val="1"/>
          <w:rtl w:val="0"/>
          <w:lang w:val="en-US"/>
        </w:rPr>
        <w:t>”</w:t>
      </w:r>
      <w:r>
        <w:rPr>
          <w:rStyle w:val="Hyperlink.4"/>
          <w:rtl w:val="0"/>
          <w:lang w:val="en-US"/>
        </w:rPr>
        <w:t xml:space="preserve">, </w:t>
      </w:r>
      <w:r>
        <w:rPr>
          <w:rStyle w:val="None"/>
          <w:i w:val="1"/>
          <w:iCs w:val="1"/>
          <w:rtl w:val="0"/>
          <w:lang w:val="en-US"/>
        </w:rPr>
        <w:t>“</w:t>
      </w:r>
      <w:r>
        <w:rPr>
          <w:rStyle w:val="None"/>
          <w:i w:val="1"/>
          <w:iCs w:val="1"/>
          <w:rtl w:val="0"/>
          <w:lang w:val="en-US"/>
        </w:rPr>
        <w:t xml:space="preserve">Our Management </w:t>
      </w:r>
      <w:r>
        <w:rPr>
          <w:rStyle w:val="None"/>
          <w:i w:val="1"/>
          <w:iCs w:val="1"/>
          <w:rtl w:val="0"/>
          <w:lang w:val="en-US"/>
        </w:rPr>
        <w:t xml:space="preserve">– </w:t>
      </w:r>
      <w:r>
        <w:rPr>
          <w:rStyle w:val="None"/>
          <w:i w:val="1"/>
          <w:iCs w:val="1"/>
          <w:rtl w:val="0"/>
          <w:lang w:val="en-US"/>
        </w:rPr>
        <w:t>Interest of Directors</w:t>
      </w:r>
      <w:r>
        <w:rPr>
          <w:rStyle w:val="Hyperlink.4"/>
          <w:rtl w:val="0"/>
          <w:lang w:val="en-US"/>
        </w:rPr>
        <w:t xml:space="preserve">” </w:t>
      </w:r>
      <w:r>
        <w:rPr>
          <w:rStyle w:val="Hyperlink.4"/>
          <w:rtl w:val="0"/>
          <w:lang w:val="en-US"/>
        </w:rPr>
        <w:t>on pages 24, 355, 275 and 256, respectively.</w:t>
      </w:r>
    </w:p>
    <w:p>
      <w:pPr>
        <w:pStyle w:val="Body Text"/>
        <w:spacing w:before="200"/>
        <w:ind w:left="796" w:right="154" w:firstLine="0"/>
        <w:jc w:val="both"/>
      </w:pPr>
      <w:r>
        <w:rPr>
          <w:rStyle w:val="Hyperlink.4"/>
          <w:rtl w:val="0"/>
          <w:lang w:val="en-US"/>
        </w:rPr>
        <w:t>We cannot assure you that any Director who may be interested in the future, would always exercise their rights as Shareholders</w:t>
      </w:r>
      <w:r>
        <w:rPr>
          <w:rStyle w:val="None"/>
          <w:spacing w:val="0"/>
          <w:rtl w:val="0"/>
          <w:lang w:val="en-US"/>
        </w:rPr>
        <w:t xml:space="preserve"> </w:t>
      </w:r>
      <w:r>
        <w:rPr>
          <w:rStyle w:val="Hyperlink.4"/>
          <w:rtl w:val="0"/>
          <w:lang w:val="en-US"/>
        </w:rPr>
        <w:t>to the benefit and best interest of our Company. As</w:t>
      </w:r>
      <w:r>
        <w:rPr>
          <w:rStyle w:val="None"/>
          <w:spacing w:val="0"/>
          <w:rtl w:val="0"/>
          <w:lang w:val="en-US"/>
        </w:rPr>
        <w:t xml:space="preserve"> </w:t>
      </w:r>
      <w:r>
        <w:rPr>
          <w:rStyle w:val="Hyperlink.4"/>
          <w:rtl w:val="0"/>
          <w:lang w:val="en-US"/>
        </w:rPr>
        <w:t>a result, such Director in the future will continue to exercise significant control over our Company, including being able to control the composition of our Board of Directors and determine decisions requiring simple or special majority voting, and our other Shareholders may be unable to affect the outcome of such voting. Such interested Director in the future may take or block actions with 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best</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minority</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such as actions with respect to future capital raising or acquisitions. We cannot assure you that such interested Director in the future will always act to resolve any conflicts of interest in our favour, thereby adversely affecting our business and results of operations and prospects.</w:t>
      </w:r>
    </w:p>
    <w:p>
      <w:pPr>
        <w:pStyle w:val="Body Text"/>
        <w:jc w:val="both"/>
        <w:sectPr>
          <w:headerReference w:type="default" r:id="rId121"/>
          <w:footerReference w:type="default" r:id="rId122"/>
          <w:pgSz w:w="11920" w:h="16840" w:orient="portrait"/>
          <w:pgMar w:top="1140" w:right="566" w:bottom="920" w:left="992" w:header="0" w:footer="0"/>
          <w:bidi w:val="0"/>
        </w:sectPr>
      </w:pPr>
    </w:p>
    <w:p>
      <w:pPr>
        <w:pStyle w:val="Heading 4"/>
        <w:numPr>
          <w:ilvl w:val="0"/>
          <w:numId w:val="68"/>
        </w:numPr>
        <w:bidi w:val="0"/>
        <w:spacing w:before="67"/>
        <w:ind w:right="0"/>
        <w:jc w:val="left"/>
        <w:rPr>
          <w:i w:val="0"/>
          <w:iCs w:val="0"/>
          <w:rtl w:val="0"/>
          <w:lang w:val="en-US"/>
        </w:rPr>
      </w:pPr>
      <w:r>
        <w:rPr>
          <w:rStyle w:val="None"/>
          <w:i w:val="1"/>
          <w:iCs w:val="1"/>
          <w:spacing w:val="0"/>
          <w:rtl w:val="0"/>
          <w:lang w:val="en-US"/>
        </w:rPr>
        <w:t>We</w:t>
      </w:r>
      <w:r>
        <w:rPr>
          <w:rStyle w:val="None"/>
          <w:i w:val="1"/>
          <w:iCs w:val="1"/>
          <w:spacing w:val="0"/>
          <w:rtl w:val="0"/>
          <w:lang w:val="en-US"/>
        </w:rPr>
        <w:t xml:space="preserve"> </w:t>
      </w:r>
      <w:r>
        <w:rPr>
          <w:rStyle w:val="None"/>
          <w:i w:val="1"/>
          <w:iCs w:val="1"/>
          <w:spacing w:val="0"/>
          <w:rtl w:val="0"/>
          <w:lang w:val="en-US"/>
        </w:rPr>
        <w:t>have</w:t>
      </w:r>
      <w:r>
        <w:rPr>
          <w:rStyle w:val="None"/>
          <w:i w:val="1"/>
          <w:iCs w:val="1"/>
          <w:spacing w:val="0"/>
          <w:rtl w:val="0"/>
          <w:lang w:val="en-US"/>
        </w:rPr>
        <w:t xml:space="preserve"> </w:t>
      </w:r>
      <w:r>
        <w:rPr>
          <w:rStyle w:val="None"/>
          <w:i w:val="1"/>
          <w:iCs w:val="1"/>
          <w:spacing w:val="0"/>
          <w:rtl w:val="0"/>
          <w:lang w:val="en-US"/>
        </w:rPr>
        <w:t>entered</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and</w:t>
      </w:r>
      <w:r>
        <w:rPr>
          <w:rStyle w:val="None"/>
          <w:i w:val="1"/>
          <w:iCs w:val="1"/>
          <w:spacing w:val="0"/>
          <w:rtl w:val="0"/>
          <w:lang w:val="en-US"/>
        </w:rPr>
        <w:t xml:space="preserve"> </w:t>
      </w:r>
      <w:r>
        <w:rPr>
          <w:rStyle w:val="None"/>
          <w:i w:val="1"/>
          <w:iCs w:val="1"/>
          <w:spacing w:val="0"/>
          <w:rtl w:val="0"/>
          <w:lang w:val="en-US"/>
        </w:rPr>
        <w:t>will</w:t>
      </w:r>
      <w:r>
        <w:rPr>
          <w:rStyle w:val="None"/>
          <w:i w:val="1"/>
          <w:iCs w:val="1"/>
          <w:spacing w:val="0"/>
          <w:rtl w:val="0"/>
          <w:lang w:val="en-US"/>
        </w:rPr>
        <w:t xml:space="preserve"> </w:t>
      </w:r>
      <w:r>
        <w:rPr>
          <w:rStyle w:val="None"/>
          <w:i w:val="1"/>
          <w:iCs w:val="1"/>
          <w:spacing w:val="0"/>
          <w:rtl w:val="0"/>
          <w:lang w:val="en-US"/>
        </w:rPr>
        <w:t>continue</w:t>
      </w:r>
      <w:r>
        <w:rPr>
          <w:rStyle w:val="None"/>
          <w:i w:val="1"/>
          <w:iCs w:val="1"/>
          <w:spacing w:val="0"/>
          <w:rtl w:val="0"/>
          <w:lang w:val="en-US"/>
        </w:rPr>
        <w:t xml:space="preserve"> </w:t>
      </w:r>
      <w:r>
        <w:rPr>
          <w:rStyle w:val="None"/>
          <w:i w:val="1"/>
          <w:iCs w:val="1"/>
          <w:spacing w:val="0"/>
          <w:rtl w:val="0"/>
          <w:lang w:val="en-US"/>
        </w:rPr>
        <w:t>to</w:t>
      </w:r>
      <w:r>
        <w:rPr>
          <w:rStyle w:val="None"/>
          <w:i w:val="1"/>
          <w:iCs w:val="1"/>
          <w:spacing w:val="0"/>
          <w:rtl w:val="0"/>
          <w:lang w:val="en-US"/>
        </w:rPr>
        <w:t xml:space="preserve"> </w:t>
      </w:r>
      <w:r>
        <w:rPr>
          <w:rStyle w:val="None"/>
          <w:i w:val="1"/>
          <w:iCs w:val="1"/>
          <w:spacing w:val="0"/>
          <w:rtl w:val="0"/>
          <w:lang w:val="en-US"/>
        </w:rPr>
        <w:t>enter</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related</w:t>
      </w:r>
      <w:r>
        <w:rPr>
          <w:rStyle w:val="None"/>
          <w:i w:val="1"/>
          <w:iCs w:val="1"/>
          <w:spacing w:val="0"/>
          <w:rtl w:val="0"/>
          <w:lang w:val="en-US"/>
        </w:rPr>
        <w:t xml:space="preserve"> </w:t>
      </w:r>
      <w:r>
        <w:rPr>
          <w:rStyle w:val="None"/>
          <w:i w:val="1"/>
          <w:iCs w:val="1"/>
          <w:spacing w:val="0"/>
          <w:rtl w:val="0"/>
          <w:lang w:val="en-US"/>
        </w:rPr>
        <w:t>party</w:t>
      </w:r>
      <w:r>
        <w:rPr>
          <w:rStyle w:val="None"/>
          <w:i w:val="1"/>
          <w:iCs w:val="1"/>
          <w:spacing w:val="0"/>
          <w:rtl w:val="0"/>
          <w:lang w:val="en-US"/>
        </w:rPr>
        <w:t xml:space="preserve"> </w:t>
      </w:r>
      <w:r>
        <w:rPr>
          <w:rStyle w:val="None"/>
          <w:i w:val="1"/>
          <w:iCs w:val="1"/>
          <w:spacing w:val="0"/>
          <w:rtl w:val="0"/>
          <w:lang w:val="en-US"/>
        </w:rPr>
        <w:t>transactions</w:t>
      </w:r>
      <w:r>
        <w:rPr>
          <w:rStyle w:val="None"/>
          <w:i w:val="1"/>
          <w:iCs w:val="1"/>
          <w:spacing w:val="0"/>
          <w:rtl w:val="0"/>
          <w:lang w:val="en-US"/>
        </w:rPr>
        <w:t xml:space="preserve"> </w:t>
      </w:r>
      <w:r>
        <w:rPr>
          <w:rStyle w:val="None"/>
          <w:i w:val="1"/>
          <w:iCs w:val="1"/>
          <w:spacing w:val="0"/>
          <w:rtl w:val="0"/>
          <w:lang w:val="en-US"/>
        </w:rPr>
        <w:t>that</w:t>
      </w:r>
      <w:r>
        <w:rPr>
          <w:rStyle w:val="None"/>
          <w:i w:val="1"/>
          <w:iCs w:val="1"/>
          <w:spacing w:val="0"/>
          <w:rtl w:val="0"/>
          <w:lang w:val="en-US"/>
        </w:rPr>
        <w:t xml:space="preserve"> </w:t>
      </w:r>
      <w:r>
        <w:rPr>
          <w:rStyle w:val="None"/>
          <w:i w:val="1"/>
          <w:iCs w:val="1"/>
          <w:spacing w:val="0"/>
          <w:rtl w:val="0"/>
          <w:lang w:val="en-US"/>
        </w:rPr>
        <w:t>may</w:t>
      </w:r>
      <w:r>
        <w:rPr>
          <w:rStyle w:val="None"/>
          <w:i w:val="1"/>
          <w:iCs w:val="1"/>
          <w:spacing w:val="0"/>
          <w:rtl w:val="0"/>
          <w:lang w:val="en-US"/>
        </w:rPr>
        <w:t xml:space="preserve"> </w:t>
      </w:r>
      <w:r>
        <w:rPr>
          <w:rStyle w:val="None"/>
          <w:i w:val="1"/>
          <w:iCs w:val="1"/>
          <w:spacing w:val="0"/>
          <w:rtl w:val="0"/>
          <w:lang w:val="en-US"/>
        </w:rPr>
        <w:t>involve</w:t>
      </w:r>
      <w:r>
        <w:rPr>
          <w:rStyle w:val="None"/>
          <w:i w:val="1"/>
          <w:iCs w:val="1"/>
          <w:spacing w:val="0"/>
          <w:rtl w:val="0"/>
          <w:lang w:val="en-US"/>
        </w:rPr>
        <w:t xml:space="preserve"> </w:t>
      </w:r>
      <w:r>
        <w:rPr>
          <w:rStyle w:val="None"/>
          <w:i w:val="1"/>
          <w:iCs w:val="1"/>
          <w:spacing w:val="0"/>
          <w:rtl w:val="0"/>
          <w:lang w:val="en-US"/>
        </w:rPr>
        <w:t>conflicts</w:t>
      </w:r>
      <w:r>
        <w:rPr>
          <w:rStyle w:val="None"/>
          <w:i w:val="1"/>
          <w:iCs w:val="1"/>
          <w:spacing w:val="0"/>
          <w:rtl w:val="0"/>
          <w:lang w:val="en-US"/>
        </w:rPr>
        <w:t xml:space="preserve"> </w:t>
      </w:r>
      <w:r>
        <w:rPr>
          <w:rStyle w:val="None"/>
          <w:i w:val="1"/>
          <w:iCs w:val="1"/>
          <w:spacing w:val="0"/>
          <w:rtl w:val="0"/>
          <w:lang w:val="en-US"/>
        </w:rPr>
        <w:t>of</w:t>
      </w:r>
      <w:r>
        <w:rPr>
          <w:rStyle w:val="None"/>
          <w:i w:val="1"/>
          <w:iCs w:val="1"/>
          <w:spacing w:val="0"/>
          <w:rtl w:val="0"/>
          <w:lang w:val="en-US"/>
        </w:rPr>
        <w:t xml:space="preserve"> </w:t>
      </w:r>
      <w:r>
        <w:rPr>
          <w:rStyle w:val="None"/>
          <w:i w:val="1"/>
          <w:iCs w:val="1"/>
          <w:spacing w:val="0"/>
          <w:rtl w:val="0"/>
          <w:lang w:val="en-US"/>
        </w:rPr>
        <w:t>interest.</w:t>
      </w:r>
    </w:p>
    <w:p>
      <w:pPr>
        <w:pStyle w:val="Body Text"/>
        <w:spacing w:before="200"/>
        <w:ind w:left="796" w:right="147" w:firstLine="0"/>
        <w:jc w:val="both"/>
      </w:pPr>
      <w:r>
        <w:rPr>
          <w:rStyle w:val="Hyperlink.4"/>
          <w:rtl w:val="0"/>
          <w:lang w:val="en-US"/>
        </w:rPr>
        <w:t xml:space="preserve">We have in the past entered into transactions with several related parties. For details regarding our related party transactions for the Fiscals 2025, 2024, 2023 and for the three-month period ended June 30, 2025, see </w:t>
      </w:r>
      <w:r>
        <w:rPr>
          <w:rStyle w:val="Hyperlink.4"/>
          <w:rtl w:val="0"/>
          <w:lang w:val="en-US"/>
        </w:rPr>
        <w:t>“</w:t>
      </w:r>
      <w:r>
        <w:rPr>
          <w:rStyle w:val="None"/>
          <w:i w:val="1"/>
          <w:iCs w:val="1"/>
          <w:rtl w:val="0"/>
          <w:lang w:val="en-US"/>
        </w:rPr>
        <w:t xml:space="preserve">Summary of the Offer Document </w:t>
      </w:r>
      <w:r>
        <w:rPr>
          <w:rStyle w:val="None"/>
          <w:i w:val="1"/>
          <w:iCs w:val="1"/>
          <w:rtl w:val="0"/>
          <w:lang w:val="en-US"/>
        </w:rPr>
        <w:t xml:space="preserve">– </w:t>
      </w:r>
      <w:r>
        <w:rPr>
          <w:rStyle w:val="None"/>
          <w:i w:val="1"/>
          <w:iCs w:val="1"/>
          <w:rtl w:val="0"/>
          <w:lang w:val="en-US"/>
        </w:rPr>
        <w:t>Summary of related party transactions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Other Financial Information </w:t>
      </w:r>
      <w:r>
        <w:rPr>
          <w:rStyle w:val="None"/>
          <w:i w:val="1"/>
          <w:iCs w:val="1"/>
          <w:rtl w:val="0"/>
          <w:lang w:val="en-US"/>
        </w:rPr>
        <w:t xml:space="preserve">– </w:t>
      </w:r>
      <w:r>
        <w:rPr>
          <w:rStyle w:val="None"/>
          <w:i w:val="1"/>
          <w:iCs w:val="1"/>
          <w:rtl w:val="0"/>
          <w:lang w:val="en-US"/>
        </w:rPr>
        <w:t>Related Party Transactions</w:t>
      </w:r>
      <w:r>
        <w:rPr>
          <w:rStyle w:val="Hyperlink.4"/>
          <w:rtl w:val="0"/>
          <w:lang w:val="en-US"/>
        </w:rPr>
        <w:t xml:space="preserve">” </w:t>
      </w:r>
      <w:r>
        <w:rPr>
          <w:rStyle w:val="Hyperlink.4"/>
          <w:rtl w:val="0"/>
          <w:lang w:val="en-US"/>
        </w:rPr>
        <w:t>on pages 24 and 355, respectively. While all such related party transactions that we have entered into have been undertaken at arms</w:t>
      </w:r>
      <w:r>
        <w:rPr>
          <w:rStyle w:val="Hyperlink.4"/>
          <w:rtl w:val="0"/>
          <w:lang w:val="en-US"/>
        </w:rPr>
        <w:t xml:space="preserve">’ </w:t>
      </w:r>
      <w:r>
        <w:rPr>
          <w:rStyle w:val="Hyperlink.4"/>
          <w:rtl w:val="0"/>
          <w:lang w:val="en-US"/>
        </w:rPr>
        <w:t>length basis in accordance with applicable laws, we cannot assure you these arrangements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individually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 have an adverse effect on our</w:t>
      </w:r>
      <w:r>
        <w:rPr>
          <w:rStyle w:val="None"/>
          <w:spacing w:val="0"/>
          <w:rtl w:val="0"/>
          <w:lang w:val="en-US"/>
        </w:rPr>
        <w:t xml:space="preserve"> </w:t>
      </w:r>
      <w:r>
        <w:rPr>
          <w:rStyle w:val="Hyperlink.4"/>
          <w:rtl w:val="0"/>
          <w:lang w:val="en-US"/>
        </w:rPr>
        <w:t>business, financial condition,</w:t>
      </w:r>
      <w:r>
        <w:rPr>
          <w:rStyle w:val="None"/>
          <w:spacing w:val="0"/>
          <w:rtl w:val="0"/>
          <w:lang w:val="en-US"/>
        </w:rPr>
        <w:t xml:space="preserve"> </w:t>
      </w:r>
      <w:r>
        <w:rPr>
          <w:rStyle w:val="Hyperlink.4"/>
          <w:rtl w:val="0"/>
          <w:lang w:val="en-US"/>
        </w:rPr>
        <w:t>results of operations, cash flows and prospects. Although all</w:t>
      </w:r>
      <w:r>
        <w:rPr>
          <w:rStyle w:val="None"/>
          <w:spacing w:val="0"/>
          <w:rtl w:val="0"/>
          <w:lang w:val="en-US"/>
        </w:rPr>
        <w:t xml:space="preserve"> </w:t>
      </w:r>
      <w:r>
        <w:rPr>
          <w:rStyle w:val="Hyperlink.4"/>
          <w:rtl w:val="0"/>
          <w:lang w:val="en-US"/>
        </w:rPr>
        <w:t>related-party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Audit</w:t>
      </w:r>
      <w:r>
        <w:rPr>
          <w:rStyle w:val="None"/>
          <w:spacing w:val="0"/>
          <w:rtl w:val="0"/>
          <w:lang w:val="en-US"/>
        </w:rPr>
        <w:t xml:space="preserve"> </w:t>
      </w:r>
      <w:r>
        <w:rPr>
          <w:rStyle w:val="Hyperlink.4"/>
          <w:rtl w:val="0"/>
          <w:lang w:val="en-US"/>
        </w:rPr>
        <w:t>Committee,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shareholder</w:t>
      </w:r>
      <w:r>
        <w:rPr>
          <w:rStyle w:val="None"/>
          <w:spacing w:val="0"/>
          <w:rtl w:val="0"/>
          <w:lang w:val="en-US"/>
        </w:rPr>
        <w:t xml:space="preserve"> </w:t>
      </w:r>
      <w:r>
        <w:rPr>
          <w:rStyle w:val="Hyperlink.4"/>
          <w:rtl w:val="0"/>
          <w:lang w:val="en-US"/>
        </w:rPr>
        <w:t>approval, as may be required under the Companies Act, 2013 and the SEBI Listing Regulations and the circulars issued by the SEBI in this regard, we cannot assure you that such transactions, individually or in the aggregate, will not have an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such transactions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favorable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unrelated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dispute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arise between us and related parties will be resolved in our favour.</w:t>
      </w:r>
    </w:p>
    <w:p>
      <w:pPr>
        <w:pStyle w:val="Heading 4"/>
        <w:numPr>
          <w:ilvl w:val="0"/>
          <w:numId w:val="48"/>
        </w:numPr>
        <w:ind w:right="158"/>
        <w:jc w:val="left"/>
        <w:rPr>
          <w:lang w:val="en-US"/>
        </w:rPr>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stake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after the Offer and their interests may differ from those of the other shareholders.</w:t>
      </w:r>
    </w:p>
    <w:p>
      <w:pPr>
        <w:pStyle w:val="Body Text"/>
        <w:spacing w:before="201"/>
        <w:ind w:left="796" w:right="153" w:firstLine="0"/>
        <w:jc w:val="both"/>
      </w:pPr>
      <w:r>
        <w:rPr>
          <w:rStyle w:val="Hyperlink.4"/>
          <w:rtl w:val="0"/>
          <w:lang w:val="en-US"/>
        </w:rPr>
        <w:t xml:space="preserve">As on the date of this Red Herring Prospectus, our Promoters and members of the Promoter Group collectively hold 98.40% of the paid-up Equity Share capital of our Company. For further information on their shareholding pre and post-Offer, see </w:t>
      </w:r>
      <w:r>
        <w:rPr>
          <w:rStyle w:val="Hyperlink.4"/>
          <w:rtl w:val="0"/>
          <w:lang w:val="en-US"/>
        </w:rPr>
        <w:t>“</w:t>
      </w:r>
      <w:r>
        <w:rPr>
          <w:rStyle w:val="None"/>
          <w:i w:val="1"/>
          <w:iCs w:val="1"/>
          <w:rtl w:val="0"/>
          <w:lang w:val="en-US"/>
        </w:rPr>
        <w:t>Capital Structure</w:t>
      </w:r>
      <w:r>
        <w:rPr>
          <w:rStyle w:val="Hyperlink.4"/>
          <w:rtl w:val="0"/>
          <w:lang w:val="en-US"/>
        </w:rPr>
        <w:t xml:space="preserve">” </w:t>
      </w:r>
      <w:r>
        <w:rPr>
          <w:rStyle w:val="Hyperlink.4"/>
          <w:rtl w:val="0"/>
          <w:lang w:val="en-US"/>
        </w:rPr>
        <w:t>on page 84. After the completion of the Offer, our Promoters along with the members</w:t>
      </w:r>
      <w:r>
        <w:rPr>
          <w:rStyle w:val="Hyperlink.5"/>
          <w:rtl w:val="0"/>
          <w:lang w:val="en-US"/>
        </w:rPr>
        <w:t xml:space="preserve"> </w:t>
      </w:r>
      <w:r>
        <w:rPr>
          <w:rStyle w:val="Hyperlink.4"/>
          <w:rtl w:val="0"/>
          <w:lang w:val="en-US"/>
        </w:rPr>
        <w:t>of Promoter Group</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 to</w:t>
      </w:r>
      <w:r>
        <w:rPr>
          <w:rStyle w:val="Hyperlink.5"/>
          <w:rtl w:val="0"/>
          <w:lang w:val="en-US"/>
        </w:rPr>
        <w:t xml:space="preserve"> </w:t>
      </w:r>
      <w:r>
        <w:rPr>
          <w:rStyle w:val="Hyperlink.4"/>
          <w:rtl w:val="0"/>
          <w:lang w:val="en-US"/>
        </w:rPr>
        <w:t>collectively</w:t>
      </w:r>
      <w:r>
        <w:rPr>
          <w:rStyle w:val="Hyperlink.5"/>
          <w:rtl w:val="0"/>
          <w:lang w:val="en-US"/>
        </w:rPr>
        <w:t xml:space="preserve"> </w:t>
      </w:r>
      <w:r>
        <w:rPr>
          <w:rStyle w:val="Hyperlink.4"/>
          <w:rtl w:val="0"/>
          <w:lang w:val="en-US"/>
        </w:rPr>
        <w:t>hold majority of the</w:t>
      </w:r>
      <w:r>
        <w:rPr>
          <w:rStyle w:val="None"/>
          <w:spacing w:val="0"/>
          <w:rtl w:val="0"/>
          <w:lang w:val="en-US"/>
        </w:rPr>
        <w:t xml:space="preserve"> </w:t>
      </w:r>
      <w:r>
        <w:rPr>
          <w:rStyle w:val="Hyperlink.4"/>
          <w:rtl w:val="0"/>
          <w:lang w:val="en-US"/>
        </w:rPr>
        <w:t>shareholding in</w:t>
      </w:r>
      <w:r>
        <w:rPr>
          <w:rStyle w:val="Hyperlink.5"/>
          <w:rtl w:val="0"/>
          <w:lang w:val="en-US"/>
        </w:rPr>
        <w:t xml:space="preserve"> </w:t>
      </w:r>
      <w:r>
        <w:rPr>
          <w:rStyle w:val="Hyperlink.4"/>
          <w:rtl w:val="0"/>
          <w:lang w:val="en-US"/>
        </w:rPr>
        <w:t>our Company and</w:t>
      </w:r>
      <w:r>
        <w:rPr>
          <w:rStyle w:val="Hyperlink.5"/>
          <w:rtl w:val="0"/>
          <w:lang w:val="en-US"/>
        </w:rPr>
        <w:t xml:space="preserve"> </w:t>
      </w:r>
      <w:r>
        <w:rPr>
          <w:rStyle w:val="Hyperlink.4"/>
          <w:rtl w:val="0"/>
          <w:lang w:val="en-US"/>
        </w:rPr>
        <w:t>will 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exercise</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influence</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affairs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requiring</w:t>
      </w:r>
      <w:r>
        <w:rPr>
          <w:rStyle w:val="None"/>
          <w:spacing w:val="0"/>
          <w:rtl w:val="0"/>
          <w:lang w:val="en-US"/>
        </w:rPr>
        <w:t xml:space="preserve"> </w:t>
      </w:r>
      <w:r>
        <w:rPr>
          <w:rStyle w:val="Hyperlink.4"/>
          <w:rtl w:val="0"/>
          <w:lang w:val="en-US"/>
        </w:rPr>
        <w:t>Shareholders</w:t>
      </w:r>
      <w:r>
        <w:rPr>
          <w:rStyle w:val="Hyperlink.4"/>
          <w:rtl w:val="0"/>
          <w:lang w:val="en-US"/>
        </w:rPr>
        <w:t xml:space="preserve">’ </w:t>
      </w:r>
      <w:r>
        <w:rPr>
          <w:rStyle w:val="Hyperlink.4"/>
          <w:rtl w:val="0"/>
          <w:lang w:val="en-US"/>
        </w:rPr>
        <w:t>approval,</w:t>
      </w:r>
      <w:r>
        <w:rPr>
          <w:rStyle w:val="Hyperlink.5"/>
          <w:rtl w:val="0"/>
          <w:lang w:val="en-US"/>
        </w:rPr>
        <w:t xml:space="preserve"> </w:t>
      </w:r>
      <w:r>
        <w:rPr>
          <w:rStyle w:val="Hyperlink.4"/>
          <w:rtl w:val="0"/>
          <w:lang w:val="en-US"/>
        </w:rPr>
        <w:t>including</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composition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Board,</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adoption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amendments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certificate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incorporation,</w:t>
      </w:r>
      <w:r>
        <w:rPr>
          <w:rStyle w:val="Hyperlink.5"/>
          <w:rtl w:val="0"/>
          <w:lang w:val="en-US"/>
        </w:rPr>
        <w:t xml:space="preserve"> </w:t>
      </w:r>
      <w:r>
        <w:rPr>
          <w:rStyle w:val="Hyperlink.4"/>
          <w:rtl w:val="0"/>
          <w:lang w:val="en-US"/>
        </w:rPr>
        <w:t>the approval of mergers, strategic acquisitions or joint ventures or the sales of substantially all of our assets, and the policies for dividends, lending, investments and capital expenditure or any other matter requiring special resolution. This concentration of ownership also may delay, defer or even prevent a change in control of our Company and may make some transactions more difficult or impossible without the support of these stockholders. The interests of our Promoters and the members of the Promoter Group could conflict with our interests or the interests of our other shareholders. We cannot assure you</w:t>
      </w:r>
      <w:r>
        <w:rPr>
          <w:rStyle w:val="None"/>
          <w:spacing w:val="0"/>
          <w:rtl w:val="0"/>
          <w:lang w:val="en-US"/>
        </w:rPr>
        <w:t xml:space="preserve"> </w:t>
      </w:r>
      <w:r>
        <w:rPr>
          <w:rStyle w:val="Hyperlink.4"/>
          <w:rtl w:val="0"/>
          <w:lang w:val="en-US"/>
        </w:rPr>
        <w:t>that the</w:t>
      </w:r>
      <w:r>
        <w:rPr>
          <w:rStyle w:val="Hyperlink.5"/>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or the members</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Promoter Group will act to resolve</w:t>
      </w:r>
      <w:r>
        <w:rPr>
          <w:rStyle w:val="Hyperlink.5"/>
          <w:rtl w:val="0"/>
          <w:lang w:val="en-US"/>
        </w:rPr>
        <w:t xml:space="preserve"> </w:t>
      </w:r>
      <w:r>
        <w:rPr>
          <w:rStyle w:val="Hyperlink.4"/>
          <w:rtl w:val="0"/>
          <w:lang w:val="en-US"/>
        </w:rPr>
        <w:t>any conflict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execute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 xml:space="preserve">strategy or to operate our business. For further information in relation to the interests of our Promoters in the Company, see </w:t>
      </w:r>
      <w:r>
        <w:rPr>
          <w:rStyle w:val="Hyperlink.4"/>
          <w:rtl w:val="0"/>
          <w:lang w:val="en-US"/>
        </w:rPr>
        <w:t>“</w:t>
      </w:r>
      <w:r>
        <w:rPr>
          <w:rStyle w:val="None"/>
          <w:i w:val="1"/>
          <w:iCs w:val="1"/>
          <w:rtl w:val="0"/>
          <w:lang w:val="en-US"/>
        </w:rPr>
        <w:t>Our Promoters and Promoter Group</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pages 269 and 250, respectively.</w:t>
      </w:r>
    </w:p>
    <w:p>
      <w:pPr>
        <w:pStyle w:val="Heading 4"/>
        <w:numPr>
          <w:ilvl w:val="0"/>
          <w:numId w:val="48"/>
        </w:numPr>
        <w:spacing w:before="198"/>
        <w:ind w:right="165"/>
        <w:jc w:val="left"/>
        <w:rPr>
          <w:lang w:val="en-US"/>
        </w:rPr>
      </w:pPr>
      <w:r>
        <w:rPr>
          <w:rStyle w:val="Hyperlink.4"/>
          <w:rtl w:val="0"/>
          <w:lang w:val="en-US"/>
        </w:rPr>
        <w:t>Technological failures could disrupt our operations and adversely affect our business operations and financial</w:t>
      </w:r>
      <w:r>
        <w:rPr>
          <w:rStyle w:val="None"/>
          <w:spacing w:val="-1"/>
          <w:rtl w:val="0"/>
          <w:lang w:val="en-US"/>
        </w:rPr>
        <w:t xml:space="preserve"> </w:t>
      </w:r>
      <w:r>
        <w:rPr>
          <w:rStyle w:val="Hyperlink.5"/>
          <w:rtl w:val="0"/>
          <w:lang w:val="en-US"/>
        </w:rPr>
        <w:t>performance.</w:t>
      </w:r>
    </w:p>
    <w:p>
      <w:pPr>
        <w:pStyle w:val="Body Text"/>
        <w:spacing w:before="201"/>
        <w:ind w:left="796" w:right="150" w:firstLine="0"/>
        <w:jc w:val="both"/>
      </w:pPr>
      <w:r>
        <w:rPr>
          <w:rStyle w:val="Hyperlink.4"/>
          <w:rtl w:val="0"/>
          <w:lang w:val="en-US"/>
        </w:rPr>
        <w:t>Our IT systems are vital to our business and we have adopted IT policies to assist us in our operations. The key functions of our IT [REDACTED: COMPANY_NAME]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viruses,</w:t>
      </w:r>
      <w:r>
        <w:rPr>
          <w:rStyle w:val="None"/>
          <w:spacing w:val="0"/>
          <w:rtl w:val="0"/>
          <w:lang w:val="en-US"/>
        </w:rPr>
        <w:t xml:space="preserve"> </w:t>
      </w:r>
      <w:r>
        <w:rPr>
          <w:rStyle w:val="Hyperlink.4"/>
          <w:rtl w:val="0"/>
          <w:lang w:val="en-US"/>
        </w:rPr>
        <w:t>malicious</w:t>
      </w:r>
      <w:r>
        <w:rPr>
          <w:rStyle w:val="None"/>
          <w:spacing w:val="0"/>
          <w:rtl w:val="0"/>
          <w:lang w:val="en-US"/>
        </w:rPr>
        <w:t xml:space="preserve"> </w:t>
      </w:r>
      <w:r>
        <w:rPr>
          <w:rStyle w:val="Hyperlink.4"/>
          <w:rtl w:val="0"/>
          <w:lang w:val="en-US"/>
        </w:rPr>
        <w:t>software,</w:t>
      </w:r>
      <w:r>
        <w:rPr>
          <w:rStyle w:val="None"/>
          <w:spacing w:val="0"/>
          <w:rtl w:val="0"/>
          <w:lang w:val="en-US"/>
        </w:rPr>
        <w:t xml:space="preserve"> </w:t>
      </w:r>
      <w:r>
        <w:rPr>
          <w:rStyle w:val="Hyperlink.4"/>
          <w:rtl w:val="0"/>
          <w:lang w:val="en-US"/>
        </w:rPr>
        <w:t>break-ins,</w:t>
      </w:r>
      <w:r>
        <w:rPr>
          <w:rStyle w:val="None"/>
          <w:spacing w:val="0"/>
          <w:rtl w:val="0"/>
          <w:lang w:val="en-US"/>
        </w:rPr>
        <w:t xml:space="preserve"> </w:t>
      </w:r>
      <w:r>
        <w:rPr>
          <w:rStyle w:val="Hyperlink.4"/>
          <w:rtl w:val="0"/>
          <w:lang w:val="en-US"/>
        </w:rPr>
        <w:t>phishing</w:t>
      </w:r>
      <w:r>
        <w:rPr>
          <w:rStyle w:val="None"/>
          <w:spacing w:val="0"/>
          <w:rtl w:val="0"/>
          <w:lang w:val="en-US"/>
        </w:rPr>
        <w:t xml:space="preserve"> </w:t>
      </w:r>
      <w:r>
        <w:rPr>
          <w:rStyle w:val="Hyperlink.4"/>
          <w:rtl w:val="0"/>
          <w:lang w:val="en-US"/>
        </w:rPr>
        <w:t>attacks,</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 attacks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jeopardize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stored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cybersecurity measures could result in unauthorized access to our systems, misappropriation of information or data, deletion or modification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users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denial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interruption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security and information systems are compromised as a result of data corruption or loss, cyberattack or a network security incident or our employees, and this information is obtained</w:t>
      </w:r>
      <w:r>
        <w:rPr>
          <w:rStyle w:val="Hyperlink.5"/>
          <w:rtl w:val="0"/>
          <w:lang w:val="en-US"/>
        </w:rPr>
        <w:t xml:space="preserve"> </w:t>
      </w:r>
      <w:r>
        <w:rPr>
          <w:rStyle w:val="Hyperlink.4"/>
          <w:rtl w:val="0"/>
          <w:lang w:val="en-US"/>
        </w:rPr>
        <w:t>by unauthorised persons or used inappropriately, it could subject</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enforcement</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reputation,</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incur</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costs, liabilities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confidence,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Additionally,</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December</w:t>
      </w:r>
      <w:r>
        <w:rPr>
          <w:rStyle w:val="None"/>
          <w:spacing w:val="0"/>
          <w:rtl w:val="0"/>
          <w:lang w:val="en-US"/>
        </w:rPr>
        <w:t xml:space="preserve"> </w:t>
      </w:r>
      <w:r>
        <w:rPr>
          <w:rStyle w:val="Hyperlink.4"/>
          <w:rtl w:val="0"/>
          <w:lang w:val="en-US"/>
        </w:rPr>
        <w:t>20,</w:t>
      </w:r>
      <w:r>
        <w:rPr>
          <w:rStyle w:val="None"/>
          <w:spacing w:val="0"/>
          <w:rtl w:val="0"/>
          <w:lang w:val="en-US"/>
        </w:rPr>
        <w:t xml:space="preserve"> </w:t>
      </w:r>
      <w:r>
        <w:rPr>
          <w:rStyle w:val="Hyperlink.4"/>
          <w:rtl w:val="0"/>
          <w:lang w:val="en-US"/>
        </w:rPr>
        <w:t>2021,</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vendor</w:t>
      </w:r>
      <w:r>
        <w:rPr>
          <w:rStyle w:val="None"/>
          <w:spacing w:val="0"/>
          <w:rtl w:val="0"/>
          <w:lang w:val="en-US"/>
        </w:rPr>
        <w:t xml:space="preserve"> </w:t>
      </w:r>
      <w:r>
        <w:rPr>
          <w:rStyle w:val="Hyperlink.4"/>
          <w:rtl w:val="0"/>
          <w:lang w:val="en-US"/>
        </w:rPr>
        <w:t>(</w:t>
      </w:r>
      <w:r>
        <w:rPr>
          <w:rStyle w:val="Hyperlink.4"/>
          <w:rtl w:val="0"/>
          <w:lang w:val="en-US"/>
        </w:rPr>
        <w:t>[REDACTED: COMPANY_NAME]</w:t>
      </w:r>
      <w:r>
        <w:rPr>
          <w:rStyle w:val="None"/>
          <w:b w:val="1"/>
          <w:bCs w:val="1"/>
          <w:rtl w:val="0"/>
          <w:lang w:val="en-US"/>
        </w:rPr>
      </w:r>
      <w:r>
        <w:rPr>
          <w:rStyle w:val="None"/>
          <w:b w:val="1"/>
          <w:bCs w:val="1"/>
          <w:spacing w:val="0"/>
          <w:rtl w:val="0"/>
          <w:lang w:val="en-US"/>
        </w:rPr>
      </w:r>
      <w:r>
        <w:rPr>
          <w:rStyle w:val="None"/>
          <w:b w:val="1"/>
          <w:bCs w:val="1"/>
          <w:rtl w:val="0"/>
          <w:lang w:val="en-US"/>
        </w:rPr>
      </w:r>
      <w:r>
        <w:rPr>
          <w:rStyle w:val="None"/>
          <w:b w:val="1"/>
          <w:bCs w:val="1"/>
          <w:spacing w:val="0"/>
          <w:rtl w:val="0"/>
          <w:lang w:val="en-US"/>
        </w:rPr>
        <w:t xml:space="preserve"> </w:t>
      </w:r>
      <w:r>
        <w:rPr>
          <w:rStyle w:val="None"/>
          <w:b w:val="1"/>
          <w:bCs w:val="1"/>
          <w:rtl w:val="0"/>
          <w:lang w:val="en-US"/>
        </w:rPr>
        <w:t>Vendor</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streamline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record</w:t>
      </w:r>
      <w:r>
        <w:rPr>
          <w:rStyle w:val="None"/>
          <w:spacing w:val="0"/>
          <w:rtl w:val="0"/>
          <w:lang w:val="en-US"/>
        </w:rPr>
        <w:t xml:space="preserve"> </w:t>
      </w:r>
      <w:r>
        <w:rPr>
          <w:rStyle w:val="Hyperlink.4"/>
          <w:rtl w:val="0"/>
          <w:lang w:val="en-US"/>
        </w:rPr>
        <w:t>keeping and track our business operations. [REDACTED: COMPANY_NAME]</w:t>
      </w:r>
      <w:r>
        <w:rPr>
          <w:rStyle w:val="Hyperlink.4"/>
          <w:rtl w:val="0"/>
          <w:lang w:val="en-US"/>
        </w:rPr>
        <w:t>’</w:t>
      </w:r>
      <w:r>
        <w:rPr>
          <w:rStyle w:val="Hyperlink.4"/>
          <w:rtl w:val="0"/>
          <w:lang w:val="en-US"/>
        </w:rPr>
        <w:t>s end, shall be beyond our control and may adversely affect our business, financial condition and results of operations. While we have not experienced any instances</w:t>
      </w:r>
      <w:r>
        <w:rPr>
          <w:rStyle w:val="None"/>
          <w:spacing w:val="0"/>
          <w:rtl w:val="0"/>
          <w:lang w:val="en-US"/>
        </w:rPr>
        <w:t xml:space="preserve"> </w:t>
      </w:r>
      <w:r>
        <w:rPr>
          <w:rStyle w:val="Hyperlink.4"/>
          <w:rtl w:val="0"/>
          <w:lang w:val="en-US"/>
        </w:rPr>
        <w:t>of security breaches in the three-month period ended June 30,</w:t>
      </w:r>
      <w:r>
        <w:rPr>
          <w:rStyle w:val="Hyperlink.5"/>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 2024 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arise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adopted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disaster recovery</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mitigate</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failures,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will effectively mitigate the adverse effects caused due to technological failures.</w:t>
      </w:r>
    </w:p>
    <w:p>
      <w:pPr>
        <w:pStyle w:val="Body Text"/>
        <w:jc w:val="both"/>
        <w:sectPr>
          <w:headerReference w:type="default" r:id="rId123"/>
          <w:footerReference w:type="default" r:id="rId124"/>
          <w:pgSz w:w="11920" w:h="16840" w:orient="portrait"/>
          <w:pgMar w:top="1100" w:right="566" w:bottom="280" w:left="992" w:header="0" w:footer="0"/>
          <w:bidi w:val="0"/>
        </w:sectPr>
      </w:pPr>
    </w:p>
    <w:p>
      <w:pPr>
        <w:pStyle w:val="Heading 4"/>
        <w:numPr>
          <w:ilvl w:val="0"/>
          <w:numId w:val="69"/>
        </w:numPr>
        <w:spacing w:before="65"/>
        <w:ind w:right="164"/>
        <w:jc w:val="left"/>
        <w:rPr>
          <w:lang w:val="en-US"/>
        </w:rPr>
      </w:pPr>
      <w:r>
        <w:rPr>
          <w:rStyle w:val="Hyperlink.4"/>
          <w:rtl w:val="0"/>
          <w:lang w:val="en-US"/>
        </w:rPr>
        <w:t>Any variation in</w:t>
      </w:r>
      <w:r>
        <w:rPr>
          <w:rStyle w:val="None"/>
          <w:spacing w:val="0"/>
          <w:rtl w:val="0"/>
          <w:lang w:val="en-US"/>
        </w:rPr>
        <w:t xml:space="preserve"> </w:t>
      </w:r>
      <w:r>
        <w:rPr>
          <w:rStyle w:val="Hyperlink.4"/>
          <w:rtl w:val="0"/>
          <w:lang w:val="en-US"/>
        </w:rPr>
        <w:t>the utilization of the Net Proceeds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 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 Herring Prospectus shall be subject to certain compliance requirements, including prior approval of the shareholders of our Company.</w:t>
      </w:r>
    </w:p>
    <w:p>
      <w:pPr>
        <w:pStyle w:val="Body Text"/>
        <w:spacing w:before="200"/>
        <w:ind w:left="796" w:right="149" w:firstLine="0"/>
        <w:jc w:val="both"/>
      </w:pPr>
      <w:r>
        <w:rPr>
          <w:rStyle w:val="Hyperlink.4"/>
          <w:rtl w:val="0"/>
          <w:lang w:val="en-US"/>
        </w:rPr>
        <w:t>We propose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utilize the 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(i) Prepayment and/or</w:t>
      </w:r>
      <w:r>
        <w:rPr>
          <w:rStyle w:val="Hyperlink.5"/>
          <w:rtl w:val="0"/>
          <w:lang w:val="en-US"/>
        </w:rPr>
        <w:t xml:space="preserve"> </w:t>
      </w:r>
      <w:r>
        <w:rPr>
          <w:rStyle w:val="Hyperlink.4"/>
          <w:rtl w:val="0"/>
          <w:lang w:val="en-US"/>
        </w:rPr>
        <w:t>repayment, in full or in</w:t>
      </w:r>
      <w:r>
        <w:rPr>
          <w:rStyle w:val="None"/>
          <w:spacing w:val="0"/>
          <w:rtl w:val="0"/>
          <w:lang w:val="en-US"/>
        </w:rPr>
        <w:t xml:space="preserve"> </w:t>
      </w:r>
      <w:r>
        <w:rPr>
          <w:rStyle w:val="Hyperlink.4"/>
          <w:rtl w:val="0"/>
          <w:lang w:val="en-US"/>
        </w:rPr>
        <w:t>part,</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all or a</w:t>
      </w:r>
      <w:r>
        <w:rPr>
          <w:rStyle w:val="Hyperlink.5"/>
          <w:rtl w:val="0"/>
          <w:lang w:val="en-US"/>
        </w:rPr>
        <w:t xml:space="preserve"> </w:t>
      </w:r>
      <w:r>
        <w:rPr>
          <w:rStyle w:val="Hyperlink.4"/>
          <w:rtl w:val="0"/>
          <w:lang w:val="en-US"/>
        </w:rPr>
        <w:t>portion of certain outstanding borrowings availed by our Company; (ii) Funding the capital expenditure requirements of our Company towards (b) purchasing and setting up of new machinery for expansion at our [REDACTED: PERSON_NAME]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of a</w:t>
      </w:r>
      <w:r>
        <w:rPr>
          <w:rStyle w:val="None"/>
          <w:spacing w:val="0"/>
          <w:rtl w:val="0"/>
          <w:lang w:val="en-US"/>
        </w:rPr>
        <w:t xml:space="preserve"> </w:t>
      </w:r>
      <w:r>
        <w:rPr>
          <w:rStyle w:val="Hyperlink.4"/>
          <w:rtl w:val="0"/>
          <w:lang w:val="en-US"/>
        </w:rPr>
        <w:t>rooftop</w:t>
      </w:r>
      <w:r>
        <w:rPr>
          <w:rStyle w:val="None"/>
          <w:spacing w:val="0"/>
          <w:rtl w:val="0"/>
          <w:lang w:val="en-US"/>
        </w:rPr>
        <w:t xml:space="preserve"> </w:t>
      </w:r>
      <w:r>
        <w:rPr>
          <w:rStyle w:val="Hyperlink.4"/>
          <w:rtl w:val="0"/>
          <w:lang w:val="en-US"/>
        </w:rPr>
        <w:t>solar</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plant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power generation</w:t>
      </w:r>
      <w:r>
        <w:rPr>
          <w:rStyle w:val="None"/>
          <w:spacing w:val="0"/>
          <w:rtl w:val="0"/>
          <w:lang w:val="en-US"/>
        </w:rPr>
        <w:t xml:space="preserve"> </w:t>
      </w:r>
      <w:r>
        <w:rPr>
          <w:rStyle w:val="Hyperlink.4"/>
          <w:rtl w:val="0"/>
          <w:lang w:val="en-US"/>
        </w:rPr>
        <w:t>at our [REDACTED: PERSON_NAME]</w:t>
      </w:r>
      <w:r>
        <w:rPr>
          <w:rStyle w:val="None"/>
          <w:spacing w:val="0"/>
          <w:rtl w:val="0"/>
          <w:lang w:val="en-US"/>
        </w:rPr>
        <w:t xml:space="preserve"> </w:t>
      </w:r>
      <w:r>
        <w:rPr>
          <w:rStyle w:val="Hyperlink.4"/>
          <w:rtl w:val="0"/>
          <w:lang w:val="en-US"/>
        </w:rPr>
        <w:t>(iv) general corporate purposes. 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 proposed</w:t>
      </w:r>
      <w:r>
        <w:rPr>
          <w:rStyle w:val="None"/>
          <w:spacing w:val="0"/>
          <w:rtl w:val="0"/>
          <w:lang w:val="en-US"/>
        </w:rPr>
        <w:t xml:space="preserve"> </w:t>
      </w:r>
      <w:r>
        <w:rPr>
          <w:rStyle w:val="Hyperlink.4"/>
          <w:rtl w:val="0"/>
          <w:lang w:val="en-US"/>
        </w:rPr>
        <w:t xml:space="preserve">objects of the Offer,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Our funding</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are based</w:t>
      </w:r>
      <w:r>
        <w:rPr>
          <w:rStyle w:val="None"/>
          <w:spacing w:val="0"/>
          <w:rtl w:val="0"/>
          <w:lang w:val="en-US"/>
        </w:rPr>
        <w:t xml:space="preserve"> </w:t>
      </w:r>
      <w:r>
        <w:rPr>
          <w:rStyle w:val="Hyperlink.4"/>
          <w:rtl w:val="0"/>
          <w:lang w:val="en-US"/>
        </w:rPr>
        <w:t>on management estimates and are not</w:t>
      </w:r>
      <w:r>
        <w:rPr>
          <w:rStyle w:val="None"/>
          <w:spacing w:val="0"/>
          <w:rtl w:val="0"/>
          <w:lang w:val="en-US"/>
        </w:rPr>
        <w:t xml:space="preserve"> </w:t>
      </w:r>
      <w:r>
        <w:rPr>
          <w:rStyle w:val="Hyperlink.4"/>
          <w:rtl w:val="0"/>
          <w:lang w:val="en-US"/>
        </w:rPr>
        <w:t>appraised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institution.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discretion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Board.</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Gross</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monitored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monitoring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pursuant 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determine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certainty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 to meet another expenditure or fund any exigencies arising out of the competitive environment, business conditions, economic conditions or other factors beyond our control. In accordance with the Companies Act, 2013 and the SEBI 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 Prospectus without obtaining the approval of the Shareholders through a special resolution. In the event of any such circumstances that require us to vary the disclosed utilization of the Net Proceeds, we may not be able to obtain the approval of the Shareholders in a timely manner, or at all. Any delay or inability in obtaining such approval of the Shareholders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an exit opportunity</w:t>
      </w:r>
      <w:r>
        <w:rPr>
          <w:rStyle w:val="None"/>
          <w:spacing w:val="0"/>
          <w:rtl w:val="0"/>
          <w:lang w:val="en-US"/>
        </w:rPr>
        <w:t xml:space="preserve"> </w:t>
      </w:r>
      <w:r>
        <w:rPr>
          <w:rStyle w:val="Hyperlink.4"/>
          <w:rtl w:val="0"/>
          <w:lang w:val="en-US"/>
        </w:rPr>
        <w:t>to the shareholders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Company</w:t>
      </w:r>
      <w:r>
        <w:rPr>
          <w:rStyle w:val="None"/>
          <w:spacing w:val="0"/>
          <w:rtl w:val="0"/>
          <w:lang w:val="en-US"/>
        </w:rPr>
        <w:t xml:space="preserve"> </w:t>
      </w:r>
      <w:r>
        <w:rPr>
          <w:rStyle w:val="Hyperlink.4"/>
          <w:rtl w:val="0"/>
          <w:lang w:val="en-US"/>
        </w:rPr>
        <w:t>who</w:t>
      </w:r>
      <w:r>
        <w:rPr>
          <w:rStyle w:val="None"/>
          <w:spacing w:val="0"/>
          <w:rtl w:val="0"/>
          <w:lang w:val="en-US"/>
        </w:rPr>
        <w:t xml:space="preserve"> </w:t>
      </w:r>
      <w:r>
        <w:rPr>
          <w:rStyle w:val="Hyperlink.4"/>
          <w:rtl w:val="0"/>
          <w:lang w:val="en-US"/>
        </w:rPr>
        <w:t>do not agree with our</w:t>
      </w:r>
      <w:r>
        <w:rPr>
          <w:rStyle w:val="Hyperlink.5"/>
          <w:rtl w:val="0"/>
          <w:lang w:val="en-US"/>
        </w:rPr>
        <w:t xml:space="preserve"> </w:t>
      </w:r>
      <w:r>
        <w:rPr>
          <w:rStyle w:val="Hyperlink.4"/>
          <w:rtl w:val="0"/>
          <w:lang w:val="en-US"/>
        </w:rPr>
        <w:t>proposal to modify the</w:t>
      </w:r>
      <w:r>
        <w:rPr>
          <w:rStyle w:val="Hyperlink.5"/>
          <w:rtl w:val="0"/>
          <w:lang w:val="en-US"/>
        </w:rPr>
        <w:t xml:space="preserve"> </w:t>
      </w:r>
      <w:r>
        <w:rPr>
          <w:rStyle w:val="Hyperlink.4"/>
          <w:rtl w:val="0"/>
          <w:lang w:val="en-US"/>
        </w:rPr>
        <w:t>objects of the Offer, at a price and manner as prescribed by SEBI.</w:t>
      </w:r>
    </w:p>
    <w:p>
      <w:pPr>
        <w:pStyle w:val="Body Text"/>
        <w:spacing w:before="201"/>
        <w:ind w:left="796" w:right="154" w:firstLine="0"/>
        <w:jc w:val="both"/>
      </w:pPr>
      <w:r>
        <w:rPr>
          <w:rStyle w:val="Hyperlink.4"/>
          <w:rtl w:val="0"/>
          <w:lang w:val="en-US"/>
        </w:rPr>
        <w:t>Additionally, the requirement on Promoters to provide an exit opportunity to such dissenting shareholders of our Company</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deter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agreeing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even if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Hyperlink.5"/>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 if applicable, will have adequate resources</w:t>
      </w:r>
      <w:r>
        <w:rPr>
          <w:rStyle w:val="None"/>
          <w:spacing w:val="0"/>
          <w:rtl w:val="0"/>
          <w:lang w:val="en-US"/>
        </w:rPr>
        <w:t xml:space="preserve"> </w:t>
      </w:r>
      <w:r>
        <w:rPr>
          <w:rStyle w:val="Hyperlink.4"/>
          <w:rtl w:val="0"/>
          <w:lang w:val="en-US"/>
        </w:rPr>
        <w:t>at their</w:t>
      </w:r>
      <w:r>
        <w:rPr>
          <w:rStyle w:val="None"/>
          <w:spacing w:val="0"/>
          <w:rtl w:val="0"/>
          <w:lang w:val="en-US"/>
        </w:rPr>
        <w:t xml:space="preserve"> </w:t>
      </w:r>
      <w:r>
        <w:rPr>
          <w:rStyle w:val="Hyperlink.4"/>
          <w:rtl w:val="0"/>
          <w:lang w:val="en-US"/>
        </w:rPr>
        <w:t>disposal at all times to enable 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Hyperlink.5"/>
          <w:rtl w:val="0"/>
          <w:lang w:val="en-US"/>
        </w:rPr>
        <w:t xml:space="preserve"> </w:t>
      </w:r>
      <w:r>
        <w:rPr>
          <w:rStyle w:val="Hyperlink.4"/>
          <w:rtl w:val="0"/>
          <w:lang w:val="en-US"/>
        </w:rPr>
        <w:t>an exit opportunity. In</w:t>
      </w:r>
      <w:r>
        <w:rPr>
          <w:rStyle w:val="None"/>
          <w:spacing w:val="0"/>
          <w:rtl w:val="0"/>
          <w:lang w:val="en-US"/>
        </w:rPr>
        <w:t xml:space="preserve"> </w:t>
      </w:r>
      <w:r>
        <w:rPr>
          <w:rStyle w:val="Hyperlink.4"/>
          <w:rtl w:val="0"/>
          <w:lang w:val="en-US"/>
        </w:rPr>
        <w:t>light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objects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unutilized</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Fresh Issue, if any, even if such variation is in the interest of our Company. This may restrict our Company</w:t>
      </w:r>
      <w:r>
        <w:rPr>
          <w:rStyle w:val="Hyperlink.4"/>
          <w:rtl w:val="0"/>
          <w:lang w:val="en-US"/>
        </w:rPr>
        <w:t>’</w:t>
      </w:r>
      <w:r>
        <w:rPr>
          <w:rStyle w:val="Hyperlink.4"/>
          <w:rtl w:val="0"/>
          <w:lang w:val="en-US"/>
        </w:rPr>
        <w:t>s ability to 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re-deploying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unutilized</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if any, which may adversely affect our business, financial conditions, cash flows and results of operations.</w:t>
      </w:r>
    </w:p>
    <w:p>
      <w:pPr>
        <w:pStyle w:val="Heading 4"/>
        <w:numPr>
          <w:ilvl w:val="0"/>
          <w:numId w:val="48"/>
        </w:numPr>
        <w:spacing w:before="203"/>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susceptible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5"/>
          <w:rtl w:val="0"/>
          <w:lang w:val="en-US"/>
        </w:rPr>
        <w:t>laws.</w:t>
      </w:r>
    </w:p>
    <w:p>
      <w:pPr>
        <w:pStyle w:val="Body Text"/>
        <w:spacing w:before="199"/>
        <w:ind w:left="796" w:right="145"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prohibit</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offers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 to governments and their officials and political parties for the purpose of obtaining or retaining business or securing an improper advantage and require the maintenance of internal controls to prevent such payments. Our Company maintains</w:t>
      </w:r>
      <w:r>
        <w:rPr>
          <w:rStyle w:val="None"/>
          <w:spacing w:val="0"/>
          <w:rtl w:val="0"/>
          <w:lang w:val="en-US"/>
        </w:rPr>
        <w:t xml:space="preserve"> </w:t>
      </w:r>
      <w:r>
        <w:rPr>
          <w:rStyle w:val="Hyperlink.4"/>
          <w:rtl w:val="0"/>
          <w:lang w:val="en-US"/>
        </w:rPr>
        <w:t>a policy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conduct</w:t>
      </w:r>
      <w:r>
        <w:rPr>
          <w:rStyle w:val="Hyperlink.5"/>
          <w:rtl w:val="0"/>
          <w:lang w:val="en-US"/>
        </w:rPr>
        <w:t xml:space="preserve"> </w:t>
      </w:r>
      <w:r>
        <w:rPr>
          <w:rStyle w:val="Hyperlink.4"/>
          <w:rtl w:val="0"/>
          <w:lang w:val="en-US"/>
        </w:rPr>
        <w:t>relating to anti-bribery and corruption,</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applies</w:t>
      </w:r>
      <w:r>
        <w:rPr>
          <w:rStyle w:val="None"/>
          <w:spacing w:val="0"/>
          <w:rtl w:val="0"/>
          <w:lang w:val="en-US"/>
        </w:rPr>
        <w:t xml:space="preserve"> </w:t>
      </w:r>
      <w:r>
        <w:rPr>
          <w:rStyle w:val="Hyperlink.4"/>
          <w:rtl w:val="0"/>
          <w:lang w:val="en-US"/>
        </w:rPr>
        <w:t>to the</w:t>
      </w:r>
      <w:r>
        <w:rPr>
          <w:rStyle w:val="Hyperlink.5"/>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of our Company. Notwithstanding this, our employees might take actions that could expose us to liability under 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liable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agents,</w:t>
      </w:r>
      <w:r>
        <w:rPr>
          <w:rStyle w:val="None"/>
          <w:spacing w:val="0"/>
          <w:rtl w:val="0"/>
          <w:lang w:val="en-US"/>
        </w:rPr>
        <w:t xml:space="preserve"> </w:t>
      </w:r>
      <w:r>
        <w:rPr>
          <w:rStyle w:val="Hyperlink.4"/>
          <w:rtl w:val="0"/>
          <w:lang w:val="en-US"/>
        </w:rPr>
        <w:t>even</w:t>
      </w:r>
      <w:r>
        <w:rPr>
          <w:rStyle w:val="None"/>
          <w:spacing w:val="0"/>
          <w:rtl w:val="0"/>
          <w:lang w:val="en-US"/>
        </w:rPr>
        <w:t xml:space="preserve"> </w:t>
      </w:r>
      <w:r>
        <w:rPr>
          <w:rStyle w:val="Hyperlink.4"/>
          <w:rtl w:val="0"/>
          <w:lang w:val="en-US"/>
        </w:rPr>
        <w:t>though they are</w:t>
      </w:r>
      <w:r>
        <w:rPr>
          <w:rStyle w:val="Hyperlink.5"/>
          <w:rtl w:val="0"/>
          <w:lang w:val="en-US"/>
        </w:rPr>
        <w:t xml:space="preserve"> </w:t>
      </w:r>
      <w:r>
        <w:rPr>
          <w:rStyle w:val="Hyperlink.4"/>
          <w:rtl w:val="0"/>
          <w:lang w:val="en-US"/>
        </w:rPr>
        <w:t>not always</w:t>
      </w:r>
      <w:r>
        <w:rPr>
          <w:rStyle w:val="None"/>
          <w:spacing w:val="0"/>
          <w:rtl w:val="0"/>
          <w:lang w:val="en-US"/>
        </w:rPr>
        <w:t xml:space="preserve"> </w:t>
      </w:r>
      <w:r>
        <w:rPr>
          <w:rStyle w:val="Hyperlink.4"/>
          <w:rtl w:val="0"/>
          <w:lang w:val="en-US"/>
        </w:rPr>
        <w:t>subject</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 control.</w:t>
      </w:r>
      <w:r>
        <w:rPr>
          <w:rStyle w:val="Hyperlink.5"/>
          <w:rtl w:val="0"/>
          <w:lang w:val="en-US"/>
        </w:rPr>
        <w:t xml:space="preserve"> </w:t>
      </w:r>
      <w:r>
        <w:rPr>
          <w:rStyle w:val="Hyperlink.4"/>
          <w:rtl w:val="0"/>
          <w:lang w:val="en-US"/>
        </w:rPr>
        <w:t>While 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been no such</w:t>
      </w:r>
      <w:r>
        <w:rPr>
          <w:rStyle w:val="None"/>
          <w:spacing w:val="0"/>
          <w:rtl w:val="0"/>
          <w:lang w:val="en-US"/>
        </w:rPr>
        <w:t xml:space="preserve"> </w:t>
      </w:r>
      <w:r>
        <w:rPr>
          <w:rStyle w:val="Hyperlink.4"/>
          <w:rtl w:val="0"/>
          <w:lang w:val="en-US"/>
        </w:rPr>
        <w:t>violations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past, any</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 anti-corruption</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both</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non-financial,</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business and reputation.</w:t>
      </w:r>
    </w:p>
    <w:p>
      <w:pPr>
        <w:pStyle w:val="Heading 4"/>
        <w:numPr>
          <w:ilvl w:val="0"/>
          <w:numId w:val="48"/>
        </w:numPr>
        <w:spacing w:before="199"/>
        <w:ind w:right="156"/>
        <w:jc w:val="left"/>
        <w:rPr>
          <w:lang w:val="en-US"/>
        </w:rPr>
      </w:pP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 expenditures and financial condition.</w:t>
      </w:r>
    </w:p>
    <w:p>
      <w:pPr>
        <w:pStyle w:val="Body Text"/>
        <w:spacing w:before="200"/>
        <w:ind w:left="808" w:right="147" w:firstLine="0"/>
        <w:jc w:val="both"/>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previous</w:t>
      </w:r>
      <w:r>
        <w:rPr>
          <w:rStyle w:val="None"/>
          <w:spacing w:val="0"/>
          <w:rtl w:val="0"/>
          <w:lang w:val="en-US"/>
        </w:rPr>
        <w:t xml:space="preserve"> </w:t>
      </w:r>
      <w:r>
        <w:rPr>
          <w:rStyle w:val="Hyperlink.4"/>
          <w:rtl w:val="0"/>
          <w:lang w:val="en-US"/>
        </w:rPr>
        <w:t>three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Hyperlink.4"/>
          <w:rtl w:val="0"/>
          <w:lang w:val="en-US"/>
        </w:rPr>
        <w:t>“</w:t>
      </w:r>
      <w:r>
        <w:rPr>
          <w:rStyle w:val="None"/>
          <w:i w:val="1"/>
          <w:iCs w:val="1"/>
          <w:rtl w:val="0"/>
          <w:lang w:val="en-US"/>
        </w:rPr>
        <w:t>Dividend</w:t>
      </w:r>
      <w:r>
        <w:rPr>
          <w:rStyle w:val="None"/>
          <w:i w:val="1"/>
          <w:iCs w:val="1"/>
          <w:spacing w:val="0"/>
          <w:rtl w:val="0"/>
          <w:lang w:val="en-US"/>
        </w:rPr>
        <w:t xml:space="preserve"> </w:t>
      </w:r>
      <w:r>
        <w:rPr>
          <w:rStyle w:val="None"/>
          <w:i w:val="1"/>
          <w:iCs w:val="1"/>
          <w:rtl w:val="0"/>
          <w:lang w:val="en-US"/>
        </w:rPr>
        <w:t>Policy</w:t>
      </w:r>
      <w:r>
        <w:rPr>
          <w:rStyle w:val="Hyperlink.4"/>
          <w:rtl w:val="0"/>
          <w:lang w:val="en-US"/>
        </w:rPr>
        <w:t xml:space="preserve">” </w:t>
      </w:r>
      <w:r>
        <w:rPr>
          <w:rStyle w:val="Hyperlink.4"/>
          <w:rtl w:val="0"/>
          <w:lang w:val="en-US"/>
        </w:rPr>
        <w:t>on page 279. However, the amount of our future dividend</w:t>
      </w:r>
      <w:r>
        <w:rPr>
          <w:rStyle w:val="None"/>
          <w:spacing w:val="0"/>
          <w:rtl w:val="0"/>
          <w:lang w:val="en-US"/>
        </w:rPr>
        <w:t xml:space="preserve"> </w:t>
      </w:r>
      <w:r>
        <w:rPr>
          <w:rStyle w:val="Hyperlink.4"/>
          <w:rtl w:val="0"/>
          <w:lang w:val="en-US"/>
        </w:rPr>
        <w:t>payments, if any, will depend on our future earnings, cash 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restrictions</w:t>
      </w:r>
      <w:r>
        <w:rPr>
          <w:rStyle w:val="None"/>
          <w:spacing w:val="0"/>
          <w:rtl w:val="0"/>
          <w:lang w:val="en-US"/>
        </w:rPr>
        <w:t xml:space="preserve"> </w:t>
      </w:r>
      <w:r>
        <w:rPr>
          <w:rStyle w:val="Hyperlink.4"/>
          <w:rtl w:val="0"/>
          <w:lang w:val="en-US"/>
        </w:rPr>
        <w:t>and other factors. There can be no assurance that we will pay dividends. We [REDACTED: COMPANY_NAME]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 Additionally,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restricted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payments unless otherwise agreed with our lenders.</w:t>
      </w:r>
    </w:p>
    <w:p>
      <w:pPr>
        <w:pStyle w:val="Heading 4"/>
        <w:numPr>
          <w:ilvl w:val="0"/>
          <w:numId w:val="48"/>
        </w:numPr>
        <w:ind w:right="159"/>
        <w:jc w:val="left"/>
        <w:rPr>
          <w:lang w:val="en-US"/>
        </w:rPr>
      </w:pPr>
      <w:r>
        <w:rPr>
          <w:rStyle w:val="Hyperlink.4"/>
          <w:rtl w:val="0"/>
          <w:lang w:val="en-US"/>
        </w:rPr>
        <w:t>The</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are based on declarations, affidavits, and undertakings furnished by them.</w:t>
      </w:r>
    </w:p>
    <w:p>
      <w:pPr>
        <w:pStyle w:val="Body Text"/>
        <w:spacing w:before="200"/>
        <w:ind w:left="796" w:right="155" w:firstLine="0"/>
        <w:jc w:val="both"/>
      </w:pPr>
      <w:r>
        <w:rPr>
          <w:rStyle w:val="Hyperlink.4"/>
          <w:rtl w:val="0"/>
          <w:lang w:val="en-US"/>
        </w:rPr>
        <w:t>Our Promoter, Chairman and Executive Director, Kushal Subbayya Hegde, and our Promoter, [REDACTED: PERSON_NAME]</w:t>
      </w:r>
      <w:r>
        <w:rPr>
          <w:rStyle w:val="Hyperlink.5"/>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trace copies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 documents</w:t>
      </w:r>
      <w:r>
        <w:rPr>
          <w:rStyle w:val="None"/>
          <w:spacing w:val="0"/>
          <w:rtl w:val="0"/>
          <w:lang w:val="en-US"/>
        </w:rPr>
        <w:t xml:space="preserve"> </w:t>
      </w:r>
      <w:r>
        <w:rPr>
          <w:rStyle w:val="Hyperlink.4"/>
          <w:rtl w:val="0"/>
          <w:lang w:val="en-US"/>
        </w:rPr>
        <w:t>pertaining to their</w:t>
      </w:r>
      <w:r>
        <w:rPr>
          <w:rStyle w:val="Hyperlink.5"/>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they</w:t>
      </w:r>
      <w:r>
        <w:rPr>
          <w:rStyle w:val="Hyperlink.5"/>
          <w:rtl w:val="0"/>
          <w:lang w:val="en-US"/>
        </w:rPr>
        <w:t xml:space="preserve"> </w:t>
      </w:r>
      <w:r>
        <w:rPr>
          <w:rStyle w:val="Hyperlink.4"/>
          <w:rtl w:val="0"/>
          <w:lang w:val="en-US"/>
        </w:rPr>
        <w:t>have taken the requisite steps to obtain the relevant supporting documentation, they have been unsuccessful in procuring the relevant</w:t>
      </w:r>
      <w:r>
        <w:rPr>
          <w:rStyle w:val="None"/>
          <w:spacing w:val="0"/>
          <w:rtl w:val="0"/>
          <w:lang w:val="en-US"/>
        </w:rPr>
        <w:t xml:space="preserve"> </w:t>
      </w:r>
      <w:r>
        <w:rPr>
          <w:rStyle w:val="Hyperlink.4"/>
          <w:rtl w:val="0"/>
          <w:lang w:val="en-US"/>
        </w:rPr>
        <w:t>supporting</w:t>
      </w:r>
      <w:r>
        <w:rPr>
          <w:rStyle w:val="Hyperlink.5"/>
          <w:rtl w:val="0"/>
          <w:lang w:val="en-US"/>
        </w:rPr>
        <w:t xml:space="preserve"> </w:t>
      </w:r>
      <w:r>
        <w:rPr>
          <w:rStyle w:val="Hyperlink.4"/>
          <w:rtl w:val="0"/>
          <w:lang w:val="en-US"/>
        </w:rPr>
        <w:t>documentation.</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placed reliance on affidavits</w:t>
      </w:r>
      <w:r>
        <w:rPr>
          <w:rStyle w:val="Hyperlink.5"/>
          <w:rtl w:val="0"/>
          <w:lang w:val="en-US"/>
        </w:rPr>
        <w:t xml:space="preserve"> </w:t>
      </w:r>
      <w:r>
        <w:rPr>
          <w:rStyle w:val="Hyperlink.4"/>
          <w:rtl w:val="0"/>
          <w:lang w:val="en-US"/>
        </w:rPr>
        <w:t xml:space="preserve">furnished by them to disclose </w:t>
      </w:r>
      <w:r>
        <w:rPr>
          <w:rStyle w:val="Hyperlink.5"/>
          <w:rtl w:val="0"/>
          <w:lang w:val="en-US"/>
        </w:rPr>
        <w:t>the</w:t>
      </w:r>
      <w:r>
        <w:rPr>
          <w:rStyle w:val="None"/>
          <w:spacing w:val="0"/>
          <w:rtl w:val="0"/>
          <w:lang w:val="en-US"/>
        </w:rPr>
        <w:t xml:space="preserve"> </w:t>
      </w:r>
      <w:r>
        <w:rPr>
          <w:rStyle w:val="Hyperlink.5"/>
          <w:rtl w:val="0"/>
          <w:lang w:val="en-US"/>
        </w:rPr>
        <w:t>details</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their</w:t>
      </w:r>
      <w:r>
        <w:rPr>
          <w:rStyle w:val="None"/>
          <w:spacing w:val="0"/>
          <w:rtl w:val="0"/>
          <w:lang w:val="en-US"/>
        </w:rPr>
        <w:t xml:space="preserve"> </w:t>
      </w:r>
      <w:r>
        <w:rPr>
          <w:rStyle w:val="Hyperlink.5"/>
          <w:rtl w:val="0"/>
          <w:lang w:val="en-US"/>
        </w:rPr>
        <w:t>educational</w:t>
      </w:r>
      <w:r>
        <w:rPr>
          <w:rStyle w:val="None"/>
          <w:spacing w:val="0"/>
          <w:rtl w:val="0"/>
          <w:lang w:val="en-US"/>
        </w:rPr>
        <w:t xml:space="preserve"> </w:t>
      </w:r>
      <w:r>
        <w:rPr>
          <w:rStyle w:val="Hyperlink.5"/>
          <w:rtl w:val="0"/>
          <w:lang w:val="en-US"/>
        </w:rPr>
        <w:t>qualifications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this</w:t>
      </w:r>
      <w:r>
        <w:rPr>
          <w:rStyle w:val="None"/>
          <w:spacing w:val="0"/>
          <w:rtl w:val="0"/>
          <w:lang w:val="en-US"/>
        </w:rPr>
        <w:t xml:space="preserve"> </w:t>
      </w:r>
      <w:r>
        <w:rPr>
          <w:rStyle w:val="Hyperlink.5"/>
          <w:rtl w:val="0"/>
          <w:lang w:val="en-US"/>
        </w:rPr>
        <w:t>Red</w:t>
      </w:r>
      <w:r>
        <w:rPr>
          <w:rStyle w:val="None"/>
          <w:spacing w:val="0"/>
          <w:rtl w:val="0"/>
          <w:lang w:val="en-US"/>
        </w:rPr>
        <w:t xml:space="preserve"> </w:t>
      </w:r>
      <w:r>
        <w:rPr>
          <w:rStyle w:val="Hyperlink.5"/>
          <w:rtl w:val="0"/>
          <w:lang w:val="en-US"/>
        </w:rPr>
        <w:t>Herring</w:t>
      </w:r>
      <w:r>
        <w:rPr>
          <w:rStyle w:val="None"/>
          <w:spacing w:val="0"/>
          <w:rtl w:val="0"/>
          <w:lang w:val="en-US"/>
        </w:rPr>
        <w:t xml:space="preserve"> </w:t>
      </w:r>
      <w:r>
        <w:rPr>
          <w:rStyle w:val="Hyperlink.5"/>
          <w:rtl w:val="0"/>
          <w:lang w:val="en-US"/>
        </w:rPr>
        <w:t>Prospectus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we</w:t>
      </w:r>
      <w:r>
        <w:rPr>
          <w:rStyle w:val="None"/>
          <w:spacing w:val="0"/>
          <w:rtl w:val="0"/>
          <w:lang w:val="en-US"/>
        </w:rPr>
        <w:t xml:space="preserve"> </w:t>
      </w:r>
      <w:r>
        <w:rPr>
          <w:rStyle w:val="Hyperlink.5"/>
          <w:rtl w:val="0"/>
          <w:lang w:val="en-US"/>
        </w:rPr>
        <w:t>have</w:t>
      </w:r>
      <w:r>
        <w:rPr>
          <w:rStyle w:val="None"/>
          <w:spacing w:val="0"/>
          <w:rtl w:val="0"/>
          <w:lang w:val="en-US"/>
        </w:rPr>
        <w:t xml:space="preserve"> </w:t>
      </w:r>
      <w:r>
        <w:rPr>
          <w:rStyle w:val="Hyperlink.5"/>
          <w:rtl w:val="0"/>
          <w:lang w:val="en-US"/>
        </w:rPr>
        <w:t>not</w:t>
      </w:r>
      <w:r>
        <w:rPr>
          <w:rStyle w:val="None"/>
          <w:spacing w:val="0"/>
          <w:rtl w:val="0"/>
          <w:lang w:val="en-US"/>
        </w:rPr>
        <w:t xml:space="preserve"> </w:t>
      </w:r>
      <w:r>
        <w:rPr>
          <w:rStyle w:val="Hyperlink.5"/>
          <w:rtl w:val="0"/>
          <w:lang w:val="en-US"/>
        </w:rPr>
        <w:t>been</w:t>
      </w:r>
      <w:r>
        <w:rPr>
          <w:rStyle w:val="None"/>
          <w:spacing w:val="0"/>
          <w:rtl w:val="0"/>
          <w:lang w:val="en-US"/>
        </w:rPr>
        <w:t xml:space="preserve"> </w:t>
      </w:r>
      <w:r>
        <w:rPr>
          <w:rStyle w:val="Hyperlink.5"/>
          <w:rtl w:val="0"/>
          <w:lang w:val="en-US"/>
        </w:rPr>
        <w:t>able</w:t>
      </w:r>
      <w:r>
        <w:rPr>
          <w:rStyle w:val="None"/>
          <w:spacing w:val="0"/>
          <w:rtl w:val="0"/>
          <w:lang w:val="en-US"/>
        </w:rPr>
        <w:t xml:space="preserve"> </w:t>
      </w:r>
      <w:r>
        <w:rPr>
          <w:rStyle w:val="Hyperlink.5"/>
          <w:rtl w:val="0"/>
          <w:lang w:val="en-US"/>
        </w:rPr>
        <w:t>to</w:t>
      </w:r>
      <w:r>
        <w:rPr>
          <w:rStyle w:val="None"/>
          <w:spacing w:val="0"/>
          <w:rtl w:val="0"/>
          <w:lang w:val="en-US"/>
        </w:rPr>
        <w:t xml:space="preserve"> </w:t>
      </w:r>
      <w:r>
        <w:rPr>
          <w:rStyle w:val="Hyperlink.5"/>
          <w:rtl w:val="0"/>
          <w:lang w:val="en-US"/>
        </w:rPr>
        <w:t>independently</w:t>
      </w:r>
    </w:p>
    <w:p>
      <w:pPr>
        <w:pStyle w:val="Body Text"/>
        <w:jc w:val="both"/>
        <w:sectPr>
          <w:headerReference w:type="default" r:id="rId125"/>
          <w:footerReference w:type="default" r:id="rId126"/>
          <w:pgSz w:w="11920" w:h="16840" w:orient="portrait"/>
          <w:pgMar w:top="1100" w:right="566" w:bottom="280" w:left="992" w:header="0" w:footer="0"/>
          <w:bidi w:val="0"/>
        </w:sectPr>
      </w:pPr>
    </w:p>
    <w:p>
      <w:pPr>
        <w:pStyle w:val="Body Text"/>
        <w:spacing w:before="65"/>
        <w:ind w:left="796" w:right="146" w:firstLine="0"/>
        <w:jc w:val="both"/>
      </w:pPr>
      <w:r>
        <w:rPr>
          <w:rStyle w:val="Hyperlink.4"/>
          <w:rtl w:val="0"/>
          <w:lang w:val="en-US"/>
        </w:rPr>
        <w:t>verify</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absence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documentary</w:t>
      </w:r>
      <w:r>
        <w:rPr>
          <w:rStyle w:val="None"/>
          <w:spacing w:val="0"/>
          <w:rtl w:val="0"/>
          <w:lang w:val="en-US"/>
        </w:rPr>
        <w:t xml:space="preserve"> </w:t>
      </w:r>
      <w:r>
        <w:rPr>
          <w:rStyle w:val="Hyperlink.4"/>
          <w:rtl w:val="0"/>
          <w:lang w:val="en-US"/>
        </w:rPr>
        <w:t>evidence.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will be</w:t>
      </w:r>
      <w:r>
        <w:rPr>
          <w:rStyle w:val="Hyperlink.5"/>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educational</w:t>
      </w:r>
      <w:r>
        <w:rPr>
          <w:rStyle w:val="Hyperlink.5"/>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 xml:space="preserve">Therefore, we cannot assure you that all or any of the information relating to his educational qualification included in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 250 is complete, true and accurate.</w:t>
      </w:r>
    </w:p>
    <w:p>
      <w:pPr>
        <w:pStyle w:val="Heading 4"/>
        <w:numPr>
          <w:ilvl w:val="0"/>
          <w:numId w:val="70"/>
        </w:numPr>
        <w:spacing w:before="201"/>
        <w:ind w:right="160"/>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receive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receive the proceeds from the Offer for Sale.</w:t>
      </w:r>
    </w:p>
    <w:p>
      <w:pPr>
        <w:pStyle w:val="Body Text"/>
        <w:spacing w:before="200"/>
        <w:ind w:left="796" w:right="148" w:firstLine="0"/>
        <w:jc w:val="both"/>
        <w:sectPr>
          <w:headerReference w:type="default" r:id="rId127"/>
          <w:footerReference w:type="default" r:id="rId128"/>
          <w:pgSz w:w="11920" w:h="16840" w:orient="portrait"/>
          <w:pgMar w:top="1100" w:right="566" w:bottom="280" w:left="992" w:header="0" w:footer="0"/>
          <w:bidi w:val="0"/>
        </w:sectPr>
      </w:pP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comprises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Fresh</w:t>
      </w:r>
      <w:r>
        <w:rPr>
          <w:rStyle w:val="None"/>
          <w:spacing w:val="0"/>
          <w:rtl w:val="0"/>
          <w:lang w:val="en-US"/>
        </w:rPr>
        <w:t xml:space="preserve"> </w:t>
      </w:r>
      <w:r>
        <w:rPr>
          <w:rStyle w:val="Hyperlink.4"/>
          <w:rtl w:val="0"/>
          <w:lang w:val="en-US"/>
        </w:rPr>
        <w:t>Issue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 Shareholders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entitled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entire</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Offer-related expenses) and we will not receive any proceeds from the Offer for Sale. For further information,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pages 67 and 106, respectively.</w:t>
      </w:r>
    </w:p>
    <w:p>
      <w:pPr>
        <w:pStyle w:val="Heading 2"/>
        <w:spacing w:before="67" w:line="448" w:lineRule="auto"/>
        <w:ind w:left="3478" w:right="3545" w:firstLine="0"/>
      </w:pPr>
      <w:bookmarkStart w:name="_bookmark6" w:id="5"/>
      <w:bookmarkEnd w:id="5"/>
      <w:r>
        <w:rPr>
          <w:rStyle w:val="Hyperlink.4"/>
          <w:rtl w:val="0"/>
        </w:rPr>
        <w:t>S</w:t>
      </w:r>
      <w:r>
        <w:rPr>
          <w:rStyle w:val="Hyperlink.4"/>
          <w:rtl w:val="0"/>
          <w:lang w:val="en-US"/>
        </w:rPr>
        <w:t>ECTION</w:t>
      </w:r>
      <w:r>
        <w:rPr>
          <w:rStyle w:val="None"/>
          <w:spacing w:val="0"/>
          <w:rtl w:val="0"/>
        </w:rPr>
        <w:t xml:space="preserve"> </w:t>
      </w:r>
      <w:r>
        <w:rPr>
          <w:rStyle w:val="Hyperlink.4"/>
          <w:rtl w:val="0"/>
        </w:rPr>
        <w:t>III</w:t>
      </w:r>
      <w:r>
        <w:rPr>
          <w:rStyle w:val="None"/>
          <w:spacing w:val="0"/>
          <w:rtl w:val="0"/>
        </w:rPr>
        <w:t xml:space="preserve"> </w:t>
      </w:r>
      <w:r>
        <w:rPr>
          <w:rStyle w:val="Hyperlink.4"/>
          <w:rtl w:val="0"/>
        </w:rPr>
        <w:t>–</w:t>
      </w:r>
      <w:r>
        <w:rPr>
          <w:rStyle w:val="None"/>
          <w:spacing w:val="0"/>
          <w:rtl w:val="0"/>
        </w:rPr>
        <w:t xml:space="preserve"> </w:t>
      </w:r>
      <w:r>
        <w:rPr>
          <w:rStyle w:val="Hyperlink.4"/>
          <w:rtl w:val="0"/>
          <w:lang w:val="en-US"/>
        </w:rPr>
        <w:t xml:space="preserve">INTRODUCTION </w:t>
      </w:r>
      <w:bookmarkStart w:name="_bookmark7" w:id="6"/>
      <w:bookmarkEnd w:id="6"/>
      <w:r>
        <w:rPr>
          <w:rStyle w:val="Hyperlink.4"/>
          <w:rtl w:val="0"/>
        </w:rPr>
        <w:t>T</w:t>
      </w:r>
      <w:r>
        <w:rPr>
          <w:rStyle w:val="Hyperlink.4"/>
          <w:rtl w:val="0"/>
          <w:lang w:val="en-US"/>
        </w:rPr>
        <w:t>HE OFFER</w:t>
      </w:r>
    </w:p>
    <w:p>
      <w:pPr>
        <w:pStyle w:val="Body Text"/>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w:t>
      </w:r>
      <w:r>
        <w:rPr>
          <w:rStyle w:val="Hyperlink.5"/>
          <w:rtl w:val="0"/>
          <w:lang w:val="en-US"/>
        </w:rPr>
        <w:t>Offer:</w:t>
      </w:r>
    </w:p>
    <w:p>
      <w:pPr>
        <w:pStyle w:val="Body Text"/>
        <w:spacing w:before="3" w:after="1"/>
        <w:rPr>
          <w:rStyle w:val="Hyperlink.4"/>
          <w:sz w:val="17"/>
          <w:szCs w:val="17"/>
        </w:rPr>
      </w:pP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336"/>
        <w:gridCol w:w="4765"/>
      </w:tblGrid>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5"/>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5"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Hyperlink.7"/>
                <w:spacing w:val="-2"/>
                <w:sz w:val="18"/>
                <w:szCs w:val="18"/>
                <w:shd w:val="nil" w:color="auto" w:fill="auto"/>
                <w:rtl w:val="0"/>
                <w:lang w:val="en-US"/>
              </w:rPr>
              <w:t>Sale</w:t>
            </w:r>
            <w:r>
              <w:rPr>
                <w:rStyle w:val="None"/>
                <w:spacing w:val="-2"/>
                <w:sz w:val="18"/>
                <w:szCs w:val="18"/>
                <w:shd w:val="nil" w:color="auto" w:fill="auto"/>
                <w:vertAlign w:val="superscript"/>
                <w:rtl w:val="0"/>
                <w:lang w:val="en-US"/>
              </w:rPr>
              <w:t>(2)(3)</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1" w:line="186" w:lineRule="exact"/>
              <w:ind w:left="57" w:firstLine="0"/>
            </w:pP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comprises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of:</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 xml:space="preserve">QIB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r>
              <w:rPr>
                <w:rStyle w:val="Hyperlink.7"/>
                <w:spacing w:val="-2"/>
                <w:sz w:val="18"/>
                <w:szCs w:val="18"/>
                <w:shd w:val="nil" w:color="auto" w:fill="auto"/>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25"/>
              <w:bottom w:type="dxa" w:w="80"/>
              <w:right w:type="dxa" w:w="80"/>
            </w:tcMar>
            <w:vAlign w:val="top"/>
          </w:tcPr>
          <w:p>
            <w:pPr>
              <w:pStyle w:val="Table Paragraph"/>
              <w:spacing w:line="186" w:lineRule="exact"/>
              <w:ind w:left="45" w:firstLine="0"/>
            </w:pP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r>
              <w:rPr>
                <w:rStyle w:val="None"/>
                <w:spacing w:val="-2"/>
                <w:sz w:val="18"/>
                <w:szCs w:val="18"/>
                <w:shd w:val="nil" w:color="auto" w:fill="auto"/>
                <w:vertAlign w:val="superscript"/>
                <w:rtl w:val="0"/>
                <w:lang w:val="en-US"/>
              </w:rPr>
              <w:t>(6)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131"/>
            </w:tcMar>
            <w:vAlign w:val="top"/>
          </w:tcPr>
          <w:p>
            <w:pPr>
              <w:pStyle w:val="Table Paragraph"/>
              <w:spacing w:line="206" w:lineRule="exact"/>
              <w:ind w:left="328" w:right="51" w:hanging="296"/>
            </w:pPr>
            <w:r>
              <w:rPr>
                <w:rStyle w:val="Hyperlink.6"/>
                <w:sz w:val="18"/>
                <w:szCs w:val="18"/>
                <w:shd w:val="nil" w:color="auto" w:fill="auto"/>
                <w:rtl w:val="0"/>
                <w:lang w:val="en-US"/>
              </w:rPr>
              <w:t>(ii)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(assuming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fully</w:t>
            </w:r>
            <w:r>
              <w:rPr>
                <w:rStyle w:val="None"/>
                <w:spacing w:val="80"/>
                <w:sz w:val="18"/>
                <w:szCs w:val="18"/>
                <w:shd w:val="nil" w:color="auto" w:fill="auto"/>
                <w:rtl w:val="0"/>
                <w:lang w:val="en-US"/>
              </w:rPr>
              <w:t xml:space="preserve"> </w:t>
            </w:r>
            <w:r>
              <w:rPr>
                <w:rStyle w:val="Hyperlink.7"/>
                <w:spacing w:val="-2"/>
                <w:sz w:val="18"/>
                <w:szCs w:val="18"/>
                <w:shd w:val="nil" w:color="auto" w:fill="auto"/>
                <w:rtl w:val="0"/>
                <w:lang w:val="en-US"/>
              </w:rPr>
              <w:t>subscribed)</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68"/>
              <w:bottom w:type="dxa" w:w="80"/>
              <w:right w:type="dxa" w:w="80"/>
            </w:tcMar>
            <w:vAlign w:val="top"/>
          </w:tcPr>
          <w:p>
            <w:pPr>
              <w:pStyle w:val="Table Paragraph"/>
              <w:spacing w:line="206" w:lineRule="exact"/>
              <w:ind w:left="688" w:hanging="360"/>
            </w:pP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Balance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QIB</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including Mutual </w:t>
            </w:r>
            <w:r>
              <w:rPr>
                <w:rStyle w:val="None"/>
                <w:spacing w:val="-4"/>
                <w:sz w:val="18"/>
                <w:szCs w:val="18"/>
                <w:shd w:val="nil" w:color="auto" w:fill="auto"/>
                <w:rtl w:val="0"/>
                <w:lang w:val="en-US"/>
              </w:rPr>
              <w:t>Funds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B)</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Non-Institutional</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358"/>
              <w:bottom w:type="dxa" w:w="80"/>
              <w:right w:type="dxa" w:w="80"/>
            </w:tcMar>
            <w:vAlign w:val="top"/>
          </w:tcPr>
          <w:p>
            <w:pPr>
              <w:pStyle w:val="Table Paragraph"/>
              <w:spacing w:line="186" w:lineRule="exact"/>
              <w:ind w:left="27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 One-third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0.20 million and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(ii) Two-third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 xml:space="preserve">C) Retail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Pre-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Equity Shares outstanding prior to the Offer (as on the date of this Red Herring Prospectus)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1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outstanding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Offer</w:t>
            </w:r>
            <w:r>
              <w:rPr>
                <w:rStyle w:val="None"/>
                <w:spacing w:val="-2"/>
                <w:sz w:val="18"/>
                <w:szCs w:val="18"/>
                <w:shd w:val="nil" w:color="auto" w:fill="auto"/>
                <w:vertAlign w:val="superscript"/>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62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Use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Proceeds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Offer</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See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Objects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the</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Offer</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106</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about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use of the Net Proceeds of the Offer. Our Company will not receive any proceeds from the Offer for Sale.</w:t>
            </w:r>
          </w:p>
        </w:tc>
      </w:tr>
    </w:tbl>
    <w:p>
      <w:pPr>
        <w:pStyle w:val="Body Text"/>
        <w:spacing w:before="3" w:after="1"/>
        <w:ind w:left="98" w:hanging="98"/>
        <w:rPr>
          <w:rStyle w:val="Hyperlink.4"/>
          <w:sz w:val="17"/>
          <w:szCs w:val="17"/>
        </w:rPr>
      </w:pPr>
    </w:p>
    <w:p>
      <w:pPr>
        <w:pStyle w:val="Body"/>
        <w:tabs>
          <w:tab w:val="left" w:pos="448"/>
        </w:tabs>
        <w:spacing w:before="14" w:line="230" w:lineRule="exact"/>
        <w:ind w:left="88" w:firstLine="0"/>
        <w:rPr>
          <w:rStyle w:val="Hyperlink.8"/>
        </w:rPr>
      </w:pPr>
      <w:r>
        <w:rPr>
          <w:rStyle w:val="None"/>
          <w:i w:val="1"/>
          <w:iCs w:val="1"/>
          <w:spacing w:val="-10"/>
          <w:sz w:val="20"/>
          <w:szCs w:val="20"/>
          <w:rtl w:val="0"/>
        </w:rPr>
        <w:t>*</w:t>
      </w:r>
      <w:r>
        <w:rPr>
          <w:rStyle w:val="None"/>
          <w:i w:val="1"/>
          <w:iCs w:val="1"/>
          <w:sz w:val="20"/>
          <w:szCs w:val="20"/>
        </w:rPr>
        <w:tab/>
      </w:r>
      <w:r>
        <w:rPr>
          <w:rStyle w:val="Hyperlink.8"/>
          <w:rtl w:val="0"/>
        </w:rPr>
        <w:t>To</w:t>
      </w:r>
      <w:r>
        <w:rPr>
          <w:rStyle w:val="None"/>
          <w:i w:val="1"/>
          <w:iCs w:val="1"/>
          <w:spacing w:val="-6"/>
          <w:sz w:val="16"/>
          <w:szCs w:val="16"/>
          <w:rtl w:val="0"/>
        </w:rPr>
        <w:t xml:space="preserve"> </w:t>
      </w:r>
      <w:r>
        <w:rPr>
          <w:rStyle w:val="Hyperlink.8"/>
          <w:rtl w:val="0"/>
        </w:rPr>
        <w:t>be</w:t>
      </w:r>
      <w:r>
        <w:rPr>
          <w:rStyle w:val="None"/>
          <w:i w:val="1"/>
          <w:iCs w:val="1"/>
          <w:spacing w:val="-6"/>
          <w:sz w:val="16"/>
          <w:szCs w:val="16"/>
          <w:rtl w:val="0"/>
        </w:rPr>
        <w:t xml:space="preserve"> </w:t>
      </w:r>
      <w:r>
        <w:rPr>
          <w:rStyle w:val="Hyperlink.8"/>
          <w:rtl w:val="0"/>
          <w:lang w:val="en-US"/>
        </w:rPr>
        <w:t>updated</w:t>
      </w:r>
      <w:r>
        <w:rPr>
          <w:rStyle w:val="None"/>
          <w:i w:val="1"/>
          <w:iCs w:val="1"/>
          <w:spacing w:val="-5"/>
          <w:sz w:val="16"/>
          <w:szCs w:val="16"/>
          <w:rtl w:val="0"/>
        </w:rPr>
        <w:t xml:space="preserve"> </w:t>
      </w:r>
      <w:r>
        <w:rPr>
          <w:rStyle w:val="Hyperlink.8"/>
          <w:rtl w:val="0"/>
          <w:lang w:val="es-ES_tradnl"/>
        </w:rPr>
        <w:t>upon</w:t>
      </w:r>
      <w:r>
        <w:rPr>
          <w:rStyle w:val="None"/>
          <w:i w:val="1"/>
          <w:iCs w:val="1"/>
          <w:spacing w:val="-3"/>
          <w:sz w:val="16"/>
          <w:szCs w:val="16"/>
          <w:rtl w:val="0"/>
        </w:rPr>
        <w:t xml:space="preserve"> </w:t>
      </w:r>
      <w:r>
        <w:rPr>
          <w:rStyle w:val="Hyperlink.8"/>
          <w:rtl w:val="0"/>
          <w:lang w:val="en-US"/>
        </w:rPr>
        <w:t>finalization</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Offer</w:t>
      </w:r>
      <w:r>
        <w:rPr>
          <w:rStyle w:val="None"/>
          <w:i w:val="1"/>
          <w:iCs w:val="1"/>
          <w:spacing w:val="-4"/>
          <w:sz w:val="16"/>
          <w:szCs w:val="16"/>
          <w:rtl w:val="0"/>
        </w:rPr>
        <w:t xml:space="preserve"> </w:t>
      </w:r>
      <w:r>
        <w:rPr>
          <w:rStyle w:val="None"/>
          <w:i w:val="1"/>
          <w:iCs w:val="1"/>
          <w:spacing w:val="-2"/>
          <w:sz w:val="16"/>
          <w:szCs w:val="16"/>
          <w:rtl w:val="0"/>
        </w:rPr>
        <w:t>Price.</w:t>
      </w:r>
    </w:p>
    <w:p>
      <w:pPr>
        <w:pStyle w:val="List Paragraph"/>
        <w:numPr>
          <w:ilvl w:val="0"/>
          <w:numId w:val="72"/>
        </w:numPr>
        <w:bidi w:val="0"/>
        <w:spacing w:before="0"/>
        <w:ind w:right="149"/>
        <w:jc w:val="both"/>
        <w:rPr>
          <w:i w:val="1"/>
          <w:iCs w:val="1"/>
          <w:sz w:val="16"/>
          <w:szCs w:val="16"/>
          <w:rtl w:val="0"/>
          <w:lang w:val="en-US"/>
        </w:rPr>
      </w:pP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Offer</w:t>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10"/>
          <w:sz w:val="16"/>
          <w:szCs w:val="16"/>
          <w:rtl w:val="0"/>
          <w:lang w:val="en-US"/>
        </w:rPr>
        <w:t xml:space="preserve"> </w:t>
      </w:r>
      <w:r>
        <w:rPr>
          <w:rStyle w:val="Hyperlink.4"/>
          <w:i w:val="1"/>
          <w:iCs w:val="1"/>
          <w:sz w:val="16"/>
          <w:szCs w:val="16"/>
          <w:rtl w:val="0"/>
          <w:lang w:val="en-US"/>
        </w:rPr>
        <w:t>pursuant</w:t>
      </w:r>
      <w:r>
        <w:rPr>
          <w:rStyle w:val="None"/>
          <w:i w:val="1"/>
          <w:iCs w:val="1"/>
          <w:spacing w:val="-10"/>
          <w:sz w:val="16"/>
          <w:szCs w:val="16"/>
          <w:rtl w:val="0"/>
          <w:lang w:val="en-US"/>
        </w:rPr>
        <w:t xml:space="preserve"> </w:t>
      </w:r>
      <w:r>
        <w:rPr>
          <w:rStyle w:val="Hyperlink.4"/>
          <w:i w:val="1"/>
          <w:iCs w:val="1"/>
          <w:sz w:val="16"/>
          <w:szCs w:val="16"/>
          <w:rtl w:val="0"/>
          <w:lang w:val="en-US"/>
        </w:rPr>
        <w:t>to</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resolution</w:t>
      </w:r>
      <w:r>
        <w:rPr>
          <w:rStyle w:val="None"/>
          <w:i w:val="1"/>
          <w:iCs w:val="1"/>
          <w:spacing w:val="-9"/>
          <w:sz w:val="16"/>
          <w:szCs w:val="16"/>
          <w:rtl w:val="0"/>
          <w:lang w:val="en-US"/>
        </w:rPr>
        <w:t xml:space="preserve"> </w:t>
      </w:r>
      <w:r>
        <w:rPr>
          <w:rStyle w:val="Hyperlink.4"/>
          <w:i w:val="1"/>
          <w:iCs w:val="1"/>
          <w:sz w:val="16"/>
          <w:szCs w:val="16"/>
          <w:rtl w:val="0"/>
          <w:lang w:val="en-US"/>
        </w:rPr>
        <w:t>passed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Board</w:t>
      </w:r>
      <w:r>
        <w:rPr>
          <w:rStyle w:val="None"/>
          <w:i w:val="1"/>
          <w:iCs w:val="1"/>
          <w:spacing w:val="-9"/>
          <w:sz w:val="16"/>
          <w:szCs w:val="16"/>
          <w:rtl w:val="0"/>
          <w:lang w:val="en-US"/>
        </w:rPr>
        <w:t xml:space="preserve"> </w:t>
      </w:r>
      <w:r>
        <w:rPr>
          <w:rStyle w:val="Hyperlink.4"/>
          <w:i w:val="1"/>
          <w:iCs w:val="1"/>
          <w:sz w:val="16"/>
          <w:szCs w:val="16"/>
          <w:rtl w:val="0"/>
          <w:lang w:val="en-US"/>
        </w:rPr>
        <w:t>dated</w:t>
      </w:r>
      <w:r>
        <w:rPr>
          <w:rStyle w:val="None"/>
          <w:i w:val="1"/>
          <w:iCs w:val="1"/>
          <w:spacing w:val="-9"/>
          <w:sz w:val="16"/>
          <w:szCs w:val="16"/>
          <w:rtl w:val="0"/>
          <w:lang w:val="en-US"/>
        </w:rPr>
        <w:t xml:space="preserve"> </w:t>
      </w:r>
      <w:r>
        <w:rPr>
          <w:rStyle w:val="Hyperlink.4"/>
          <w:i w:val="1"/>
          <w:iCs w:val="1"/>
          <w:sz w:val="16"/>
          <w:szCs w:val="16"/>
          <w:rtl w:val="0"/>
          <w:lang w:val="en-US"/>
        </w:rPr>
        <w:t>May</w:t>
      </w:r>
      <w:r>
        <w:rPr>
          <w:rStyle w:val="None"/>
          <w:i w:val="1"/>
          <w:iCs w:val="1"/>
          <w:spacing w:val="-10"/>
          <w:sz w:val="16"/>
          <w:szCs w:val="16"/>
          <w:rtl w:val="0"/>
          <w:lang w:val="en-US"/>
        </w:rPr>
        <w:t xml:space="preserve"> </w:t>
      </w:r>
      <w:r>
        <w:rPr>
          <w:rStyle w:val="Hyperlink.4"/>
          <w:i w:val="1"/>
          <w:iCs w:val="1"/>
          <w:sz w:val="16"/>
          <w:szCs w:val="16"/>
          <w:rtl w:val="0"/>
          <w:lang w:val="en-US"/>
        </w:rPr>
        <w:t>6,</w:t>
      </w:r>
      <w:r>
        <w:rPr>
          <w:rStyle w:val="None"/>
          <w:i w:val="1"/>
          <w:iCs w:val="1"/>
          <w:spacing w:val="-10"/>
          <w:sz w:val="16"/>
          <w:szCs w:val="16"/>
          <w:rtl w:val="0"/>
          <w:lang w:val="en-US"/>
        </w:rPr>
        <w:t xml:space="preserve"> </w:t>
      </w:r>
      <w:r>
        <w:rPr>
          <w:rStyle w:val="Hyperlink.4"/>
          <w:i w:val="1"/>
          <w:iCs w:val="1"/>
          <w:sz w:val="16"/>
          <w:szCs w:val="16"/>
          <w:rtl w:val="0"/>
          <w:lang w:val="en-US"/>
        </w:rPr>
        <w:t>2025.</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Fresh</w:t>
      </w:r>
      <w:r>
        <w:rPr>
          <w:rStyle w:val="None"/>
          <w:i w:val="1"/>
          <w:iCs w:val="1"/>
          <w:spacing w:val="-9"/>
          <w:sz w:val="16"/>
          <w:szCs w:val="16"/>
          <w:rtl w:val="0"/>
          <w:lang w:val="en-US"/>
        </w:rPr>
        <w:t xml:space="preserve"> </w:t>
      </w:r>
      <w:r>
        <w:rPr>
          <w:rStyle w:val="Hyperlink.4"/>
          <w:i w:val="1"/>
          <w:iCs w:val="1"/>
          <w:sz w:val="16"/>
          <w:szCs w:val="16"/>
          <w:rtl w:val="0"/>
          <w:lang w:val="en-US"/>
        </w:rPr>
        <w:t>Issue</w:t>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Shareholders</w:t>
      </w:r>
      <w:r>
        <w:rPr>
          <w:rStyle w:val="None"/>
          <w:i w:val="1"/>
          <w:iCs w:val="1"/>
          <w:spacing w:val="40"/>
          <w:sz w:val="16"/>
          <w:szCs w:val="16"/>
          <w:rtl w:val="0"/>
          <w:lang w:val="en-US"/>
        </w:rPr>
        <w:t xml:space="preserve"> </w:t>
      </w:r>
      <w:r>
        <w:rPr>
          <w:rStyle w:val="Hyperlink.4"/>
          <w:i w:val="1"/>
          <w:iCs w:val="1"/>
          <w:sz w:val="16"/>
          <w:szCs w:val="16"/>
          <w:rtl w:val="0"/>
          <w:lang w:val="en-US"/>
        </w:rPr>
        <w:t>by</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special</w:t>
      </w:r>
      <w:r>
        <w:rPr>
          <w:rStyle w:val="None"/>
          <w:i w:val="1"/>
          <w:iCs w:val="1"/>
          <w:spacing w:val="-2"/>
          <w:sz w:val="16"/>
          <w:szCs w:val="16"/>
          <w:rtl w:val="0"/>
          <w:lang w:val="en-US"/>
        </w:rPr>
        <w:t xml:space="preserve"> </w:t>
      </w:r>
      <w:r>
        <w:rPr>
          <w:rStyle w:val="Hyperlink.4"/>
          <w:i w:val="1"/>
          <w:iCs w:val="1"/>
          <w:sz w:val="16"/>
          <w:szCs w:val="16"/>
          <w:rtl w:val="0"/>
          <w:lang w:val="en-US"/>
        </w:rPr>
        <w:t>resolution</w:t>
      </w:r>
      <w:r>
        <w:rPr>
          <w:rStyle w:val="None"/>
          <w:i w:val="1"/>
          <w:iCs w:val="1"/>
          <w:spacing w:val="-5"/>
          <w:sz w:val="16"/>
          <w:szCs w:val="16"/>
          <w:rtl w:val="0"/>
          <w:lang w:val="en-US"/>
        </w:rPr>
        <w:t xml:space="preserve"> </w:t>
      </w:r>
      <w:r>
        <w:rPr>
          <w:rStyle w:val="Hyperlink.4"/>
          <w:i w:val="1"/>
          <w:iCs w:val="1"/>
          <w:sz w:val="16"/>
          <w:szCs w:val="16"/>
          <w:rtl w:val="0"/>
          <w:lang w:val="en-US"/>
        </w:rPr>
        <w:t>dated</w:t>
      </w:r>
      <w:r>
        <w:rPr>
          <w:rStyle w:val="None"/>
          <w:i w:val="1"/>
          <w:iCs w:val="1"/>
          <w:spacing w:val="-4"/>
          <w:sz w:val="16"/>
          <w:szCs w:val="16"/>
          <w:rtl w:val="0"/>
          <w:lang w:val="en-US"/>
        </w:rPr>
        <w:t xml:space="preserve"> </w:t>
      </w:r>
      <w:r>
        <w:rPr>
          <w:rStyle w:val="Hyperlink.4"/>
          <w:i w:val="1"/>
          <w:iCs w:val="1"/>
          <w:sz w:val="16"/>
          <w:szCs w:val="16"/>
          <w:rtl w:val="0"/>
          <w:lang w:val="en-US"/>
        </w:rPr>
        <w:t>May</w:t>
      </w:r>
      <w:r>
        <w:rPr>
          <w:rStyle w:val="None"/>
          <w:i w:val="1"/>
          <w:iCs w:val="1"/>
          <w:spacing w:val="-5"/>
          <w:sz w:val="16"/>
          <w:szCs w:val="16"/>
          <w:rtl w:val="0"/>
          <w:lang w:val="en-US"/>
        </w:rPr>
        <w:t xml:space="preserve"> </w:t>
      </w:r>
      <w:r>
        <w:rPr>
          <w:rStyle w:val="Hyperlink.4"/>
          <w:i w:val="1"/>
          <w:iCs w:val="1"/>
          <w:sz w:val="16"/>
          <w:szCs w:val="16"/>
          <w:rtl w:val="0"/>
          <w:lang w:val="en-US"/>
        </w:rPr>
        <w:t>6,</w:t>
      </w:r>
      <w:r>
        <w:rPr>
          <w:rStyle w:val="None"/>
          <w:i w:val="1"/>
          <w:iCs w:val="1"/>
          <w:spacing w:val="-5"/>
          <w:sz w:val="16"/>
          <w:szCs w:val="16"/>
          <w:rtl w:val="0"/>
          <w:lang w:val="en-US"/>
        </w:rPr>
        <w:t xml:space="preserve"> </w:t>
      </w:r>
      <w:r>
        <w:rPr>
          <w:rStyle w:val="Hyperlink.4"/>
          <w:i w:val="1"/>
          <w:iCs w:val="1"/>
          <w:sz w:val="16"/>
          <w:szCs w:val="16"/>
          <w:rtl w:val="0"/>
          <w:lang w:val="en-US"/>
        </w:rPr>
        <w:t>2025.</w:t>
      </w:r>
      <w:r>
        <w:rPr>
          <w:rStyle w:val="None"/>
          <w:i w:val="1"/>
          <w:iCs w:val="1"/>
          <w:spacing w:val="-5"/>
          <w:sz w:val="16"/>
          <w:szCs w:val="16"/>
          <w:rtl w:val="0"/>
          <w:lang w:val="en-US"/>
        </w:rPr>
        <w:t xml:space="preserve"> </w:t>
      </w:r>
      <w:r>
        <w:rPr>
          <w:rStyle w:val="Hyperlink.4"/>
          <w:i w:val="1"/>
          <w:iCs w:val="1"/>
          <w:sz w:val="16"/>
          <w:szCs w:val="16"/>
          <w:rtl w:val="0"/>
          <w:lang w:val="en-US"/>
        </w:rPr>
        <w:t>Further,</w:t>
      </w:r>
      <w:r>
        <w:rPr>
          <w:rStyle w:val="None"/>
          <w:i w:val="1"/>
          <w:iCs w:val="1"/>
          <w:spacing w:val="-5"/>
          <w:sz w:val="16"/>
          <w:szCs w:val="16"/>
          <w:rtl w:val="0"/>
          <w:lang w:val="en-US"/>
        </w:rPr>
        <w:t xml:space="preserve"> </w:t>
      </w:r>
      <w:r>
        <w:rPr>
          <w:rStyle w:val="Hyperlink.4"/>
          <w:i w:val="1"/>
          <w:iCs w:val="1"/>
          <w:sz w:val="16"/>
          <w:szCs w:val="16"/>
          <w:rtl w:val="0"/>
          <w:lang w:val="en-US"/>
        </w:rPr>
        <w:t>our</w:t>
      </w:r>
      <w:r>
        <w:rPr>
          <w:rStyle w:val="None"/>
          <w:i w:val="1"/>
          <w:iCs w:val="1"/>
          <w:spacing w:val="-3"/>
          <w:sz w:val="16"/>
          <w:szCs w:val="16"/>
          <w:rtl w:val="0"/>
          <w:lang w:val="en-US"/>
        </w:rPr>
        <w:t xml:space="preserve"> </w:t>
      </w:r>
      <w:r>
        <w:rPr>
          <w:rStyle w:val="Hyperlink.4"/>
          <w:i w:val="1"/>
          <w:iCs w:val="1"/>
          <w:sz w:val="16"/>
          <w:szCs w:val="16"/>
          <w:rtl w:val="0"/>
          <w:lang w:val="en-US"/>
        </w:rPr>
        <w:t>Board</w:t>
      </w:r>
      <w:r>
        <w:rPr>
          <w:rStyle w:val="None"/>
          <w:i w:val="1"/>
          <w:iCs w:val="1"/>
          <w:spacing w:val="-4"/>
          <w:sz w:val="16"/>
          <w:szCs w:val="16"/>
          <w:rtl w:val="0"/>
          <w:lang w:val="en-US"/>
        </w:rPr>
        <w:t xml:space="preserve"> </w:t>
      </w:r>
      <w:r>
        <w:rPr>
          <w:rStyle w:val="Hyperlink.4"/>
          <w:i w:val="1"/>
          <w:iCs w:val="1"/>
          <w:sz w:val="16"/>
          <w:szCs w:val="16"/>
          <w:rtl w:val="0"/>
          <w:lang w:val="en-US"/>
        </w:rPr>
        <w:t>has</w:t>
      </w:r>
      <w:r>
        <w:rPr>
          <w:rStyle w:val="None"/>
          <w:i w:val="1"/>
          <w:iCs w:val="1"/>
          <w:spacing w:val="-6"/>
          <w:sz w:val="16"/>
          <w:szCs w:val="16"/>
          <w:rtl w:val="0"/>
          <w:lang w:val="en-US"/>
        </w:rPr>
        <w:t xml:space="preserve"> </w:t>
      </w:r>
      <w:r>
        <w:rPr>
          <w:rStyle w:val="Hyperlink.4"/>
          <w:i w:val="1"/>
          <w:iCs w:val="1"/>
          <w:sz w:val="16"/>
          <w:szCs w:val="16"/>
          <w:rtl w:val="0"/>
          <w:lang w:val="en-US"/>
        </w:rPr>
        <w:t>taken</w:t>
      </w:r>
      <w:r>
        <w:rPr>
          <w:rStyle w:val="None"/>
          <w:i w:val="1"/>
          <w:iCs w:val="1"/>
          <w:spacing w:val="-4"/>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record</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consents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Promoter</w:t>
      </w:r>
      <w:r>
        <w:rPr>
          <w:rStyle w:val="None"/>
          <w:i w:val="1"/>
          <w:iCs w:val="1"/>
          <w:spacing w:val="-6"/>
          <w:sz w:val="16"/>
          <w:szCs w:val="16"/>
          <w:rtl w:val="0"/>
          <w:lang w:val="en-US"/>
        </w:rPr>
        <w:t xml:space="preserve"> </w:t>
      </w:r>
      <w:r>
        <w:rPr>
          <w:rStyle w:val="Hyperlink.4"/>
          <w:i w:val="1"/>
          <w:iCs w:val="1"/>
          <w:sz w:val="16"/>
          <w:szCs w:val="16"/>
          <w:rtl w:val="0"/>
          <w:lang w:val="en-US"/>
        </w:rPr>
        <w:t>Selling</w:t>
      </w:r>
      <w:r>
        <w:rPr>
          <w:rStyle w:val="None"/>
          <w:i w:val="1"/>
          <w:iCs w:val="1"/>
          <w:spacing w:val="-4"/>
          <w:sz w:val="16"/>
          <w:szCs w:val="16"/>
          <w:rtl w:val="0"/>
          <w:lang w:val="en-US"/>
        </w:rPr>
        <w:t xml:space="preserve"> </w:t>
      </w:r>
      <w:r>
        <w:rPr>
          <w:rStyle w:val="Hyperlink.4"/>
          <w:i w:val="1"/>
          <w:iCs w:val="1"/>
          <w:sz w:val="16"/>
          <w:szCs w:val="16"/>
          <w:rtl w:val="0"/>
          <w:lang w:val="en-US"/>
        </w:rPr>
        <w:t>Shareholders</w:t>
      </w:r>
      <w:r>
        <w:rPr>
          <w:rStyle w:val="None"/>
          <w:i w:val="1"/>
          <w:iCs w:val="1"/>
          <w:spacing w:val="-6"/>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participate</w:t>
      </w:r>
      <w:r>
        <w:rPr>
          <w:rStyle w:val="None"/>
          <w:i w:val="1"/>
          <w:iCs w:val="1"/>
          <w:spacing w:val="-3"/>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0"/>
          <w:sz w:val="16"/>
          <w:szCs w:val="16"/>
          <w:rtl w:val="0"/>
          <w:lang w:val="en-US"/>
        </w:rPr>
        <w:t xml:space="preserve"> </w:t>
      </w:r>
      <w:r>
        <w:rPr>
          <w:rStyle w:val="Hyperlink.4"/>
          <w:i w:val="1"/>
          <w:iCs w:val="1"/>
          <w:sz w:val="16"/>
          <w:szCs w:val="16"/>
          <w:rtl w:val="0"/>
          <w:lang w:val="en-US"/>
        </w:rPr>
        <w:t>Offer for Sale pursuant to its resolution dated May 6, 2025 and IPO Committee has taken on record further updated consents of the Promoter Selling</w:t>
      </w:r>
      <w:r>
        <w:rPr>
          <w:rStyle w:val="None"/>
          <w:i w:val="1"/>
          <w:iCs w:val="1"/>
          <w:spacing w:val="40"/>
          <w:sz w:val="16"/>
          <w:szCs w:val="16"/>
          <w:rtl w:val="0"/>
          <w:lang w:val="en-US"/>
        </w:rPr>
        <w:t xml:space="preserve"> </w:t>
      </w:r>
      <w:r>
        <w:rPr>
          <w:rStyle w:val="Hyperlink.4"/>
          <w:i w:val="1"/>
          <w:iCs w:val="1"/>
          <w:sz w:val="16"/>
          <w:szCs w:val="16"/>
          <w:rtl w:val="0"/>
          <w:lang w:val="en-US"/>
        </w:rPr>
        <w:t>Shareholders pursuant to its resolutions dated May 22, 2025 and December 6, 2025, respectively.</w:t>
      </w:r>
    </w:p>
    <w:p>
      <w:pPr>
        <w:pStyle w:val="Body Text"/>
        <w:spacing w:before="15"/>
        <w:rPr>
          <w:rStyle w:val="None"/>
          <w:i w:val="1"/>
          <w:iCs w:val="1"/>
          <w:sz w:val="16"/>
          <w:szCs w:val="16"/>
        </w:rPr>
      </w:pPr>
    </w:p>
    <w:p>
      <w:pPr>
        <w:pStyle w:val="List Paragraph"/>
        <w:numPr>
          <w:ilvl w:val="0"/>
          <w:numId w:val="73"/>
        </w:numPr>
        <w:bidi w:val="0"/>
        <w:spacing w:before="0"/>
        <w:ind w:right="0"/>
        <w:jc w:val="left"/>
        <w:rPr>
          <w:i w:val="1"/>
          <w:iCs w:val="1"/>
          <w:sz w:val="16"/>
          <w:szCs w:val="16"/>
          <w:rtl w:val="0"/>
          <w:lang w:val="en-US"/>
        </w:rPr>
      </w:pP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Promoter</w:t>
      </w:r>
      <w:r>
        <w:rPr>
          <w:rStyle w:val="None"/>
          <w:i w:val="1"/>
          <w:iCs w:val="1"/>
          <w:spacing w:val="-7"/>
          <w:sz w:val="16"/>
          <w:szCs w:val="16"/>
          <w:rtl w:val="0"/>
          <w:lang w:val="en-US"/>
        </w:rPr>
        <w:t xml:space="preserve"> </w:t>
      </w:r>
      <w:r>
        <w:rPr>
          <w:rStyle w:val="Hyperlink.4"/>
          <w:i w:val="1"/>
          <w:iCs w:val="1"/>
          <w:sz w:val="16"/>
          <w:szCs w:val="16"/>
          <w:rtl w:val="0"/>
          <w:lang w:val="en-US"/>
        </w:rPr>
        <w:t>Selling</w:t>
      </w:r>
      <w:r>
        <w:rPr>
          <w:rStyle w:val="None"/>
          <w:i w:val="1"/>
          <w:iCs w:val="1"/>
          <w:spacing w:val="-5"/>
          <w:sz w:val="16"/>
          <w:szCs w:val="16"/>
          <w:rtl w:val="0"/>
          <w:lang w:val="en-US"/>
        </w:rPr>
        <w:t xml:space="preserve"> </w:t>
      </w:r>
      <w:r>
        <w:rPr>
          <w:rStyle w:val="Hyperlink.4"/>
          <w:i w:val="1"/>
          <w:iCs w:val="1"/>
          <w:sz w:val="16"/>
          <w:szCs w:val="16"/>
          <w:rtl w:val="0"/>
          <w:lang w:val="en-US"/>
        </w:rPr>
        <w:t>Shareholders</w:t>
      </w:r>
      <w:r>
        <w:rPr>
          <w:rStyle w:val="None"/>
          <w:i w:val="1"/>
          <w:iCs w:val="1"/>
          <w:spacing w:val="-6"/>
          <w:sz w:val="16"/>
          <w:szCs w:val="16"/>
          <w:rtl w:val="0"/>
          <w:lang w:val="en-US"/>
        </w:rPr>
        <w:t xml:space="preserve"> </w:t>
      </w:r>
      <w:r>
        <w:rPr>
          <w:rStyle w:val="Hyperlink.4"/>
          <w:i w:val="1"/>
          <w:iCs w:val="1"/>
          <w:sz w:val="16"/>
          <w:szCs w:val="16"/>
          <w:rtl w:val="0"/>
          <w:lang w:val="en-US"/>
        </w:rPr>
        <w:t>have</w:t>
      </w:r>
      <w:r>
        <w:rPr>
          <w:rStyle w:val="None"/>
          <w:i w:val="1"/>
          <w:iCs w:val="1"/>
          <w:spacing w:val="-5"/>
          <w:sz w:val="16"/>
          <w:szCs w:val="16"/>
          <w:rtl w:val="0"/>
          <w:lang w:val="en-US"/>
        </w:rPr>
        <w:t xml:space="preserve"> </w:t>
      </w:r>
      <w:r>
        <w:rPr>
          <w:rStyle w:val="Hyperlink.4"/>
          <w:i w:val="1"/>
          <w:iCs w:val="1"/>
          <w:sz w:val="16"/>
          <w:szCs w:val="16"/>
          <w:rtl w:val="0"/>
          <w:lang w:val="en-US"/>
        </w:rPr>
        <w:t>confirmed</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authorised</w:t>
      </w:r>
      <w:r>
        <w:rPr>
          <w:rStyle w:val="None"/>
          <w:i w:val="1"/>
          <w:iCs w:val="1"/>
          <w:spacing w:val="-4"/>
          <w:sz w:val="16"/>
          <w:szCs w:val="16"/>
          <w:rtl w:val="0"/>
          <w:lang w:val="en-US"/>
        </w:rPr>
        <w:t xml:space="preserve"> </w:t>
      </w:r>
      <w:r>
        <w:rPr>
          <w:rStyle w:val="Hyperlink.4"/>
          <w:i w:val="1"/>
          <w:iCs w:val="1"/>
          <w:sz w:val="16"/>
          <w:szCs w:val="16"/>
          <w:rtl w:val="0"/>
          <w:lang w:val="en-US"/>
        </w:rPr>
        <w:t>their</w:t>
      </w:r>
      <w:r>
        <w:rPr>
          <w:rStyle w:val="None"/>
          <w:i w:val="1"/>
          <w:iCs w:val="1"/>
          <w:spacing w:val="-6"/>
          <w:sz w:val="16"/>
          <w:szCs w:val="16"/>
          <w:rtl w:val="0"/>
          <w:lang w:val="en-US"/>
        </w:rPr>
        <w:t xml:space="preserve"> </w:t>
      </w:r>
      <w:r>
        <w:rPr>
          <w:rStyle w:val="Hyperlink.4"/>
          <w:i w:val="1"/>
          <w:iCs w:val="1"/>
          <w:sz w:val="16"/>
          <w:szCs w:val="16"/>
          <w:rtl w:val="0"/>
          <w:lang w:val="en-US"/>
        </w:rPr>
        <w:t>participation</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Offer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7"/>
          <w:sz w:val="16"/>
          <w:szCs w:val="16"/>
          <w:rtl w:val="0"/>
          <w:lang w:val="en-US"/>
        </w:rPr>
        <w:t xml:space="preserve"> </w:t>
      </w:r>
      <w:r>
        <w:rPr>
          <w:rStyle w:val="Hyperlink.4"/>
          <w:i w:val="1"/>
          <w:iCs w:val="1"/>
          <w:sz w:val="16"/>
          <w:szCs w:val="16"/>
          <w:rtl w:val="0"/>
          <w:lang w:val="en-US"/>
        </w:rPr>
        <w:t>as</w:t>
      </w:r>
      <w:r>
        <w:rPr>
          <w:rStyle w:val="None"/>
          <w:i w:val="1"/>
          <w:iCs w:val="1"/>
          <w:spacing w:val="-6"/>
          <w:sz w:val="16"/>
          <w:szCs w:val="16"/>
          <w:rtl w:val="0"/>
          <w:lang w:val="en-US"/>
        </w:rPr>
        <w:t xml:space="preserve"> </w:t>
      </w:r>
      <w:r>
        <w:rPr>
          <w:rStyle w:val="Hyperlink.4"/>
          <w:i w:val="1"/>
          <w:iCs w:val="1"/>
          <w:sz w:val="16"/>
          <w:szCs w:val="16"/>
          <w:rtl w:val="0"/>
          <w:lang w:val="en-US"/>
        </w:rPr>
        <w:t>set</w:t>
      </w:r>
      <w:r>
        <w:rPr>
          <w:rStyle w:val="None"/>
          <w:i w:val="1"/>
          <w:iCs w:val="1"/>
          <w:spacing w:val="-4"/>
          <w:sz w:val="16"/>
          <w:szCs w:val="16"/>
          <w:rtl w:val="0"/>
          <w:lang w:val="en-US"/>
        </w:rPr>
        <w:t xml:space="preserve"> </w:t>
      </w:r>
      <w:r>
        <w:rPr>
          <w:rStyle w:val="Hyperlink.4"/>
          <w:i w:val="1"/>
          <w:iCs w:val="1"/>
          <w:sz w:val="16"/>
          <w:szCs w:val="16"/>
          <w:rtl w:val="0"/>
          <w:lang w:val="en-US"/>
        </w:rPr>
        <w:t>out</w:t>
      </w:r>
      <w:r>
        <w:rPr>
          <w:rStyle w:val="None"/>
          <w:i w:val="1"/>
          <w:iCs w:val="1"/>
          <w:spacing w:val="-5"/>
          <w:sz w:val="16"/>
          <w:szCs w:val="16"/>
          <w:rtl w:val="0"/>
          <w:lang w:val="en-US"/>
        </w:rPr>
        <w:t xml:space="preserve"> </w:t>
      </w:r>
      <w:r>
        <w:rPr>
          <w:rStyle w:val="None"/>
          <w:i w:val="1"/>
          <w:iCs w:val="1"/>
          <w:spacing w:val="-2"/>
          <w:sz w:val="16"/>
          <w:szCs w:val="16"/>
          <w:rtl w:val="0"/>
          <w:lang w:val="en-US"/>
        </w:rPr>
        <w:t>below:</w:t>
      </w:r>
    </w:p>
    <w:p>
      <w:pPr>
        <w:pStyle w:val="Body Text"/>
        <w:spacing w:before="3"/>
        <w:rPr>
          <w:rStyle w:val="None"/>
          <w:i w:val="1"/>
          <w:iCs w:val="1"/>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06"/>
        <w:gridCol w:w="1813"/>
        <w:gridCol w:w="1628"/>
        <w:gridCol w:w="3083"/>
        <w:gridCol w:w="2874"/>
      </w:tblGrid>
      <w:tr>
        <w:tblPrEx>
          <w:shd w:val="clear" w:color="auto" w:fill="ced7e7"/>
        </w:tblPrEx>
        <w:trPr>
          <w:trHeight w:val="723"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8"/>
              <w:bottom w:type="dxa" w:w="80"/>
              <w:right w:type="dxa" w:w="80"/>
            </w:tcMar>
            <w:vAlign w:val="top"/>
          </w:tcPr>
          <w:p>
            <w:pPr>
              <w:pStyle w:val="Table Paragraph"/>
              <w:spacing w:before="1"/>
              <w:ind w:left="148" w:firstLine="0"/>
            </w:pPr>
            <w:r>
              <w:rPr>
                <w:rStyle w:val="None"/>
                <w:b w:val="1"/>
                <w:bCs w:val="1"/>
                <w:i w:val="1"/>
                <w:iCs w:val="1"/>
                <w:sz w:val="16"/>
                <w:szCs w:val="16"/>
                <w:shd w:val="nil" w:color="auto" w:fill="auto"/>
                <w:rtl w:val="0"/>
                <w:lang w:val="en-US"/>
              </w:rPr>
              <w:t xml:space="preserve">S. </w:t>
            </w:r>
            <w:r>
              <w:rPr>
                <w:rStyle w:val="None"/>
                <w:b w:val="1"/>
                <w:bCs w:val="1"/>
                <w:i w:val="1"/>
                <w:iCs w:val="1"/>
                <w:spacing w:val="-5"/>
                <w:sz w:val="16"/>
                <w:szCs w:val="16"/>
                <w:shd w:val="nil" w:color="auto" w:fill="auto"/>
                <w:rtl w:val="0"/>
                <w:lang w:val="en-US"/>
              </w:rPr>
              <w:t>No.</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76"/>
              <w:bottom w:type="dxa" w:w="80"/>
              <w:right w:type="dxa" w:w="406"/>
            </w:tcMar>
            <w:vAlign w:val="top"/>
          </w:tcPr>
          <w:p>
            <w:pPr>
              <w:pStyle w:val="Table Paragraph"/>
              <w:spacing w:before="1"/>
              <w:ind w:left="496" w:right="326" w:hanging="154"/>
            </w:pPr>
            <w:r>
              <w:rPr>
                <w:rStyle w:val="None"/>
                <w:b w:val="1"/>
                <w:bCs w:val="1"/>
                <w:i w:val="1"/>
                <w:iCs w:val="1"/>
                <w:sz w:val="16"/>
                <w:szCs w:val="16"/>
                <w:shd w:val="nil" w:color="auto" w:fill="auto"/>
                <w:rtl w:val="0"/>
                <w:lang w:val="en-US"/>
              </w:rPr>
              <w:t>Promoter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Selling</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Shareholder</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66"/>
            </w:tcMar>
            <w:vAlign w:val="top"/>
          </w:tcPr>
          <w:p>
            <w:pPr>
              <w:pStyle w:val="Table Paragraph"/>
              <w:spacing w:line="180" w:lineRule="atLeast"/>
              <w:ind w:left="90" w:right="86" w:firstLine="14"/>
              <w:jc w:val="both"/>
            </w:pPr>
            <w:r>
              <w:rPr>
                <w:rStyle w:val="None"/>
                <w:b w:val="1"/>
                <w:bCs w:val="1"/>
                <w:i w:val="1"/>
                <w:iCs w:val="1"/>
                <w:sz w:val="16"/>
                <w:szCs w:val="16"/>
                <w:shd w:val="nil" w:color="auto" w:fill="auto"/>
                <w:rtl w:val="0"/>
                <w:lang w:val="en-US"/>
              </w:rPr>
              <w:t>Maximum</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number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Equity</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Shares</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offered</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in the Offer for Sale</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5"/>
              <w:bottom w:type="dxa" w:w="80"/>
              <w:right w:type="dxa" w:w="80"/>
            </w:tcMar>
            <w:vAlign w:val="top"/>
          </w:tcPr>
          <w:p>
            <w:pPr>
              <w:pStyle w:val="Table Paragraph"/>
              <w:spacing w:before="1"/>
              <w:ind w:left="1275" w:hanging="1088"/>
            </w:pPr>
            <w:r>
              <w:rPr>
                <w:rStyle w:val="None"/>
                <w:b w:val="1"/>
                <w:bCs w:val="1"/>
                <w:i w:val="1"/>
                <w:iCs w:val="1"/>
                <w:sz w:val="16"/>
                <w:szCs w:val="16"/>
                <w:shd w:val="nil" w:color="auto" w:fill="auto"/>
                <w:rtl w:val="0"/>
                <w:lang w:val="en-US"/>
              </w:rPr>
              <w:t>Aggregate</w:t>
            </w:r>
            <w:r>
              <w:rPr>
                <w:rStyle w:val="None"/>
                <w:b w:val="1"/>
                <w:bCs w:val="1"/>
                <w:i w:val="1"/>
                <w:iCs w:val="1"/>
                <w:spacing w:val="-7"/>
                <w:sz w:val="16"/>
                <w:szCs w:val="16"/>
                <w:shd w:val="nil" w:color="auto" w:fill="auto"/>
                <w:rtl w:val="0"/>
                <w:lang w:val="en-US"/>
              </w:rPr>
              <w:t xml:space="preserve"> </w:t>
            </w:r>
            <w:r>
              <w:rPr>
                <w:rStyle w:val="None"/>
                <w:b w:val="1"/>
                <w:bCs w:val="1"/>
                <w:i w:val="1"/>
                <w:iCs w:val="1"/>
                <w:sz w:val="16"/>
                <w:szCs w:val="16"/>
                <w:shd w:val="nil" w:color="auto" w:fill="auto"/>
                <w:rtl w:val="0"/>
                <w:lang w:val="en-US"/>
              </w:rPr>
              <w:t>amount</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Offer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for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Sale</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in</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before="1"/>
              <w:ind w:left="5" w:firstLine="0"/>
              <w:jc w:val="center"/>
            </w:pPr>
            <w:r>
              <w:rPr>
                <w:rStyle w:val="None"/>
                <w:b w:val="1"/>
                <w:bCs w:val="1"/>
                <w:i w:val="1"/>
                <w:iCs w:val="1"/>
                <w:sz w:val="16"/>
                <w:szCs w:val="16"/>
                <w:shd w:val="nil" w:color="auto" w:fill="auto"/>
                <w:rtl w:val="0"/>
                <w:lang w:val="en-US"/>
              </w:rPr>
              <w:t>Date</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consent</w:t>
            </w:r>
            <w:r>
              <w:rPr>
                <w:rStyle w:val="None"/>
                <w:b w:val="1"/>
                <w:bCs w:val="1"/>
                <w:i w:val="1"/>
                <w:iCs w:val="1"/>
                <w:spacing w:val="-2"/>
                <w:sz w:val="16"/>
                <w:szCs w:val="16"/>
                <w:shd w:val="nil" w:color="auto" w:fill="auto"/>
                <w:rtl w:val="0"/>
                <w:lang w:val="en-US"/>
              </w:rPr>
              <w:t xml:space="preserve"> letter</w:t>
            </w:r>
          </w:p>
        </w:tc>
      </w:tr>
      <w:tr>
        <w:tblPrEx>
          <w:shd w:val="clear" w:color="auto" w:fill="ced7e7"/>
        </w:tblPrEx>
        <w:trPr>
          <w:trHeight w:val="194"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line="162" w:lineRule="exact"/>
              <w:jc w:val="center"/>
            </w:pPr>
            <w:r>
              <w:rPr>
                <w:rStyle w:val="None"/>
                <w:i w:val="1"/>
                <w:iCs w:val="1"/>
                <w:spacing w:val="-5"/>
                <w:sz w:val="16"/>
                <w:szCs w:val="16"/>
                <w:shd w:val="nil" w:color="auto" w:fill="auto"/>
                <w:rtl w:val="0"/>
                <w:lang w:val="en-US"/>
              </w:rPr>
              <w:t>1.</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62" w:lineRule="exact"/>
              <w:ind w:left="57" w:firstLine="0"/>
            </w:pPr>
            <w:r>
              <w:rPr>
                <w:rStyle w:val="None"/>
                <w:i w:val="1"/>
                <w:iCs w:val="1"/>
                <w:sz w:val="16"/>
                <w:szCs w:val="16"/>
                <w:shd w:val="nil" w:color="auto" w:fill="auto"/>
                <w:rtl w:val="0"/>
                <w:lang w:val="en-US"/>
              </w:rPr>
              <w:t>Kushal</w:t>
            </w:r>
            <w:r>
              <w:rPr>
                <w:rStyle w:val="None"/>
                <w:i w:val="1"/>
                <w:iCs w:val="1"/>
                <w:spacing w:val="-8"/>
                <w:sz w:val="16"/>
                <w:szCs w:val="16"/>
                <w:shd w:val="nil" w:color="auto" w:fill="auto"/>
                <w:rtl w:val="0"/>
                <w:lang w:val="en-US"/>
              </w:rPr>
              <w:t xml:space="preserve"> </w:t>
            </w:r>
            <w:r>
              <w:rPr>
                <w:rStyle w:val="None"/>
                <w:i w:val="1"/>
                <w:iCs w:val="1"/>
                <w:sz w:val="16"/>
                <w:szCs w:val="16"/>
                <w:shd w:val="nil" w:color="auto" w:fill="auto"/>
                <w:rtl w:val="0"/>
                <w:lang w:val="en-US"/>
              </w:rPr>
              <w:t>Subbayya</w:t>
            </w:r>
            <w:r>
              <w:rPr>
                <w:rStyle w:val="None"/>
                <w:i w:val="1"/>
                <w:iCs w:val="1"/>
                <w:spacing w:val="-7"/>
                <w:sz w:val="16"/>
                <w:szCs w:val="16"/>
                <w:shd w:val="nil" w:color="auto" w:fill="auto"/>
                <w:rtl w:val="0"/>
                <w:lang w:val="en-US"/>
              </w:rPr>
              <w:t xml:space="preserve"> </w:t>
            </w:r>
            <w:r>
              <w:rPr>
                <w:rStyle w:val="None"/>
                <w:i w:val="1"/>
                <w:iCs w:val="1"/>
                <w:spacing w:val="-2"/>
                <w:sz w:val="16"/>
                <w:szCs w:val="16"/>
                <w:shd w:val="nil" w:color="auto" w:fill="auto"/>
                <w:rtl w:val="0"/>
                <w:lang w:val="en-US"/>
              </w:rPr>
              <w:t>Hegde</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line="162"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line="162" w:lineRule="exact"/>
              <w:ind w:left="4" w:firstLine="0"/>
              <w:jc w:val="center"/>
            </w:pPr>
            <w:r>
              <w:rPr>
                <w:rStyle w:val="None"/>
                <w:i w:val="1"/>
                <w:iCs w:val="1"/>
                <w:sz w:val="16"/>
                <w:szCs w:val="16"/>
                <w:shd w:val="nil" w:color="auto" w:fill="auto"/>
                <w:rtl w:val="0"/>
                <w:lang w:val="en-US"/>
              </w:rPr>
              <w:t>Up</w:t>
            </w:r>
            <w:r>
              <w:rPr>
                <w:rStyle w:val="None"/>
                <w:i w:val="1"/>
                <w:iCs w:val="1"/>
                <w:spacing w:val="-4"/>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1,528.00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line="162"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2.</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[REDACTED: PERSON_NAME]</w:t>
            </w:r>
            <w:r>
              <w:rPr>
                <w:rStyle w:val="None"/>
                <w:i w:val="1"/>
                <w:iCs w:val="1"/>
                <w:spacing w:val="-5"/>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5"/>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422.00</w:t>
            </w:r>
            <w:r>
              <w:rPr>
                <w:rStyle w:val="None"/>
                <w:i w:val="1"/>
                <w:iCs w:val="1"/>
                <w:spacing w:val="-1"/>
                <w:sz w:val="16"/>
                <w:szCs w:val="16"/>
                <w:shd w:val="nil" w:color="auto" w:fill="auto"/>
                <w:rtl w:val="0"/>
                <w:lang w:val="en-US"/>
              </w:rPr>
              <w:t xml:space="preserve"> </w:t>
            </w:r>
            <w:r>
              <w:rPr>
                <w:rStyle w:val="None"/>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2" w:line="163" w:lineRule="exact"/>
              <w:jc w:val="center"/>
            </w:pPr>
            <w:r>
              <w:rPr>
                <w:rStyle w:val="None"/>
                <w:i w:val="1"/>
                <w:iCs w:val="1"/>
                <w:spacing w:val="-5"/>
                <w:sz w:val="16"/>
                <w:szCs w:val="16"/>
                <w:shd w:val="nil" w:color="auto" w:fill="auto"/>
                <w:rtl w:val="0"/>
                <w:lang w:val="en-US"/>
              </w:rPr>
              <w:t>3.</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63" w:lineRule="exact"/>
              <w:ind w:left="57" w:firstLine="0"/>
            </w:pPr>
            <w:r>
              <w:rPr>
                <w:rStyle w:val="None"/>
                <w:i w:val="1"/>
                <w:iCs w:val="1"/>
                <w:sz w:val="16"/>
                <w:szCs w:val="16"/>
                <w:shd w:val="nil" w:color="auto" w:fill="auto"/>
                <w:rtl w:val="0"/>
                <w:lang w:val="en-US"/>
              </w:rPr>
              <w:t>[REDACTED: PERSON_NAME]</w:t>
            </w:r>
            <w:r>
              <w:rPr>
                <w:rStyle w:val="None"/>
                <w:i w:val="1"/>
                <w:iCs w:val="1"/>
                <w:spacing w:val="-5"/>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4"/>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2"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2"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2"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4.</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[REDACTED: PERSON_NAME]</w:t>
            </w:r>
            <w:r>
              <w:rPr>
                <w:rStyle w:val="None"/>
                <w:i w:val="1"/>
                <w:iCs w:val="1"/>
                <w:spacing w:val="-7"/>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4"/>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bl>
    <w:p>
      <w:pPr>
        <w:pStyle w:val="Body Text"/>
        <w:spacing w:before="3"/>
        <w:ind w:left="98" w:hanging="98"/>
        <w:rPr>
          <w:rStyle w:val="None"/>
          <w:i w:val="1"/>
          <w:iCs w:val="1"/>
          <w:sz w:val="17"/>
          <w:szCs w:val="17"/>
        </w:rPr>
      </w:pPr>
    </w:p>
    <w:p>
      <w:pPr>
        <w:pStyle w:val="Body Text"/>
        <w:spacing w:before="1"/>
        <w:rPr>
          <w:rStyle w:val="None"/>
          <w:i w:val="1"/>
          <w:iCs w:val="1"/>
          <w:sz w:val="16"/>
          <w:szCs w:val="16"/>
        </w:rPr>
      </w:pPr>
    </w:p>
    <w:p>
      <w:pPr>
        <w:pStyle w:val="List Paragraph"/>
        <w:numPr>
          <w:ilvl w:val="0"/>
          <w:numId w:val="74"/>
        </w:numPr>
        <w:bidi w:val="0"/>
        <w:spacing w:before="0"/>
        <w:ind w:right="148"/>
        <w:jc w:val="both"/>
        <w:rPr>
          <w:sz w:val="16"/>
          <w:szCs w:val="16"/>
          <w:rtl w:val="0"/>
          <w:lang w:val="en-US"/>
        </w:rPr>
      </w:pPr>
      <w:r>
        <w:rPr>
          <w:rStyle w:val="None"/>
          <w:i w:val="1"/>
          <w:iCs w:val="1"/>
          <w:sz w:val="16"/>
          <w:szCs w:val="16"/>
          <w:rtl w:val="0"/>
          <w:lang w:val="en-US"/>
        </w:rPr>
        <w:t>The Equity Shares held by the respective Promoter Selling Shareholders and being offered by the Promoter Selling Shareholders are eligible to form a</w:t>
      </w:r>
      <w:r>
        <w:rPr>
          <w:rStyle w:val="None"/>
          <w:i w:val="1"/>
          <w:iCs w:val="1"/>
          <w:spacing w:val="40"/>
          <w:sz w:val="16"/>
          <w:szCs w:val="16"/>
          <w:rtl w:val="0"/>
          <w:lang w:val="en-US"/>
        </w:rPr>
        <w:t xml:space="preserve"> </w:t>
      </w:r>
      <w:r>
        <w:rPr>
          <w:rStyle w:val="None"/>
          <w:i w:val="1"/>
          <w:iCs w:val="1"/>
          <w:sz w:val="16"/>
          <w:szCs w:val="16"/>
          <w:rtl w:val="0"/>
          <w:lang w:val="en-US"/>
        </w:rPr>
        <w:t>part of the Offer</w:t>
      </w:r>
      <w:r>
        <w:rPr>
          <w:rStyle w:val="None"/>
          <w:i w:val="1"/>
          <w:iCs w:val="1"/>
          <w:spacing w:val="-1"/>
          <w:sz w:val="16"/>
          <w:szCs w:val="16"/>
          <w:rtl w:val="0"/>
          <w:lang w:val="en-US"/>
        </w:rPr>
        <w:t xml:space="preserve"> </w:t>
      </w:r>
      <w:r>
        <w:rPr>
          <w:rStyle w:val="None"/>
          <w:i w:val="1"/>
          <w:iCs w:val="1"/>
          <w:sz w:val="16"/>
          <w:szCs w:val="16"/>
          <w:rtl w:val="0"/>
          <w:lang w:val="en-US"/>
        </w:rPr>
        <w:t>for</w:t>
      </w:r>
      <w:r>
        <w:rPr>
          <w:rStyle w:val="None"/>
          <w:i w:val="1"/>
          <w:iCs w:val="1"/>
          <w:spacing w:val="-1"/>
          <w:sz w:val="16"/>
          <w:szCs w:val="16"/>
          <w:rtl w:val="0"/>
          <w:lang w:val="en-US"/>
        </w:rPr>
        <w:t xml:space="preserve"> </w:t>
      </w:r>
      <w:r>
        <w:rPr>
          <w:rStyle w:val="None"/>
          <w:i w:val="1"/>
          <w:iCs w:val="1"/>
          <w:sz w:val="16"/>
          <w:szCs w:val="16"/>
          <w:rtl w:val="0"/>
          <w:lang w:val="en-US"/>
        </w:rPr>
        <w:t>Sale in terms</w:t>
      </w:r>
      <w:r>
        <w:rPr>
          <w:rStyle w:val="None"/>
          <w:i w:val="1"/>
          <w:iCs w:val="1"/>
          <w:spacing w:val="-1"/>
          <w:sz w:val="16"/>
          <w:szCs w:val="16"/>
          <w:rtl w:val="0"/>
          <w:lang w:val="en-US"/>
        </w:rPr>
        <w:t xml:space="preserve"> </w:t>
      </w:r>
      <w:r>
        <w:rPr>
          <w:rStyle w:val="None"/>
          <w:i w:val="1"/>
          <w:iCs w:val="1"/>
          <w:sz w:val="16"/>
          <w:szCs w:val="16"/>
          <w:rtl w:val="0"/>
          <w:lang w:val="en-US"/>
        </w:rPr>
        <w:t>of the SEBI ICDR</w:t>
      </w:r>
      <w:r>
        <w:rPr>
          <w:rStyle w:val="None"/>
          <w:i w:val="1"/>
          <w:iCs w:val="1"/>
          <w:spacing w:val="-1"/>
          <w:sz w:val="16"/>
          <w:szCs w:val="16"/>
          <w:rtl w:val="0"/>
          <w:lang w:val="en-US"/>
        </w:rPr>
        <w:t xml:space="preserve"> </w:t>
      </w:r>
      <w:r>
        <w:rPr>
          <w:rStyle w:val="None"/>
          <w:i w:val="1"/>
          <w:iCs w:val="1"/>
          <w:sz w:val="16"/>
          <w:szCs w:val="16"/>
          <w:rtl w:val="0"/>
          <w:lang w:val="en-US"/>
        </w:rPr>
        <w:t>Regulations. Each of the Promoter Selling Shareholders, severally and not jointly, confirms</w:t>
      </w:r>
      <w:r>
        <w:rPr>
          <w:rStyle w:val="None"/>
          <w:i w:val="1"/>
          <w:iCs w:val="1"/>
          <w:spacing w:val="-1"/>
          <w:sz w:val="16"/>
          <w:szCs w:val="16"/>
          <w:rtl w:val="0"/>
          <w:lang w:val="en-US"/>
        </w:rPr>
        <w:t xml:space="preserve"> </w:t>
      </w:r>
      <w:r>
        <w:rPr>
          <w:rStyle w:val="None"/>
          <w:i w:val="1"/>
          <w:iCs w:val="1"/>
          <w:sz w:val="16"/>
          <w:szCs w:val="16"/>
          <w:rtl w:val="0"/>
          <w:lang w:val="en-US"/>
        </w:rPr>
        <w:t>that the</w:t>
      </w:r>
      <w:r>
        <w:rPr>
          <w:rStyle w:val="None"/>
          <w:i w:val="1"/>
          <w:iCs w:val="1"/>
          <w:spacing w:val="40"/>
          <w:sz w:val="16"/>
          <w:szCs w:val="16"/>
          <w:rtl w:val="0"/>
          <w:lang w:val="en-US"/>
        </w:rPr>
        <w:t xml:space="preserve"> </w:t>
      </w:r>
      <w:r>
        <w:rPr>
          <w:rStyle w:val="None"/>
          <w:i w:val="1"/>
          <w:iCs w:val="1"/>
          <w:sz w:val="16"/>
          <w:szCs w:val="16"/>
          <w:rtl w:val="0"/>
          <w:lang w:val="en-US"/>
        </w:rPr>
        <w:t>Equity Shares</w:t>
      </w:r>
      <w:r>
        <w:rPr>
          <w:rStyle w:val="None"/>
          <w:i w:val="1"/>
          <w:iCs w:val="1"/>
          <w:spacing w:val="-2"/>
          <w:sz w:val="16"/>
          <w:szCs w:val="16"/>
          <w:rtl w:val="0"/>
          <w:lang w:val="en-US"/>
        </w:rPr>
        <w:t xml:space="preserve"> </w:t>
      </w:r>
      <w:r>
        <w:rPr>
          <w:rStyle w:val="None"/>
          <w:i w:val="1"/>
          <w:iCs w:val="1"/>
          <w:sz w:val="16"/>
          <w:szCs w:val="16"/>
          <w:rtl w:val="0"/>
          <w:lang w:val="en-US"/>
        </w:rPr>
        <w:t>being</w:t>
      </w:r>
      <w:r>
        <w:rPr>
          <w:rStyle w:val="None"/>
          <w:i w:val="1"/>
          <w:iCs w:val="1"/>
          <w:spacing w:val="-1"/>
          <w:sz w:val="16"/>
          <w:szCs w:val="16"/>
          <w:rtl w:val="0"/>
          <w:lang w:val="en-US"/>
        </w:rPr>
        <w:t xml:space="preserve"> </w:t>
      </w:r>
      <w:r>
        <w:rPr>
          <w:rStyle w:val="None"/>
          <w:i w:val="1"/>
          <w:iCs w:val="1"/>
          <w:sz w:val="16"/>
          <w:szCs w:val="16"/>
          <w:rtl w:val="0"/>
          <w:lang w:val="en-US"/>
        </w:rPr>
        <w:t>offered</w:t>
      </w:r>
      <w:r>
        <w:rPr>
          <w:rStyle w:val="None"/>
          <w:i w:val="1"/>
          <w:iCs w:val="1"/>
          <w:spacing w:val="-1"/>
          <w:sz w:val="16"/>
          <w:szCs w:val="16"/>
          <w:rtl w:val="0"/>
          <w:lang w:val="en-US"/>
        </w:rPr>
        <w:t xml:space="preserve"> </w:t>
      </w:r>
      <w:r>
        <w:rPr>
          <w:rStyle w:val="None"/>
          <w:i w:val="1"/>
          <w:iCs w:val="1"/>
          <w:sz w:val="16"/>
          <w:szCs w:val="16"/>
          <w:rtl w:val="0"/>
          <w:lang w:val="en-US"/>
        </w:rPr>
        <w:t>by it are</w:t>
      </w:r>
      <w:r>
        <w:rPr>
          <w:rStyle w:val="None"/>
          <w:i w:val="1"/>
          <w:iCs w:val="1"/>
          <w:spacing w:val="-2"/>
          <w:sz w:val="16"/>
          <w:szCs w:val="16"/>
          <w:rtl w:val="0"/>
          <w:lang w:val="en-US"/>
        </w:rPr>
        <w:t xml:space="preserve"> </w:t>
      </w:r>
      <w:r>
        <w:rPr>
          <w:rStyle w:val="None"/>
          <w:i w:val="1"/>
          <w:iCs w:val="1"/>
          <w:sz w:val="16"/>
          <w:szCs w:val="16"/>
          <w:rtl w:val="0"/>
          <w:lang w:val="en-US"/>
        </w:rPr>
        <w:t>eligible for</w:t>
      </w:r>
      <w:r>
        <w:rPr>
          <w:rStyle w:val="None"/>
          <w:i w:val="1"/>
          <w:iCs w:val="1"/>
          <w:spacing w:val="-2"/>
          <w:sz w:val="16"/>
          <w:szCs w:val="16"/>
          <w:rtl w:val="0"/>
          <w:lang w:val="en-US"/>
        </w:rPr>
        <w:t xml:space="preserve"> </w:t>
      </w:r>
      <w:r>
        <w:rPr>
          <w:rStyle w:val="None"/>
          <w:i w:val="1"/>
          <w:iCs w:val="1"/>
          <w:sz w:val="16"/>
          <w:szCs w:val="16"/>
          <w:rtl w:val="0"/>
          <w:lang w:val="en-US"/>
        </w:rPr>
        <w:t>being offered for sale</w:t>
      </w:r>
      <w:r>
        <w:rPr>
          <w:rStyle w:val="None"/>
          <w:i w:val="1"/>
          <w:iCs w:val="1"/>
          <w:spacing w:val="-2"/>
          <w:sz w:val="16"/>
          <w:szCs w:val="16"/>
          <w:rtl w:val="0"/>
          <w:lang w:val="en-US"/>
        </w:rPr>
        <w:t xml:space="preserve"> </w:t>
      </w:r>
      <w:r>
        <w:rPr>
          <w:rStyle w:val="None"/>
          <w:i w:val="1"/>
          <w:iCs w:val="1"/>
          <w:sz w:val="16"/>
          <w:szCs w:val="16"/>
          <w:rtl w:val="0"/>
          <w:lang w:val="en-US"/>
        </w:rPr>
        <w:t>pursuant</w:t>
      </w:r>
      <w:r>
        <w:rPr>
          <w:rStyle w:val="None"/>
          <w:i w:val="1"/>
          <w:iCs w:val="1"/>
          <w:spacing w:val="-1"/>
          <w:sz w:val="16"/>
          <w:szCs w:val="16"/>
          <w:rtl w:val="0"/>
          <w:lang w:val="en-US"/>
        </w:rPr>
        <w:t xml:space="preserve"> </w:t>
      </w:r>
      <w:r>
        <w:rPr>
          <w:rStyle w:val="None"/>
          <w:i w:val="1"/>
          <w:iCs w:val="1"/>
          <w:sz w:val="16"/>
          <w:szCs w:val="16"/>
          <w:rtl w:val="0"/>
          <w:lang w:val="en-US"/>
        </w:rPr>
        <w:t>to</w:t>
      </w:r>
      <w:r>
        <w:rPr>
          <w:rStyle w:val="None"/>
          <w:i w:val="1"/>
          <w:iCs w:val="1"/>
          <w:spacing w:val="-1"/>
          <w:sz w:val="16"/>
          <w:szCs w:val="16"/>
          <w:rtl w:val="0"/>
          <w:lang w:val="en-US"/>
        </w:rPr>
        <w:t xml:space="preserve"> </w:t>
      </w:r>
      <w:r>
        <w:rPr>
          <w:rStyle w:val="None"/>
          <w:i w:val="1"/>
          <w:iCs w:val="1"/>
          <w:sz w:val="16"/>
          <w:szCs w:val="16"/>
          <w:rtl w:val="0"/>
          <w:lang w:val="en-US"/>
        </w:rPr>
        <w:t>the Offer in terms of Regulation</w:t>
      </w:r>
      <w:r>
        <w:rPr>
          <w:rStyle w:val="None"/>
          <w:i w:val="1"/>
          <w:iCs w:val="1"/>
          <w:spacing w:val="-1"/>
          <w:sz w:val="16"/>
          <w:szCs w:val="16"/>
          <w:rtl w:val="0"/>
          <w:lang w:val="en-US"/>
        </w:rPr>
        <w:t xml:space="preserve"> </w:t>
      </w:r>
      <w:r>
        <w:rPr>
          <w:rStyle w:val="None"/>
          <w:i w:val="1"/>
          <w:iCs w:val="1"/>
          <w:sz w:val="16"/>
          <w:szCs w:val="16"/>
          <w:rtl w:val="0"/>
          <w:lang w:val="en-US"/>
        </w:rPr>
        <w:t>8 of the</w:t>
      </w:r>
      <w:r>
        <w:rPr>
          <w:rStyle w:val="None"/>
          <w:i w:val="1"/>
          <w:iCs w:val="1"/>
          <w:spacing w:val="-2"/>
          <w:sz w:val="16"/>
          <w:szCs w:val="16"/>
          <w:rtl w:val="0"/>
          <w:lang w:val="en-US"/>
        </w:rPr>
        <w:t xml:space="preserve"> </w:t>
      </w:r>
      <w:r>
        <w:rPr>
          <w:rStyle w:val="None"/>
          <w:i w:val="1"/>
          <w:iCs w:val="1"/>
          <w:sz w:val="16"/>
          <w:szCs w:val="16"/>
          <w:rtl w:val="0"/>
          <w:lang w:val="en-US"/>
        </w:rPr>
        <w:t>SEBI ICDR</w:t>
      </w:r>
      <w:r>
        <w:rPr>
          <w:rStyle w:val="None"/>
          <w:i w:val="1"/>
          <w:iCs w:val="1"/>
          <w:spacing w:val="-2"/>
          <w:sz w:val="16"/>
          <w:szCs w:val="16"/>
          <w:rtl w:val="0"/>
          <w:lang w:val="en-US"/>
        </w:rPr>
        <w:t xml:space="preserve"> </w:t>
      </w:r>
      <w:r>
        <w:rPr>
          <w:rStyle w:val="None"/>
          <w:i w:val="1"/>
          <w:iCs w:val="1"/>
          <w:sz w:val="16"/>
          <w:szCs w:val="16"/>
          <w:rtl w:val="0"/>
          <w:lang w:val="en-US"/>
        </w:rPr>
        <w:t>Regulations. For</w:t>
      </w:r>
      <w:r>
        <w:rPr>
          <w:rStyle w:val="None"/>
          <w:i w:val="1"/>
          <w:iCs w:val="1"/>
          <w:spacing w:val="40"/>
          <w:sz w:val="16"/>
          <w:szCs w:val="16"/>
          <w:rtl w:val="0"/>
          <w:lang w:val="en-US"/>
        </w:rPr>
        <w:t xml:space="preserve"> </w:t>
      </w:r>
      <w:r>
        <w:rPr>
          <w:rStyle w:val="None"/>
          <w:i w:val="1"/>
          <w:iCs w:val="1"/>
          <w:sz w:val="16"/>
          <w:szCs w:val="16"/>
          <w:rtl w:val="0"/>
          <w:lang w:val="en-US"/>
        </w:rPr>
        <w:t xml:space="preserve">further details of authorizations received for the Offer, see </w:t>
      </w:r>
      <w:r>
        <w:rPr>
          <w:rStyle w:val="None"/>
          <w:i w:val="1"/>
          <w:iCs w:val="1"/>
          <w:sz w:val="16"/>
          <w:szCs w:val="16"/>
          <w:rtl w:val="0"/>
          <w:lang w:val="en-US"/>
        </w:rPr>
        <w:t>“</w:t>
      </w:r>
      <w:r>
        <w:rPr>
          <w:rStyle w:val="None"/>
          <w:i w:val="1"/>
          <w:iCs w:val="1"/>
          <w:sz w:val="16"/>
          <w:szCs w:val="16"/>
          <w:rtl w:val="0"/>
          <w:lang w:val="en-US"/>
        </w:rPr>
        <w:t>Other Regulatory and Statutory Disclosures</w:t>
      </w:r>
      <w:r>
        <w:rPr>
          <w:rStyle w:val="None"/>
          <w:i w:val="1"/>
          <w:iCs w:val="1"/>
          <w:sz w:val="16"/>
          <w:szCs w:val="16"/>
          <w:rtl w:val="0"/>
          <w:lang w:val="en-US"/>
        </w:rPr>
        <w:t xml:space="preserve">” </w:t>
      </w:r>
      <w:r>
        <w:rPr>
          <w:rStyle w:val="None"/>
          <w:i w:val="1"/>
          <w:iCs w:val="1"/>
          <w:sz w:val="16"/>
          <w:szCs w:val="16"/>
          <w:rtl w:val="0"/>
          <w:lang w:val="en-US"/>
        </w:rPr>
        <w:t>on page 398</w:t>
      </w:r>
      <w:r>
        <w:rPr>
          <w:rStyle w:val="Hyperlink.4"/>
          <w:sz w:val="16"/>
          <w:szCs w:val="16"/>
          <w:rtl w:val="0"/>
          <w:lang w:val="en-US"/>
        </w:rPr>
        <w:t>.</w:t>
      </w:r>
    </w:p>
    <w:p>
      <w:pPr>
        <w:pStyle w:val="Body Text"/>
        <w:spacing w:before="16"/>
        <w:rPr>
          <w:rStyle w:val="Hyperlink.4"/>
          <w:sz w:val="16"/>
          <w:szCs w:val="16"/>
        </w:rPr>
      </w:pPr>
    </w:p>
    <w:p>
      <w:pPr>
        <w:pStyle w:val="List Paragraph"/>
        <w:numPr>
          <w:ilvl w:val="0"/>
          <w:numId w:val="72"/>
        </w:numPr>
        <w:bidi w:val="0"/>
        <w:spacing w:before="0"/>
        <w:ind w:right="150"/>
        <w:jc w:val="both"/>
        <w:rPr>
          <w:i w:val="1"/>
          <w:iCs w:val="1"/>
          <w:sz w:val="16"/>
          <w:szCs w:val="16"/>
          <w:rtl w:val="0"/>
          <w:lang w:val="en-US"/>
        </w:rPr>
      </w:pPr>
      <w:r>
        <w:rPr>
          <w:rStyle w:val="Hyperlink.4"/>
          <w:i w:val="1"/>
          <w:iCs w:val="1"/>
          <w:sz w:val="16"/>
          <w:szCs w:val="16"/>
          <w:rtl w:val="0"/>
          <w:lang w:val="en-US"/>
        </w:rPr>
        <w:t>Subject to valid bids</w:t>
      </w:r>
      <w:r>
        <w:rPr>
          <w:rStyle w:val="None"/>
          <w:i w:val="1"/>
          <w:iCs w:val="1"/>
          <w:spacing w:val="-3"/>
          <w:sz w:val="16"/>
          <w:szCs w:val="16"/>
          <w:rtl w:val="0"/>
          <w:lang w:val="en-US"/>
        </w:rPr>
        <w:t xml:space="preserve"> </w:t>
      </w:r>
      <w:r>
        <w:rPr>
          <w:rStyle w:val="Hyperlink.4"/>
          <w:i w:val="1"/>
          <w:iCs w:val="1"/>
          <w:sz w:val="16"/>
          <w:szCs w:val="16"/>
          <w:rtl w:val="0"/>
          <w:lang w:val="en-US"/>
        </w:rPr>
        <w:t>being received at or</w:t>
      </w:r>
      <w:r>
        <w:rPr>
          <w:rStyle w:val="None"/>
          <w:i w:val="1"/>
          <w:iCs w:val="1"/>
          <w:spacing w:val="-3"/>
          <w:sz w:val="16"/>
          <w:szCs w:val="16"/>
          <w:rtl w:val="0"/>
          <w:lang w:val="en-US"/>
        </w:rPr>
        <w:t xml:space="preserve"> </w:t>
      </w:r>
      <w:r>
        <w:rPr>
          <w:rStyle w:val="Hyperlink.4"/>
          <w:i w:val="1"/>
          <w:iCs w:val="1"/>
          <w:sz w:val="16"/>
          <w:szCs w:val="16"/>
          <w:rtl w:val="0"/>
          <w:lang w:val="en-US"/>
        </w:rPr>
        <w:t>above the Offer</w:t>
      </w:r>
      <w:r>
        <w:rPr>
          <w:rStyle w:val="None"/>
          <w:i w:val="1"/>
          <w:iCs w:val="1"/>
          <w:spacing w:val="-1"/>
          <w:sz w:val="16"/>
          <w:szCs w:val="16"/>
          <w:rtl w:val="0"/>
          <w:lang w:val="en-US"/>
        </w:rPr>
        <w:t xml:space="preserve"> </w:t>
      </w:r>
      <w:r>
        <w:rPr>
          <w:rStyle w:val="Hyperlink.4"/>
          <w:i w:val="1"/>
          <w:iCs w:val="1"/>
          <w:sz w:val="16"/>
          <w:szCs w:val="16"/>
          <w:rtl w:val="0"/>
          <w:lang w:val="en-US"/>
        </w:rPr>
        <w:t>Price,</w:t>
      </w:r>
      <w:r>
        <w:rPr>
          <w:rStyle w:val="None"/>
          <w:i w:val="1"/>
          <w:iCs w:val="1"/>
          <w:spacing w:val="-3"/>
          <w:sz w:val="16"/>
          <w:szCs w:val="16"/>
          <w:rtl w:val="0"/>
          <w:lang w:val="en-US"/>
        </w:rPr>
        <w:t xml:space="preserve"> </w:t>
      </w:r>
      <w:r>
        <w:rPr>
          <w:rStyle w:val="Hyperlink.4"/>
          <w:i w:val="1"/>
          <w:iCs w:val="1"/>
          <w:sz w:val="16"/>
          <w:szCs w:val="16"/>
          <w:rtl w:val="0"/>
          <w:lang w:val="en-US"/>
        </w:rPr>
        <w:t>under</w:t>
      </w:r>
      <w:r>
        <w:rPr>
          <w:rStyle w:val="None"/>
          <w:i w:val="1"/>
          <w:iCs w:val="1"/>
          <w:spacing w:val="-1"/>
          <w:sz w:val="16"/>
          <w:szCs w:val="16"/>
          <w:rtl w:val="0"/>
          <w:lang w:val="en-US"/>
        </w:rPr>
        <w:t xml:space="preserve"> </w:t>
      </w:r>
      <w:r>
        <w:rPr>
          <w:rStyle w:val="Hyperlink.4"/>
          <w:i w:val="1"/>
          <w:iCs w:val="1"/>
          <w:sz w:val="16"/>
          <w:szCs w:val="16"/>
          <w:rtl w:val="0"/>
          <w:lang w:val="en-US"/>
        </w:rPr>
        <w:t>subscription, if any,</w:t>
      </w:r>
      <w:r>
        <w:rPr>
          <w:rStyle w:val="None"/>
          <w:i w:val="1"/>
          <w:iCs w:val="1"/>
          <w:spacing w:val="-3"/>
          <w:sz w:val="16"/>
          <w:szCs w:val="16"/>
          <w:rtl w:val="0"/>
          <w:lang w:val="en-US"/>
        </w:rPr>
        <w:t xml:space="preserve"> </w:t>
      </w:r>
      <w:r>
        <w:rPr>
          <w:rStyle w:val="Hyperlink.4"/>
          <w:i w:val="1"/>
          <w:iCs w:val="1"/>
          <w:sz w:val="16"/>
          <w:szCs w:val="16"/>
          <w:rtl w:val="0"/>
          <w:lang w:val="en-US"/>
        </w:rPr>
        <w:t>in any category, except in the</w:t>
      </w:r>
      <w:r>
        <w:rPr>
          <w:rStyle w:val="None"/>
          <w:i w:val="1"/>
          <w:iCs w:val="1"/>
          <w:spacing w:val="10"/>
          <w:sz w:val="16"/>
          <w:szCs w:val="16"/>
          <w:rtl w:val="0"/>
          <w:lang w:val="en-US"/>
        </w:rPr>
        <w:t xml:space="preserve"> </w:t>
      </w:r>
      <w:r>
        <w:rPr>
          <w:rStyle w:val="Hyperlink.4"/>
          <w:i w:val="1"/>
          <w:iCs w:val="1"/>
          <w:sz w:val="16"/>
          <w:szCs w:val="16"/>
          <w:rtl w:val="0"/>
          <w:lang w:val="en-US"/>
        </w:rPr>
        <w:t>QIB Portion, would</w:t>
      </w:r>
      <w:r>
        <w:rPr>
          <w:rStyle w:val="None"/>
          <w:i w:val="1"/>
          <w:iCs w:val="1"/>
          <w:spacing w:val="-2"/>
          <w:sz w:val="16"/>
          <w:szCs w:val="16"/>
          <w:rtl w:val="0"/>
          <w:lang w:val="en-US"/>
        </w:rPr>
        <w:t xml:space="preserve"> </w:t>
      </w:r>
      <w:r>
        <w:rPr>
          <w:rStyle w:val="Hyperlink.4"/>
          <w:i w:val="1"/>
          <w:iCs w:val="1"/>
          <w:sz w:val="16"/>
          <w:szCs w:val="16"/>
          <w:rtl w:val="0"/>
          <w:lang w:val="en-US"/>
        </w:rPr>
        <w:t>be allowed</w:t>
      </w:r>
      <w:r>
        <w:rPr>
          <w:rStyle w:val="None"/>
          <w:i w:val="1"/>
          <w:iCs w:val="1"/>
          <w:spacing w:val="40"/>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be</w:t>
      </w:r>
      <w:r>
        <w:rPr>
          <w:rStyle w:val="None"/>
          <w:i w:val="1"/>
          <w:iCs w:val="1"/>
          <w:spacing w:val="-4"/>
          <w:sz w:val="16"/>
          <w:szCs w:val="16"/>
          <w:rtl w:val="0"/>
          <w:lang w:val="en-US"/>
        </w:rPr>
        <w:t xml:space="preserve"> </w:t>
      </w:r>
      <w:r>
        <w:rPr>
          <w:rStyle w:val="Hyperlink.4"/>
          <w:i w:val="1"/>
          <w:iCs w:val="1"/>
          <w:sz w:val="16"/>
          <w:szCs w:val="16"/>
          <w:rtl w:val="0"/>
          <w:lang w:val="en-US"/>
        </w:rPr>
        <w:t>met</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spill-over</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8"/>
          <w:sz w:val="16"/>
          <w:szCs w:val="16"/>
          <w:rtl w:val="0"/>
          <w:lang w:val="en-US"/>
        </w:rPr>
        <w:t xml:space="preserve"> </w:t>
      </w:r>
      <w:r>
        <w:rPr>
          <w:rStyle w:val="Hyperlink.4"/>
          <w:i w:val="1"/>
          <w:iCs w:val="1"/>
          <w:sz w:val="16"/>
          <w:szCs w:val="16"/>
          <w:rtl w:val="0"/>
          <w:lang w:val="en-US"/>
        </w:rPr>
        <w:t>any</w:t>
      </w:r>
      <w:r>
        <w:rPr>
          <w:rStyle w:val="None"/>
          <w:i w:val="1"/>
          <w:iCs w:val="1"/>
          <w:spacing w:val="-4"/>
          <w:sz w:val="16"/>
          <w:szCs w:val="16"/>
          <w:rtl w:val="0"/>
          <w:lang w:val="en-US"/>
        </w:rPr>
        <w:t xml:space="preserve"> </w:t>
      </w:r>
      <w:r>
        <w:rPr>
          <w:rStyle w:val="Hyperlink.4"/>
          <w:i w:val="1"/>
          <w:iCs w:val="1"/>
          <w:sz w:val="16"/>
          <w:szCs w:val="16"/>
          <w:rtl w:val="0"/>
          <w:lang w:val="en-US"/>
        </w:rPr>
        <w:t>other</w:t>
      </w:r>
      <w:r>
        <w:rPr>
          <w:rStyle w:val="None"/>
          <w:i w:val="1"/>
          <w:iCs w:val="1"/>
          <w:spacing w:val="-5"/>
          <w:sz w:val="16"/>
          <w:szCs w:val="16"/>
          <w:rtl w:val="0"/>
          <w:lang w:val="en-US"/>
        </w:rPr>
        <w:t xml:space="preserve"> </w:t>
      </w:r>
      <w:r>
        <w:rPr>
          <w:rStyle w:val="Hyperlink.4"/>
          <w:i w:val="1"/>
          <w:iCs w:val="1"/>
          <w:sz w:val="16"/>
          <w:szCs w:val="16"/>
          <w:rtl w:val="0"/>
          <w:lang w:val="en-US"/>
        </w:rPr>
        <w:t>category</w:t>
      </w:r>
      <w:r>
        <w:rPr>
          <w:rStyle w:val="None"/>
          <w:i w:val="1"/>
          <w:iCs w:val="1"/>
          <w:spacing w:val="-6"/>
          <w:sz w:val="16"/>
          <w:szCs w:val="16"/>
          <w:rtl w:val="0"/>
          <w:lang w:val="en-US"/>
        </w:rPr>
        <w:t xml:space="preserve"> </w:t>
      </w:r>
      <w:r>
        <w:rPr>
          <w:rStyle w:val="Hyperlink.4"/>
          <w:i w:val="1"/>
          <w:iCs w:val="1"/>
          <w:sz w:val="16"/>
          <w:szCs w:val="16"/>
          <w:rtl w:val="0"/>
          <w:lang w:val="en-US"/>
        </w:rPr>
        <w:t>or</w:t>
      </w:r>
      <w:r>
        <w:rPr>
          <w:rStyle w:val="None"/>
          <w:i w:val="1"/>
          <w:iCs w:val="1"/>
          <w:spacing w:val="-5"/>
          <w:sz w:val="16"/>
          <w:szCs w:val="16"/>
          <w:rtl w:val="0"/>
          <w:lang w:val="en-US"/>
        </w:rPr>
        <w:t xml:space="preserve"> </w:t>
      </w:r>
      <w:r>
        <w:rPr>
          <w:rStyle w:val="Hyperlink.4"/>
          <w:i w:val="1"/>
          <w:iCs w:val="1"/>
          <w:sz w:val="16"/>
          <w:szCs w:val="16"/>
          <w:rtl w:val="0"/>
          <w:lang w:val="en-US"/>
        </w:rPr>
        <w:t>combination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categories</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Bidders,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applicable,</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discretion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consultation</w:t>
      </w:r>
      <w:r>
        <w:rPr>
          <w:rStyle w:val="None"/>
          <w:i w:val="1"/>
          <w:iCs w:val="1"/>
          <w:spacing w:val="40"/>
          <w:sz w:val="16"/>
          <w:szCs w:val="16"/>
          <w:rtl w:val="0"/>
          <w:lang w:val="en-US"/>
        </w:rPr>
        <w:t xml:space="preserve"> </w:t>
      </w:r>
      <w:r>
        <w:rPr>
          <w:rStyle w:val="Hyperlink.4"/>
          <w:i w:val="1"/>
          <w:iCs w:val="1"/>
          <w:sz w:val="16"/>
          <w:szCs w:val="16"/>
          <w:rtl w:val="0"/>
          <w:lang w:val="en-US"/>
        </w:rPr>
        <w:t>with the BRLMs and the Designated Stock Exchange, subject to applicable laws. Undersubscription in the Offer, if any, subject to receiving minimum</w:t>
      </w:r>
      <w:r>
        <w:rPr>
          <w:rStyle w:val="None"/>
          <w:i w:val="1"/>
          <w:iCs w:val="1"/>
          <w:spacing w:val="40"/>
          <w:sz w:val="16"/>
          <w:szCs w:val="16"/>
          <w:rtl w:val="0"/>
          <w:lang w:val="en-US"/>
        </w:rPr>
        <w:t xml:space="preserve"> </w:t>
      </w:r>
      <w:r>
        <w:rPr>
          <w:rStyle w:val="Hyperlink.4"/>
          <w:i w:val="1"/>
          <w:iCs w:val="1"/>
          <w:sz w:val="16"/>
          <w:szCs w:val="16"/>
          <w:rtl w:val="0"/>
          <w:lang w:val="en-US"/>
        </w:rPr>
        <w:t>subscription for 90% of the Fresh Issue and compliance with Rule 19(2)(b) [REDACTED: COMPANY_NAME]</w:t>
      </w:r>
      <w:r>
        <w:rPr>
          <w:rStyle w:val="None"/>
          <w:i w:val="1"/>
          <w:iCs w:val="1"/>
          <w:spacing w:val="40"/>
          <w:sz w:val="16"/>
          <w:szCs w:val="16"/>
          <w:rtl w:val="0"/>
          <w:lang w:val="en-US"/>
        </w:rPr>
        <w:t xml:space="preserve"> </w:t>
      </w:r>
      <w:r>
        <w:rPr>
          <w:rStyle w:val="Hyperlink.4"/>
          <w:i w:val="1"/>
          <w:iCs w:val="1"/>
          <w:sz w:val="16"/>
          <w:szCs w:val="16"/>
          <w:rtl w:val="0"/>
          <w:lang w:val="en-US"/>
        </w:rPr>
        <w:t xml:space="preserve">valid Bids will be made in the first instance towards subscription for 90% of the Fresh Issue. For further details, see </w:t>
      </w:r>
      <w:r>
        <w:rPr>
          <w:rStyle w:val="Hyperlink.4"/>
          <w:i w:val="1"/>
          <w:iCs w:val="1"/>
          <w:sz w:val="16"/>
          <w:szCs w:val="16"/>
          <w:rtl w:val="0"/>
          <w:lang w:val="en-US"/>
        </w:rPr>
        <w:t>“</w:t>
      </w:r>
      <w:r>
        <w:rPr>
          <w:rStyle w:val="Hyperlink.4"/>
          <w:i w:val="1"/>
          <w:iCs w:val="1"/>
          <w:sz w:val="16"/>
          <w:szCs w:val="16"/>
          <w:rtl w:val="0"/>
          <w:lang w:val="en-US"/>
        </w:rPr>
        <w:t>Offer Structure</w:t>
      </w:r>
      <w:r>
        <w:rPr>
          <w:rStyle w:val="Hyperlink.4"/>
          <w:i w:val="1"/>
          <w:iCs w:val="1"/>
          <w:sz w:val="16"/>
          <w:szCs w:val="16"/>
          <w:rtl w:val="0"/>
          <w:lang w:val="en-US"/>
        </w:rPr>
        <w:t xml:space="preserve">” </w:t>
      </w:r>
      <w:r>
        <w:rPr>
          <w:rStyle w:val="Hyperlink.4"/>
          <w:i w:val="1"/>
          <w:iCs w:val="1"/>
          <w:sz w:val="16"/>
          <w:szCs w:val="16"/>
          <w:rtl w:val="0"/>
          <w:lang w:val="en-US"/>
        </w:rPr>
        <w:t>on page 417.</w:t>
      </w:r>
    </w:p>
    <w:p>
      <w:pPr>
        <w:pStyle w:val="List Paragraph"/>
        <w:jc w:val="both"/>
        <w:sectPr>
          <w:headerReference w:type="default" r:id="rId129"/>
          <w:footerReference w:type="default" r:id="rId130"/>
          <w:pgSz w:w="11920" w:h="16840" w:orient="portrait"/>
          <w:pgMar w:top="1100" w:right="566" w:bottom="280" w:left="992" w:header="0" w:footer="0"/>
          <w:bidi w:val="0"/>
        </w:sectPr>
      </w:pPr>
    </w:p>
    <w:p>
      <w:pPr>
        <w:pStyle w:val="List Paragraph"/>
        <w:numPr>
          <w:ilvl w:val="0"/>
          <w:numId w:val="75"/>
        </w:numPr>
        <w:bidi w:val="0"/>
        <w:spacing w:before="66"/>
        <w:ind w:right="148"/>
        <w:jc w:val="both"/>
        <w:rPr>
          <w:i w:val="1"/>
          <w:iCs w:val="1"/>
          <w:sz w:val="16"/>
          <w:szCs w:val="16"/>
          <w:rtl w:val="0"/>
          <w:lang w:val="en-US"/>
        </w:rPr>
      </w:pPr>
      <w:r>
        <w:rPr>
          <w:rStyle w:val="Hyperlink.4"/>
          <w:i w:val="1"/>
          <w:iCs w:val="1"/>
          <w:sz w:val="16"/>
          <w:szCs w:val="16"/>
          <w:rtl w:val="0"/>
          <w:lang w:val="en-US"/>
        </w:rPr>
        <w:t>Allocation to Bidders in all categories, except Anchor Investors, if any, Non-Institutional Investors and Retail Individual Investors, shall be made on a</w:t>
      </w:r>
      <w:r>
        <w:rPr>
          <w:rStyle w:val="None"/>
          <w:i w:val="1"/>
          <w:iCs w:val="1"/>
          <w:spacing w:val="40"/>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Bids</w:t>
      </w:r>
      <w:r>
        <w:rPr>
          <w:rStyle w:val="None"/>
          <w:i w:val="1"/>
          <w:iCs w:val="1"/>
          <w:spacing w:val="-1"/>
          <w:sz w:val="16"/>
          <w:szCs w:val="16"/>
          <w:rtl w:val="0"/>
          <w:lang w:val="en-US"/>
        </w:rPr>
        <w:t xml:space="preserve"> </w:t>
      </w:r>
      <w:r>
        <w:rPr>
          <w:rStyle w:val="Hyperlink.4"/>
          <w:i w:val="1"/>
          <w:iCs w:val="1"/>
          <w:sz w:val="16"/>
          <w:szCs w:val="16"/>
          <w:rtl w:val="0"/>
          <w:lang w:val="en-US"/>
        </w:rPr>
        <w:t>received</w:t>
      </w:r>
      <w:r>
        <w:rPr>
          <w:rStyle w:val="None"/>
          <w:i w:val="1"/>
          <w:iCs w:val="1"/>
          <w:spacing w:val="-2"/>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3"/>
          <w:sz w:val="16"/>
          <w:szCs w:val="16"/>
          <w:rtl w:val="0"/>
          <w:lang w:val="en-US"/>
        </w:rPr>
        <w:t xml:space="preserve"> </w:t>
      </w:r>
      <w:r>
        <w:rPr>
          <w:rStyle w:val="Hyperlink.4"/>
          <w:i w:val="1"/>
          <w:iCs w:val="1"/>
          <w:sz w:val="16"/>
          <w:szCs w:val="16"/>
          <w:rtl w:val="0"/>
          <w:lang w:val="en-US"/>
        </w:rPr>
        <w:t>the Offer</w:t>
      </w:r>
      <w:r>
        <w:rPr>
          <w:rStyle w:val="None"/>
          <w:i w:val="1"/>
          <w:iCs w:val="1"/>
          <w:spacing w:val="-3"/>
          <w:sz w:val="16"/>
          <w:szCs w:val="16"/>
          <w:rtl w:val="0"/>
          <w:lang w:val="en-US"/>
        </w:rPr>
        <w:t xml:space="preserve"> </w:t>
      </w:r>
      <w:r>
        <w:rPr>
          <w:rStyle w:val="Hyperlink.4"/>
          <w:i w:val="1"/>
          <w:iCs w:val="1"/>
          <w:sz w:val="16"/>
          <w:szCs w:val="16"/>
          <w:rtl w:val="0"/>
          <w:lang w:val="en-US"/>
        </w:rPr>
        <w:t>Price. The</w:t>
      </w:r>
      <w:r>
        <w:rPr>
          <w:rStyle w:val="None"/>
          <w:i w:val="1"/>
          <w:iCs w:val="1"/>
          <w:spacing w:val="-5"/>
          <w:sz w:val="16"/>
          <w:szCs w:val="16"/>
          <w:rtl w:val="0"/>
          <w:lang w:val="en-US"/>
        </w:rPr>
        <w:t xml:space="preserve"> </w:t>
      </w:r>
      <w:r>
        <w:rPr>
          <w:rStyle w:val="Hyperlink.4"/>
          <w:i w:val="1"/>
          <w:iCs w:val="1"/>
          <w:sz w:val="16"/>
          <w:szCs w:val="16"/>
          <w:rtl w:val="0"/>
          <w:lang w:val="en-US"/>
        </w:rPr>
        <w:t>allocation</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each Retail</w:t>
      </w:r>
      <w:r>
        <w:rPr>
          <w:rStyle w:val="None"/>
          <w:i w:val="1"/>
          <w:iCs w:val="1"/>
          <w:spacing w:val="-2"/>
          <w:sz w:val="16"/>
          <w:szCs w:val="16"/>
          <w:rtl w:val="0"/>
          <w:lang w:val="en-US"/>
        </w:rPr>
        <w:t xml:space="preserve"> </w:t>
      </w:r>
      <w:r>
        <w:rPr>
          <w:rStyle w:val="Hyperlink.4"/>
          <w:i w:val="1"/>
          <w:iCs w:val="1"/>
          <w:sz w:val="16"/>
          <w:szCs w:val="16"/>
          <w:rtl w:val="0"/>
          <w:lang w:val="en-US"/>
        </w:rPr>
        <w:t>Individual</w:t>
      </w:r>
      <w:r>
        <w:rPr>
          <w:rStyle w:val="None"/>
          <w:i w:val="1"/>
          <w:iCs w:val="1"/>
          <w:spacing w:val="-2"/>
          <w:sz w:val="16"/>
          <w:szCs w:val="16"/>
          <w:rtl w:val="0"/>
          <w:lang w:val="en-US"/>
        </w:rPr>
        <w:t xml:space="preserve"> </w:t>
      </w:r>
      <w:r>
        <w:rPr>
          <w:rStyle w:val="Hyperlink.4"/>
          <w:i w:val="1"/>
          <w:iCs w:val="1"/>
          <w:sz w:val="16"/>
          <w:szCs w:val="16"/>
          <w:rtl w:val="0"/>
          <w:lang w:val="en-US"/>
        </w:rPr>
        <w:t>Investors</w:t>
      </w:r>
      <w:r>
        <w:rPr>
          <w:rStyle w:val="None"/>
          <w:i w:val="1"/>
          <w:iCs w:val="1"/>
          <w:spacing w:val="-1"/>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less</w:t>
      </w:r>
      <w:r>
        <w:rPr>
          <w:rStyle w:val="None"/>
          <w:i w:val="1"/>
          <w:iCs w:val="1"/>
          <w:spacing w:val="-4"/>
          <w:sz w:val="16"/>
          <w:szCs w:val="16"/>
          <w:rtl w:val="0"/>
          <w:lang w:val="en-US"/>
        </w:rPr>
        <w:t xml:space="preserve"> </w:t>
      </w:r>
      <w:r>
        <w:rPr>
          <w:rStyle w:val="Hyperlink.4"/>
          <w:i w:val="1"/>
          <w:iCs w:val="1"/>
          <w:sz w:val="16"/>
          <w:szCs w:val="16"/>
          <w:rtl w:val="0"/>
          <w:lang w:val="en-US"/>
        </w:rPr>
        <w:t>than</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40"/>
          <w:sz w:val="16"/>
          <w:szCs w:val="16"/>
          <w:rtl w:val="0"/>
          <w:lang w:val="en-US"/>
        </w:rPr>
        <w:t xml:space="preserve"> </w:t>
      </w:r>
      <w:r>
        <w:rPr>
          <w:rStyle w:val="Hyperlink.4"/>
          <w:i w:val="1"/>
          <w:iCs w:val="1"/>
          <w:sz w:val="16"/>
          <w:szCs w:val="16"/>
          <w:rtl w:val="0"/>
          <w:lang w:val="en-US"/>
        </w:rPr>
        <w:t>minimum</w:t>
      </w:r>
      <w:r>
        <w:rPr>
          <w:rStyle w:val="None"/>
          <w:i w:val="1"/>
          <w:iCs w:val="1"/>
          <w:spacing w:val="-2"/>
          <w:sz w:val="16"/>
          <w:szCs w:val="16"/>
          <w:rtl w:val="0"/>
          <w:lang w:val="en-US"/>
        </w:rPr>
        <w:t xml:space="preserve"> </w:t>
      </w:r>
      <w:r>
        <w:rPr>
          <w:rStyle w:val="Hyperlink.4"/>
          <w:i w:val="1"/>
          <w:iCs w:val="1"/>
          <w:sz w:val="16"/>
          <w:szCs w:val="16"/>
          <w:rtl w:val="0"/>
          <w:lang w:val="en-US"/>
        </w:rPr>
        <w:t>Bid Lot, subject to availability</w:t>
      </w:r>
      <w:r>
        <w:rPr>
          <w:rStyle w:val="None"/>
          <w:i w:val="1"/>
          <w:iCs w:val="1"/>
          <w:spacing w:val="-3"/>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in the Retail Portion and</w:t>
      </w:r>
      <w:r>
        <w:rPr>
          <w:rStyle w:val="None"/>
          <w:i w:val="1"/>
          <w:iCs w:val="1"/>
          <w:spacing w:val="-2"/>
          <w:sz w:val="16"/>
          <w:szCs w:val="16"/>
          <w:rtl w:val="0"/>
          <w:lang w:val="en-US"/>
        </w:rPr>
        <w:t xml:space="preserve"> </w:t>
      </w:r>
      <w:r>
        <w:rPr>
          <w:rStyle w:val="Hyperlink.4"/>
          <w:i w:val="1"/>
          <w:iCs w:val="1"/>
          <w:sz w:val="16"/>
          <w:szCs w:val="16"/>
          <w:rtl w:val="0"/>
          <w:lang w:val="en-US"/>
        </w:rPr>
        <w:t>the remaining</w:t>
      </w:r>
      <w:r>
        <w:rPr>
          <w:rStyle w:val="None"/>
          <w:i w:val="1"/>
          <w:iCs w:val="1"/>
          <w:spacing w:val="-2"/>
          <w:sz w:val="16"/>
          <w:szCs w:val="16"/>
          <w:rtl w:val="0"/>
          <w:lang w:val="en-US"/>
        </w:rPr>
        <w:t xml:space="preserve"> </w:t>
      </w:r>
      <w:r>
        <w:rPr>
          <w:rStyle w:val="Hyperlink.4"/>
          <w:i w:val="1"/>
          <w:iCs w:val="1"/>
          <w:sz w:val="16"/>
          <w:szCs w:val="16"/>
          <w:rtl w:val="0"/>
          <w:lang w:val="en-US"/>
        </w:rPr>
        <w:t>available Equity Shares, if any, shall</w:t>
      </w:r>
      <w:r>
        <w:rPr>
          <w:rStyle w:val="None"/>
          <w:i w:val="1"/>
          <w:iCs w:val="1"/>
          <w:spacing w:val="-2"/>
          <w:sz w:val="16"/>
          <w:szCs w:val="16"/>
          <w:rtl w:val="0"/>
          <w:lang w:val="en-US"/>
        </w:rPr>
        <w:t xml:space="preserve"> </w:t>
      </w:r>
      <w:r>
        <w:rPr>
          <w:rStyle w:val="Hyperlink.4"/>
          <w:i w:val="1"/>
          <w:iCs w:val="1"/>
          <w:sz w:val="16"/>
          <w:szCs w:val="16"/>
          <w:rtl w:val="0"/>
          <w:lang w:val="en-US"/>
        </w:rPr>
        <w:t>be allocated on a</w:t>
      </w:r>
      <w:r>
        <w:rPr>
          <w:rStyle w:val="None"/>
          <w:i w:val="1"/>
          <w:iCs w:val="1"/>
          <w:spacing w:val="40"/>
          <w:sz w:val="16"/>
          <w:szCs w:val="16"/>
          <w:rtl w:val="0"/>
          <w:lang w:val="en-US"/>
        </w:rPr>
        <w:t xml:space="preserve"> </w:t>
      </w:r>
      <w:r>
        <w:rPr>
          <w:rStyle w:val="Hyperlink.4"/>
          <w:i w:val="1"/>
          <w:iCs w:val="1"/>
          <w:sz w:val="16"/>
          <w:szCs w:val="16"/>
          <w:rtl w:val="0"/>
          <w:lang w:val="en-US"/>
        </w:rPr>
        <w:t>proportionate basis. Not less than 15% of the Offer shall be available for allocation to Non-Institutional Investors of which one-third of the Non-Institutional</w:t>
      </w:r>
      <w:r>
        <w:rPr>
          <w:rStyle w:val="None"/>
          <w:i w:val="1"/>
          <w:iCs w:val="1"/>
          <w:spacing w:val="-2"/>
          <w:sz w:val="16"/>
          <w:szCs w:val="16"/>
          <w:rtl w:val="0"/>
          <w:lang w:val="en-US"/>
        </w:rPr>
        <w:t xml:space="preserve"> </w:t>
      </w:r>
      <w:r>
        <w:rPr>
          <w:rStyle w:val="Hyperlink.4"/>
          <w:i w:val="1"/>
          <w:iCs w:val="1"/>
          <w:sz w:val="16"/>
          <w:szCs w:val="16"/>
          <w:rtl w:val="0"/>
          <w:lang w:val="en-US"/>
        </w:rPr>
        <w:t>Portion</w:t>
      </w:r>
      <w:r>
        <w:rPr>
          <w:rStyle w:val="None"/>
          <w:i w:val="1"/>
          <w:iCs w:val="1"/>
          <w:spacing w:val="-5"/>
          <w:sz w:val="16"/>
          <w:szCs w:val="16"/>
          <w:rtl w:val="0"/>
          <w:lang w:val="en-US"/>
        </w:rPr>
        <w:t xml:space="preserve"> </w:t>
      </w:r>
      <w:r>
        <w:rPr>
          <w:rStyle w:val="Hyperlink.4"/>
          <w:i w:val="1"/>
          <w:iCs w:val="1"/>
          <w:sz w:val="16"/>
          <w:szCs w:val="16"/>
          <w:rtl w:val="0"/>
          <w:lang w:val="en-US"/>
        </w:rPr>
        <w:t>will</w:t>
      </w:r>
      <w:r>
        <w:rPr>
          <w:rStyle w:val="None"/>
          <w:i w:val="1"/>
          <w:iCs w:val="1"/>
          <w:spacing w:val="-5"/>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available</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Bidders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5"/>
          <w:sz w:val="16"/>
          <w:szCs w:val="16"/>
          <w:rtl w:val="0"/>
          <w:lang w:val="en-US"/>
        </w:rPr>
        <w:t xml:space="preserve"> </w:t>
      </w:r>
      <w:r>
        <w:rPr>
          <w:rStyle w:val="Hyperlink.4"/>
          <w:i w:val="1"/>
          <w:iCs w:val="1"/>
          <w:sz w:val="16"/>
          <w:szCs w:val="16"/>
          <w:rtl w:val="0"/>
          <w:lang w:val="en-US"/>
        </w:rPr>
        <w:t>an</w:t>
      </w:r>
      <w:r>
        <w:rPr>
          <w:rStyle w:val="None"/>
          <w:i w:val="1"/>
          <w:iCs w:val="1"/>
          <w:spacing w:val="-5"/>
          <w:sz w:val="16"/>
          <w:szCs w:val="16"/>
          <w:rtl w:val="0"/>
          <w:lang w:val="en-US"/>
        </w:rPr>
        <w:t xml:space="preserve"> </w:t>
      </w:r>
      <w:r>
        <w:rPr>
          <w:rStyle w:val="Hyperlink.4"/>
          <w:i w:val="1"/>
          <w:iCs w:val="1"/>
          <w:sz w:val="16"/>
          <w:szCs w:val="16"/>
          <w:rtl w:val="0"/>
          <w:lang w:val="en-US"/>
        </w:rPr>
        <w:t>application</w:t>
      </w:r>
      <w:r>
        <w:rPr>
          <w:rStyle w:val="None"/>
          <w:i w:val="1"/>
          <w:iCs w:val="1"/>
          <w:spacing w:val="-2"/>
          <w:sz w:val="16"/>
          <w:szCs w:val="16"/>
          <w:rtl w:val="0"/>
          <w:lang w:val="en-US"/>
        </w:rPr>
        <w:t xml:space="preserve"> </w:t>
      </w:r>
      <w:r>
        <w:rPr>
          <w:rStyle w:val="Hyperlink.4"/>
          <w:i w:val="1"/>
          <w:iCs w:val="1"/>
          <w:sz w:val="16"/>
          <w:szCs w:val="16"/>
          <w:rtl w:val="0"/>
          <w:lang w:val="en-US"/>
        </w:rPr>
        <w:t>size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more</w:t>
      </w:r>
      <w:r>
        <w:rPr>
          <w:rStyle w:val="None"/>
          <w:i w:val="1"/>
          <w:iCs w:val="1"/>
          <w:spacing w:val="-3"/>
          <w:sz w:val="16"/>
          <w:szCs w:val="16"/>
          <w:rtl w:val="0"/>
          <w:lang w:val="en-US"/>
        </w:rPr>
        <w:t xml:space="preserve"> </w:t>
      </w:r>
      <w:r>
        <w:rPr>
          <w:rStyle w:val="Hyperlink.4"/>
          <w:i w:val="1"/>
          <w:iCs w:val="1"/>
          <w:sz w:val="16"/>
          <w:szCs w:val="16"/>
          <w:rtl w:val="0"/>
          <w:lang w:val="en-US"/>
        </w:rPr>
        <w:t xml:space="preserve">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0.20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4"/>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up</w:t>
      </w:r>
      <w:r>
        <w:rPr>
          <w:rStyle w:val="None"/>
          <w:i w:val="1"/>
          <w:iCs w:val="1"/>
          <w:spacing w:val="-5"/>
          <w:sz w:val="16"/>
          <w:szCs w:val="16"/>
          <w:rtl w:val="0"/>
          <w:lang w:val="en-US"/>
        </w:rPr>
        <w:t xml:space="preserve"> </w:t>
      </w:r>
      <w:r>
        <w:rPr>
          <w:rStyle w:val="Hyperlink.4"/>
          <w:i w:val="1"/>
          <w:iCs w:val="1"/>
          <w:sz w:val="16"/>
          <w:szCs w:val="16"/>
          <w:rtl w:val="0"/>
          <w:lang w:val="en-US"/>
        </w:rPr>
        <w:t xml:space="preserve">to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two-thirds</w:t>
      </w:r>
      <w:r>
        <w:rPr>
          <w:rStyle w:val="None"/>
          <w:i w:val="1"/>
          <w:iCs w:val="1"/>
          <w:spacing w:val="40"/>
          <w:sz w:val="16"/>
          <w:szCs w:val="16"/>
          <w:rtl w:val="0"/>
          <w:lang w:val="en-US"/>
        </w:rPr>
        <w:t xml:space="preserve"> </w:t>
      </w:r>
      <w:r>
        <w:rPr>
          <w:rStyle w:val="Hyperlink.4"/>
          <w:i w:val="1"/>
          <w:iCs w:val="1"/>
          <w:sz w:val="16"/>
          <w:szCs w:val="16"/>
          <w:rtl w:val="0"/>
          <w:lang w:val="en-US"/>
        </w:rPr>
        <w:t>of the Non-Institutional Portion will be available for</w:t>
      </w:r>
      <w:r>
        <w:rPr>
          <w:rStyle w:val="None"/>
          <w:i w:val="1"/>
          <w:iCs w:val="1"/>
          <w:spacing w:val="-1"/>
          <w:sz w:val="16"/>
          <w:szCs w:val="16"/>
          <w:rtl w:val="0"/>
          <w:lang w:val="en-US"/>
        </w:rPr>
        <w:t xml:space="preserve"> </w:t>
      </w:r>
      <w:r>
        <w:rPr>
          <w:rStyle w:val="Hyperlink.4"/>
          <w:i w:val="1"/>
          <w:iCs w:val="1"/>
          <w:sz w:val="16"/>
          <w:szCs w:val="16"/>
          <w:rtl w:val="0"/>
          <w:lang w:val="en-US"/>
        </w:rPr>
        <w:t>allocation to Bidders</w:t>
      </w:r>
      <w:r>
        <w:rPr>
          <w:rStyle w:val="None"/>
          <w:i w:val="1"/>
          <w:iCs w:val="1"/>
          <w:spacing w:val="-1"/>
          <w:sz w:val="16"/>
          <w:szCs w:val="16"/>
          <w:rtl w:val="0"/>
          <w:lang w:val="en-US"/>
        </w:rPr>
        <w:t xml:space="preserve"> </w:t>
      </w:r>
      <w:r>
        <w:rPr>
          <w:rStyle w:val="Hyperlink.4"/>
          <w:i w:val="1"/>
          <w:iCs w:val="1"/>
          <w:sz w:val="16"/>
          <w:szCs w:val="16"/>
          <w:rtl w:val="0"/>
          <w:lang w:val="en-US"/>
        </w:rPr>
        <w:t xml:space="preserve">with an application size of more 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 million and under-subscription in</w:t>
      </w:r>
      <w:r>
        <w:rPr>
          <w:rStyle w:val="None"/>
          <w:i w:val="1"/>
          <w:iCs w:val="1"/>
          <w:spacing w:val="40"/>
          <w:sz w:val="16"/>
          <w:szCs w:val="16"/>
          <w:rtl w:val="0"/>
          <w:lang w:val="en-US"/>
        </w:rPr>
        <w:t xml:space="preserve"> </w:t>
      </w:r>
      <w:r>
        <w:rPr>
          <w:rStyle w:val="Hyperlink.4"/>
          <w:i w:val="1"/>
          <w:iCs w:val="1"/>
          <w:sz w:val="16"/>
          <w:szCs w:val="16"/>
          <w:rtl w:val="0"/>
          <w:lang w:val="en-US"/>
        </w:rPr>
        <w:t>either of these two sub-categories of Non-Institutional Portion may be allocated to Bidders in the other sub-category of Non-Institutional Portion. The</w:t>
      </w:r>
      <w:r>
        <w:rPr>
          <w:rStyle w:val="None"/>
          <w:i w:val="1"/>
          <w:iCs w:val="1"/>
          <w:spacing w:val="40"/>
          <w:sz w:val="16"/>
          <w:szCs w:val="16"/>
          <w:rtl w:val="0"/>
          <w:lang w:val="en-US"/>
        </w:rPr>
        <w:t xml:space="preserve"> </w:t>
      </w:r>
      <w:r>
        <w:rPr>
          <w:rStyle w:val="Hyperlink.4"/>
          <w:i w:val="1"/>
          <w:iCs w:val="1"/>
          <w:sz w:val="16"/>
          <w:szCs w:val="16"/>
          <w:rtl w:val="0"/>
          <w:lang w:val="en-US"/>
        </w:rPr>
        <w:t>allocation to each Non-Institutional Investors shall not be less than the minimum application size, subject to availability of Equity Shares in the Non-Institutional Portion and the remaining available Equity Shares, if any, shall be allocated on a proportionate basis.</w:t>
      </w:r>
    </w:p>
    <w:p>
      <w:pPr>
        <w:pStyle w:val="Body Text"/>
        <w:spacing w:before="18"/>
        <w:rPr>
          <w:rStyle w:val="None"/>
          <w:i w:val="1"/>
          <w:iCs w:val="1"/>
          <w:sz w:val="16"/>
          <w:szCs w:val="16"/>
        </w:rPr>
      </w:pPr>
    </w:p>
    <w:p>
      <w:pPr>
        <w:pStyle w:val="List Paragraph"/>
        <w:numPr>
          <w:ilvl w:val="0"/>
          <w:numId w:val="72"/>
        </w:numPr>
        <w:bidi w:val="0"/>
        <w:spacing w:before="0"/>
        <w:ind w:right="147"/>
        <w:jc w:val="both"/>
        <w:rPr>
          <w:i w:val="1"/>
          <w:iCs w:val="1"/>
          <w:sz w:val="16"/>
          <w:szCs w:val="16"/>
          <w:rtl w:val="0"/>
          <w:lang w:val="en-US"/>
        </w:rPr>
      </w:pPr>
      <w:r>
        <w:rPr>
          <w:rStyle w:val="Hyperlink.4"/>
          <w:i w:val="1"/>
          <w:iCs w:val="1"/>
          <w:sz w:val="16"/>
          <w:szCs w:val="16"/>
          <w:rtl w:val="0"/>
          <w:lang w:val="en-US"/>
        </w:rPr>
        <w:t>Our Company, in consultation with the BRLMs, may allocate up to 60% of the QIB Portion to Anchor Investors on a discretionary basis in accordance</w:t>
      </w:r>
      <w:r>
        <w:rPr>
          <w:rStyle w:val="None"/>
          <w:i w:val="1"/>
          <w:iCs w:val="1"/>
          <w:spacing w:val="40"/>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SEBI</w:t>
      </w:r>
      <w:r>
        <w:rPr>
          <w:rStyle w:val="None"/>
          <w:i w:val="1"/>
          <w:iCs w:val="1"/>
          <w:spacing w:val="-4"/>
          <w:sz w:val="16"/>
          <w:szCs w:val="16"/>
          <w:rtl w:val="0"/>
          <w:lang w:val="en-US"/>
        </w:rPr>
        <w:t xml:space="preserve"> </w:t>
      </w:r>
      <w:r>
        <w:rPr>
          <w:rStyle w:val="Hyperlink.4"/>
          <w:i w:val="1"/>
          <w:iCs w:val="1"/>
          <w:sz w:val="16"/>
          <w:szCs w:val="16"/>
          <w:rtl w:val="0"/>
          <w:lang w:val="en-US"/>
        </w:rPr>
        <w:t>ICDR</w:t>
      </w:r>
      <w:r>
        <w:rPr>
          <w:rStyle w:val="None"/>
          <w:i w:val="1"/>
          <w:iCs w:val="1"/>
          <w:spacing w:val="-5"/>
          <w:sz w:val="16"/>
          <w:szCs w:val="16"/>
          <w:rtl w:val="0"/>
          <w:lang w:val="en-US"/>
        </w:rPr>
        <w:t xml:space="preserve"> </w:t>
      </w:r>
      <w:r>
        <w:rPr>
          <w:rStyle w:val="Hyperlink.4"/>
          <w:i w:val="1"/>
          <w:iCs w:val="1"/>
          <w:sz w:val="16"/>
          <w:szCs w:val="16"/>
          <w:rtl w:val="0"/>
          <w:lang w:val="en-US"/>
        </w:rPr>
        <w:t>Regulations.</w:t>
      </w:r>
      <w:r>
        <w:rPr>
          <w:rStyle w:val="None"/>
          <w:i w:val="1"/>
          <w:iCs w:val="1"/>
          <w:spacing w:val="-6"/>
          <w:sz w:val="16"/>
          <w:szCs w:val="16"/>
          <w:rtl w:val="0"/>
          <w:lang w:val="en-US"/>
        </w:rPr>
        <w:t xml:space="preserve"> </w:t>
      </w:r>
      <w:r>
        <w:rPr>
          <w:rStyle w:val="Hyperlink.4"/>
          <w:i w:val="1"/>
          <w:iCs w:val="1"/>
          <w:sz w:val="16"/>
          <w:szCs w:val="16"/>
          <w:rtl w:val="0"/>
          <w:lang w:val="en-US"/>
        </w:rPr>
        <w:t>40%</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
          <w:sz w:val="16"/>
          <w:szCs w:val="16"/>
          <w:rtl w:val="0"/>
          <w:lang w:val="en-US"/>
        </w:rPr>
        <w:t xml:space="preserve"> </w:t>
      </w:r>
      <w:r>
        <w:rPr>
          <w:rStyle w:val="Hyperlink.4"/>
          <w:i w:val="1"/>
          <w:iCs w:val="1"/>
          <w:sz w:val="16"/>
          <w:szCs w:val="16"/>
          <w:rtl w:val="0"/>
          <w:lang w:val="en-US"/>
        </w:rPr>
        <w:t>shall</w:t>
      </w:r>
      <w:r>
        <w:rPr>
          <w:rStyle w:val="None"/>
          <w:i w:val="1"/>
          <w:iCs w:val="1"/>
          <w:spacing w:val="-7"/>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reserved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following</w:t>
      </w:r>
      <w:r>
        <w:rPr>
          <w:rStyle w:val="None"/>
          <w:i w:val="1"/>
          <w:iCs w:val="1"/>
          <w:spacing w:val="-4"/>
          <w:sz w:val="16"/>
          <w:szCs w:val="16"/>
          <w:rtl w:val="0"/>
          <w:lang w:val="en-US"/>
        </w:rPr>
        <w:t xml:space="preserve"> </w:t>
      </w:r>
      <w:r>
        <w:rPr>
          <w:rStyle w:val="Hyperlink.4"/>
          <w:i w:val="1"/>
          <w:iCs w:val="1"/>
          <w:sz w:val="16"/>
          <w:szCs w:val="16"/>
          <w:rtl w:val="0"/>
          <w:lang w:val="en-US"/>
        </w:rPr>
        <w:t>manner</w:t>
      </w:r>
      <w:r>
        <w:rPr>
          <w:rStyle w:val="None"/>
          <w:i w:val="1"/>
          <w:iCs w:val="1"/>
          <w:spacing w:val="-6"/>
          <w:sz w:val="16"/>
          <w:szCs w:val="16"/>
          <w:rtl w:val="0"/>
          <w:lang w:val="en-US"/>
        </w:rPr>
        <w:t xml:space="preserve"> </w:t>
      </w:r>
      <w:r>
        <w:rPr>
          <w:rStyle w:val="Hyperlink.4"/>
          <w:i w:val="1"/>
          <w:iCs w:val="1"/>
          <w:sz w:val="16"/>
          <w:szCs w:val="16"/>
          <w:rtl w:val="0"/>
          <w:lang w:val="en-US"/>
        </w:rPr>
        <w:t>(i)</w:t>
      </w:r>
      <w:r>
        <w:rPr>
          <w:rStyle w:val="None"/>
          <w:i w:val="1"/>
          <w:iCs w:val="1"/>
          <w:spacing w:val="-9"/>
          <w:sz w:val="16"/>
          <w:szCs w:val="16"/>
          <w:rtl w:val="0"/>
          <w:lang w:val="en-US"/>
        </w:rPr>
        <w:t xml:space="preserve"> </w:t>
      </w:r>
      <w:r>
        <w:rPr>
          <w:rStyle w:val="Hyperlink.4"/>
          <w:i w:val="1"/>
          <w:iCs w:val="1"/>
          <w:sz w:val="16"/>
          <w:szCs w:val="16"/>
          <w:rtl w:val="0"/>
          <w:lang w:val="en-US"/>
        </w:rPr>
        <w:t>33.33%</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0"/>
          <w:sz w:val="16"/>
          <w:szCs w:val="16"/>
          <w:rtl w:val="0"/>
          <w:lang w:val="en-US"/>
        </w:rPr>
        <w:t xml:space="preserve"> </w:t>
      </w:r>
      <w:r>
        <w:rPr>
          <w:rStyle w:val="Hyperlink.4"/>
          <w:i w:val="1"/>
          <w:iCs w:val="1"/>
          <w:sz w:val="16"/>
          <w:szCs w:val="16"/>
          <w:rtl w:val="0"/>
          <w:lang w:val="en-US"/>
        </w:rPr>
        <w:t>shall</w:t>
      </w:r>
      <w:r>
        <w:rPr>
          <w:rStyle w:val="None"/>
          <w:i w:val="1"/>
          <w:iCs w:val="1"/>
          <w:spacing w:val="-2"/>
          <w:sz w:val="16"/>
          <w:szCs w:val="16"/>
          <w:rtl w:val="0"/>
          <w:lang w:val="en-US"/>
        </w:rPr>
        <w:t xml:space="preserve"> </w:t>
      </w:r>
      <w:r>
        <w:rPr>
          <w:rStyle w:val="Hyperlink.4"/>
          <w:i w:val="1"/>
          <w:iCs w:val="1"/>
          <w:sz w:val="16"/>
          <w:szCs w:val="16"/>
          <w:rtl w:val="0"/>
          <w:lang w:val="en-US"/>
        </w:rPr>
        <w:t>be reserved</w:t>
      </w:r>
      <w:r>
        <w:rPr>
          <w:rStyle w:val="None"/>
          <w:i w:val="1"/>
          <w:iCs w:val="1"/>
          <w:spacing w:val="-2"/>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domestic</w:t>
      </w:r>
      <w:r>
        <w:rPr>
          <w:rStyle w:val="None"/>
          <w:i w:val="1"/>
          <w:iCs w:val="1"/>
          <w:spacing w:val="-3"/>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2"/>
          <w:sz w:val="16"/>
          <w:szCs w:val="16"/>
          <w:rtl w:val="0"/>
          <w:lang w:val="en-US"/>
        </w:rPr>
        <w:t xml:space="preserve"> </w:t>
      </w:r>
      <w:r>
        <w:rPr>
          <w:rStyle w:val="Hyperlink.4"/>
          <w:i w:val="1"/>
          <w:iCs w:val="1"/>
          <w:sz w:val="16"/>
          <w:szCs w:val="16"/>
          <w:rtl w:val="0"/>
          <w:lang w:val="en-US"/>
        </w:rPr>
        <w:t>and (ii)</w:t>
      </w:r>
      <w:r>
        <w:rPr>
          <w:rStyle w:val="None"/>
          <w:i w:val="1"/>
          <w:iCs w:val="1"/>
          <w:spacing w:val="-2"/>
          <w:sz w:val="16"/>
          <w:szCs w:val="16"/>
          <w:rtl w:val="0"/>
          <w:lang w:val="en-US"/>
        </w:rPr>
        <w:t xml:space="preserve"> </w:t>
      </w:r>
      <w:r>
        <w:rPr>
          <w:rStyle w:val="Hyperlink.4"/>
          <w:i w:val="1"/>
          <w:iCs w:val="1"/>
          <w:sz w:val="16"/>
          <w:szCs w:val="16"/>
          <w:rtl w:val="0"/>
          <w:lang w:val="en-US"/>
        </w:rPr>
        <w:t>6.67%</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 Anchor</w:t>
      </w:r>
      <w:r>
        <w:rPr>
          <w:rStyle w:val="None"/>
          <w:i w:val="1"/>
          <w:iCs w:val="1"/>
          <w:spacing w:val="-3"/>
          <w:sz w:val="16"/>
          <w:szCs w:val="16"/>
          <w:rtl w:val="0"/>
          <w:lang w:val="en-US"/>
        </w:rPr>
        <w:t xml:space="preserve"> </w:t>
      </w:r>
      <w:r>
        <w:rPr>
          <w:rStyle w:val="Hyperlink.4"/>
          <w:i w:val="1"/>
          <w:iCs w:val="1"/>
          <w:sz w:val="16"/>
          <w:szCs w:val="16"/>
          <w:rtl w:val="0"/>
          <w:lang w:val="en-US"/>
        </w:rPr>
        <w:t>Investor</w:t>
      </w:r>
      <w:r>
        <w:rPr>
          <w:rStyle w:val="None"/>
          <w:i w:val="1"/>
          <w:iCs w:val="1"/>
          <w:spacing w:val="-1"/>
          <w:sz w:val="16"/>
          <w:szCs w:val="16"/>
          <w:rtl w:val="0"/>
          <w:lang w:val="en-US"/>
        </w:rPr>
        <w:t xml:space="preserve"> </w:t>
      </w:r>
      <w:r>
        <w:rPr>
          <w:rStyle w:val="Hyperlink.4"/>
          <w:i w:val="1"/>
          <w:iCs w:val="1"/>
          <w:sz w:val="16"/>
          <w:szCs w:val="16"/>
          <w:rtl w:val="0"/>
          <w:lang w:val="en-US"/>
        </w:rPr>
        <w:t>Portion shall</w:t>
      </w:r>
      <w:r>
        <w:rPr>
          <w:rStyle w:val="None"/>
          <w:i w:val="1"/>
          <w:iCs w:val="1"/>
          <w:spacing w:val="-2"/>
          <w:sz w:val="16"/>
          <w:szCs w:val="16"/>
          <w:rtl w:val="0"/>
          <w:lang w:val="en-US"/>
        </w:rPr>
        <w:t xml:space="preserve"> </w:t>
      </w:r>
      <w:r>
        <w:rPr>
          <w:rStyle w:val="Hyperlink.4"/>
          <w:i w:val="1"/>
          <w:iCs w:val="1"/>
          <w:sz w:val="16"/>
          <w:szCs w:val="16"/>
          <w:rtl w:val="0"/>
          <w:lang w:val="en-US"/>
        </w:rPr>
        <w:t>be reserved for</w:t>
      </w:r>
      <w:r>
        <w:rPr>
          <w:rStyle w:val="None"/>
          <w:i w:val="1"/>
          <w:iCs w:val="1"/>
          <w:spacing w:val="-3"/>
          <w:sz w:val="16"/>
          <w:szCs w:val="16"/>
          <w:rtl w:val="0"/>
          <w:lang w:val="en-US"/>
        </w:rPr>
        <w:t xml:space="preserve"> </w:t>
      </w:r>
      <w:r>
        <w:rPr>
          <w:rStyle w:val="Hyperlink.4"/>
          <w:i w:val="1"/>
          <w:iCs w:val="1"/>
          <w:sz w:val="16"/>
          <w:szCs w:val="16"/>
          <w:rtl w:val="0"/>
          <w:lang w:val="en-US"/>
        </w:rPr>
        <w:t>Life</w:t>
      </w:r>
      <w:r>
        <w:rPr>
          <w:rStyle w:val="None"/>
          <w:i w:val="1"/>
          <w:iCs w:val="1"/>
          <w:spacing w:val="-3"/>
          <w:sz w:val="16"/>
          <w:szCs w:val="16"/>
          <w:rtl w:val="0"/>
          <w:lang w:val="en-US"/>
        </w:rPr>
        <w:t xml:space="preserve"> </w:t>
      </w:r>
      <w:r>
        <w:rPr>
          <w:rStyle w:val="Hyperlink.4"/>
          <w:i w:val="1"/>
          <w:iCs w:val="1"/>
          <w:sz w:val="16"/>
          <w:szCs w:val="16"/>
          <w:rtl w:val="0"/>
          <w:lang w:val="en-US"/>
        </w:rPr>
        <w:t>Insurance</w:t>
      </w:r>
      <w:r>
        <w:rPr>
          <w:rStyle w:val="None"/>
          <w:i w:val="1"/>
          <w:iCs w:val="1"/>
          <w:spacing w:val="-3"/>
          <w:sz w:val="16"/>
          <w:szCs w:val="16"/>
          <w:rtl w:val="0"/>
          <w:lang w:val="en-US"/>
        </w:rPr>
        <w:t xml:space="preserve"> </w:t>
      </w:r>
      <w:r>
        <w:rPr>
          <w:rStyle w:val="Hyperlink.4"/>
          <w:i w:val="1"/>
          <w:iCs w:val="1"/>
          <w:sz w:val="16"/>
          <w:szCs w:val="16"/>
          <w:rtl w:val="0"/>
          <w:lang w:val="en-US"/>
        </w:rPr>
        <w:t>Companies</w:t>
      </w:r>
      <w:r>
        <w:rPr>
          <w:rStyle w:val="None"/>
          <w:i w:val="1"/>
          <w:iCs w:val="1"/>
          <w:spacing w:val="-2"/>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Pension</w:t>
      </w:r>
      <w:r>
        <w:rPr>
          <w:rStyle w:val="None"/>
          <w:i w:val="1"/>
          <w:iCs w:val="1"/>
          <w:spacing w:val="40"/>
          <w:sz w:val="16"/>
          <w:szCs w:val="16"/>
          <w:rtl w:val="0"/>
          <w:lang w:val="en-US"/>
        </w:rPr>
        <w:t xml:space="preserve"> </w:t>
      </w:r>
      <w:r>
        <w:rPr>
          <w:rStyle w:val="Hyperlink.4"/>
          <w:i w:val="1"/>
          <w:iCs w:val="1"/>
          <w:sz w:val="16"/>
          <w:szCs w:val="16"/>
          <w:rtl w:val="0"/>
          <w:lang w:val="en-US"/>
        </w:rPr>
        <w:t>Funds, subject to valid Bids being received from domestic Mutual Funds, Life Insurance Companies and Pension Funds, as applicable, at or above the</w:t>
      </w:r>
      <w:r>
        <w:rPr>
          <w:rStyle w:val="None"/>
          <w:i w:val="1"/>
          <w:iCs w:val="1"/>
          <w:spacing w:val="40"/>
          <w:sz w:val="16"/>
          <w:szCs w:val="16"/>
          <w:rtl w:val="0"/>
          <w:lang w:val="en-US"/>
        </w:rPr>
        <w:t xml:space="preserve"> </w:t>
      </w:r>
      <w:r>
        <w:rPr>
          <w:rStyle w:val="Hyperlink.4"/>
          <w:i w:val="1"/>
          <w:iCs w:val="1"/>
          <w:sz w:val="16"/>
          <w:szCs w:val="16"/>
          <w:rtl w:val="0"/>
          <w:lang w:val="en-US"/>
        </w:rPr>
        <w:t>Anchor Investor Allocation Price. Any under-subscription in the Life Insurance Companies and Pension Funds category specified in (ii) above may be</w:t>
      </w:r>
      <w:r>
        <w:rPr>
          <w:rStyle w:val="None"/>
          <w:i w:val="1"/>
          <w:iCs w:val="1"/>
          <w:spacing w:val="40"/>
          <w:sz w:val="16"/>
          <w:szCs w:val="16"/>
          <w:rtl w:val="0"/>
          <w:lang w:val="en-US"/>
        </w:rPr>
        <w:t xml:space="preserve"> </w:t>
      </w:r>
      <w:r>
        <w:rPr>
          <w:rStyle w:val="Hyperlink.4"/>
          <w:i w:val="1"/>
          <w:iCs w:val="1"/>
          <w:sz w:val="16"/>
          <w:szCs w:val="16"/>
          <w:rtl w:val="0"/>
          <w:lang w:val="en-US"/>
        </w:rPr>
        <w:t>allocated to domestic Mutual Funds, in accordance with the SEBI ICDR</w:t>
      </w:r>
      <w:r>
        <w:rPr>
          <w:rStyle w:val="None"/>
          <w:i w:val="1"/>
          <w:iCs w:val="1"/>
          <w:spacing w:val="-1"/>
          <w:sz w:val="16"/>
          <w:szCs w:val="16"/>
          <w:rtl w:val="0"/>
          <w:lang w:val="en-US"/>
        </w:rPr>
        <w:t xml:space="preserve"> </w:t>
      </w:r>
      <w:r>
        <w:rPr>
          <w:rStyle w:val="Hyperlink.4"/>
          <w:i w:val="1"/>
          <w:iCs w:val="1"/>
          <w:sz w:val="16"/>
          <w:szCs w:val="16"/>
          <w:rtl w:val="0"/>
          <w:lang w:val="en-US"/>
        </w:rPr>
        <w:t>Regulations.. In the event of under-subscription in the Anchor Investor Portion,</w:t>
      </w:r>
      <w:r>
        <w:rPr>
          <w:rStyle w:val="None"/>
          <w:i w:val="1"/>
          <w:iCs w:val="1"/>
          <w:spacing w:val="40"/>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remaining</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10"/>
          <w:sz w:val="16"/>
          <w:szCs w:val="16"/>
          <w:rtl w:val="0"/>
          <w:lang w:val="en-US"/>
        </w:rPr>
        <w:t xml:space="preserve"> </w:t>
      </w:r>
      <w:r>
        <w:rPr>
          <w:rStyle w:val="Hyperlink.4"/>
          <w:i w:val="1"/>
          <w:iCs w:val="1"/>
          <w:sz w:val="16"/>
          <w:szCs w:val="16"/>
          <w:rtl w:val="0"/>
          <w:lang w:val="en-US"/>
        </w:rPr>
        <w:t>Shares</w:t>
      </w:r>
      <w:r>
        <w:rPr>
          <w:rStyle w:val="None"/>
          <w:i w:val="1"/>
          <w:iCs w:val="1"/>
          <w:spacing w:val="-8"/>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added</w:t>
      </w:r>
      <w:r>
        <w:rPr>
          <w:rStyle w:val="None"/>
          <w:i w:val="1"/>
          <w:iCs w:val="1"/>
          <w:spacing w:val="-9"/>
          <w:sz w:val="16"/>
          <w:szCs w:val="16"/>
          <w:rtl w:val="0"/>
          <w:lang w:val="en-US"/>
        </w:rPr>
        <w:t xml:space="preserve"> </w:t>
      </w:r>
      <w:r>
        <w:rPr>
          <w:rStyle w:val="Hyperlink.4"/>
          <w:i w:val="1"/>
          <w:iCs w:val="1"/>
          <w:sz w:val="16"/>
          <w:szCs w:val="16"/>
          <w:rtl w:val="0"/>
          <w:lang w:val="en-US"/>
        </w:rPr>
        <w:t>to</w:t>
      </w:r>
      <w:r>
        <w:rPr>
          <w:rStyle w:val="None"/>
          <w:i w:val="1"/>
          <w:iCs w:val="1"/>
          <w:spacing w:val="-9"/>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Net</w:t>
      </w:r>
      <w:r>
        <w:rPr>
          <w:rStyle w:val="None"/>
          <w:i w:val="1"/>
          <w:iCs w:val="1"/>
          <w:spacing w:val="-9"/>
          <w:sz w:val="16"/>
          <w:szCs w:val="16"/>
          <w:rtl w:val="0"/>
          <w:lang w:val="en-US"/>
        </w:rPr>
        <w:t xml:space="preserve"> </w:t>
      </w:r>
      <w:r>
        <w:rPr>
          <w:rStyle w:val="Hyperlink.4"/>
          <w:i w:val="1"/>
          <w:iCs w:val="1"/>
          <w:sz w:val="16"/>
          <w:szCs w:val="16"/>
          <w:rtl w:val="0"/>
          <w:lang w:val="en-US"/>
        </w:rPr>
        <w:t>QIB</w:t>
      </w:r>
      <w:r>
        <w:rPr>
          <w:rStyle w:val="None"/>
          <w:i w:val="1"/>
          <w:iCs w:val="1"/>
          <w:spacing w:val="-8"/>
          <w:sz w:val="16"/>
          <w:szCs w:val="16"/>
          <w:rtl w:val="0"/>
          <w:lang w:val="en-US"/>
        </w:rPr>
        <w:t xml:space="preserve"> </w:t>
      </w:r>
      <w:r>
        <w:rPr>
          <w:rStyle w:val="Hyperlink.4"/>
          <w:i w:val="1"/>
          <w:iCs w:val="1"/>
          <w:sz w:val="16"/>
          <w:szCs w:val="16"/>
          <w:rtl w:val="0"/>
          <w:lang w:val="en-US"/>
        </w:rPr>
        <w:t>Portion.</w:t>
      </w:r>
      <w:r>
        <w:rPr>
          <w:rStyle w:val="None"/>
          <w:i w:val="1"/>
          <w:iCs w:val="1"/>
          <w:spacing w:val="-10"/>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5%</w:t>
      </w:r>
      <w:r>
        <w:rPr>
          <w:rStyle w:val="None"/>
          <w:i w:val="1"/>
          <w:iCs w:val="1"/>
          <w:spacing w:val="-10"/>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Net</w:t>
      </w:r>
      <w:r>
        <w:rPr>
          <w:rStyle w:val="None"/>
          <w:i w:val="1"/>
          <w:iCs w:val="1"/>
          <w:spacing w:val="-7"/>
          <w:sz w:val="16"/>
          <w:szCs w:val="16"/>
          <w:rtl w:val="0"/>
          <w:lang w:val="en-US"/>
        </w:rPr>
        <w:t xml:space="preserve"> </w:t>
      </w:r>
      <w:r>
        <w:rPr>
          <w:rStyle w:val="Hyperlink.4"/>
          <w:i w:val="1"/>
          <w:iCs w:val="1"/>
          <w:sz w:val="16"/>
          <w:szCs w:val="16"/>
          <w:rtl w:val="0"/>
          <w:lang w:val="en-US"/>
        </w:rPr>
        <w:t>QIB</w:t>
      </w:r>
      <w:r>
        <w:rPr>
          <w:rStyle w:val="None"/>
          <w:i w:val="1"/>
          <w:iCs w:val="1"/>
          <w:spacing w:val="-10"/>
          <w:sz w:val="16"/>
          <w:szCs w:val="16"/>
          <w:rtl w:val="0"/>
          <w:lang w:val="en-US"/>
        </w:rPr>
        <w:t xml:space="preserve"> </w:t>
      </w:r>
      <w:r>
        <w:rPr>
          <w:rStyle w:val="Hyperlink.4"/>
          <w:i w:val="1"/>
          <w:iCs w:val="1"/>
          <w:sz w:val="16"/>
          <w:szCs w:val="16"/>
          <w:rtl w:val="0"/>
          <w:lang w:val="en-US"/>
        </w:rPr>
        <w:t>Portion</w:t>
      </w:r>
      <w:r>
        <w:rPr>
          <w:rStyle w:val="None"/>
          <w:i w:val="1"/>
          <w:iCs w:val="1"/>
          <w:spacing w:val="-7"/>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available</w:t>
      </w:r>
      <w:r>
        <w:rPr>
          <w:rStyle w:val="None"/>
          <w:i w:val="1"/>
          <w:iCs w:val="1"/>
          <w:spacing w:val="-10"/>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allocation</w:t>
      </w:r>
      <w:r>
        <w:rPr>
          <w:rStyle w:val="None"/>
          <w:i w:val="1"/>
          <w:iCs w:val="1"/>
          <w:spacing w:val="-9"/>
          <w:sz w:val="16"/>
          <w:szCs w:val="16"/>
          <w:rtl w:val="0"/>
          <w:lang w:val="en-US"/>
        </w:rPr>
        <w:t xml:space="preserve"> </w:t>
      </w:r>
      <w:r>
        <w:rPr>
          <w:rStyle w:val="Hyperlink.4"/>
          <w:i w:val="1"/>
          <w:iCs w:val="1"/>
          <w:sz w:val="16"/>
          <w:szCs w:val="16"/>
          <w:rtl w:val="0"/>
          <w:lang w:val="en-US"/>
        </w:rPr>
        <w:t>on</w:t>
      </w:r>
      <w:r>
        <w:rPr>
          <w:rStyle w:val="None"/>
          <w:i w:val="1"/>
          <w:iCs w:val="1"/>
          <w:spacing w:val="-9"/>
          <w:sz w:val="16"/>
          <w:szCs w:val="16"/>
          <w:rtl w:val="0"/>
          <w:lang w:val="en-US"/>
        </w:rPr>
        <w:t xml:space="preserve"> </w:t>
      </w:r>
      <w:r>
        <w:rPr>
          <w:rStyle w:val="Hyperlink.4"/>
          <w:i w:val="1"/>
          <w:iCs w:val="1"/>
          <w:sz w:val="16"/>
          <w:szCs w:val="16"/>
          <w:rtl w:val="0"/>
          <w:lang w:val="en-US"/>
        </w:rPr>
        <w:t>a</w:t>
      </w:r>
      <w:r>
        <w:rPr>
          <w:rStyle w:val="None"/>
          <w:i w:val="1"/>
          <w:iCs w:val="1"/>
          <w:spacing w:val="-9"/>
          <w:sz w:val="16"/>
          <w:szCs w:val="16"/>
          <w:rtl w:val="0"/>
          <w:lang w:val="en-US"/>
        </w:rPr>
        <w:t xml:space="preserve"> </w:t>
      </w:r>
      <w:r>
        <w:rPr>
          <w:rStyle w:val="Hyperlink.4"/>
          <w:i w:val="1"/>
          <w:iCs w:val="1"/>
          <w:sz w:val="16"/>
          <w:szCs w:val="16"/>
          <w:rtl w:val="0"/>
          <w:lang w:val="en-US"/>
        </w:rPr>
        <w:t>proportionate</w:t>
      </w:r>
      <w:r>
        <w:rPr>
          <w:rStyle w:val="None"/>
          <w:i w:val="1"/>
          <w:iCs w:val="1"/>
          <w:spacing w:val="40"/>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6"/>
          <w:sz w:val="16"/>
          <w:szCs w:val="16"/>
          <w:rtl w:val="0"/>
          <w:lang w:val="en-US"/>
        </w:rPr>
        <w:t xml:space="preserve"> </w:t>
      </w:r>
      <w:r>
        <w:rPr>
          <w:rStyle w:val="Hyperlink.4"/>
          <w:i w:val="1"/>
          <w:iCs w:val="1"/>
          <w:sz w:val="16"/>
          <w:szCs w:val="16"/>
          <w:rtl w:val="0"/>
          <w:lang w:val="en-US"/>
        </w:rPr>
        <w:t>only,</w:t>
      </w:r>
      <w:r>
        <w:rPr>
          <w:rStyle w:val="None"/>
          <w:i w:val="1"/>
          <w:iCs w:val="1"/>
          <w:spacing w:val="-3"/>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remainder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Net</w:t>
      </w:r>
      <w:r>
        <w:rPr>
          <w:rStyle w:val="None"/>
          <w:i w:val="1"/>
          <w:iCs w:val="1"/>
          <w:spacing w:val="-4"/>
          <w:sz w:val="16"/>
          <w:szCs w:val="16"/>
          <w:rtl w:val="0"/>
          <w:lang w:val="en-US"/>
        </w:rPr>
        <w:t xml:space="preserve"> </w:t>
      </w:r>
      <w:r>
        <w:rPr>
          <w:rStyle w:val="Hyperlink.4"/>
          <w:i w:val="1"/>
          <w:iCs w:val="1"/>
          <w:sz w:val="16"/>
          <w:szCs w:val="16"/>
          <w:rtl w:val="0"/>
          <w:lang w:val="en-US"/>
        </w:rPr>
        <w:t>QIB</w:t>
      </w:r>
      <w:r>
        <w:rPr>
          <w:rStyle w:val="None"/>
          <w:i w:val="1"/>
          <w:iCs w:val="1"/>
          <w:spacing w:val="-3"/>
          <w:sz w:val="16"/>
          <w:szCs w:val="16"/>
          <w:rtl w:val="0"/>
          <w:lang w:val="en-US"/>
        </w:rPr>
        <w:t xml:space="preserve"> </w:t>
      </w:r>
      <w:r>
        <w:rPr>
          <w:rStyle w:val="Hyperlink.4"/>
          <w:i w:val="1"/>
          <w:iCs w:val="1"/>
          <w:sz w:val="16"/>
          <w:szCs w:val="16"/>
          <w:rtl w:val="0"/>
          <w:lang w:val="en-US"/>
        </w:rPr>
        <w:t>Portion</w:t>
      </w:r>
      <w:r>
        <w:rPr>
          <w:rStyle w:val="None"/>
          <w:i w:val="1"/>
          <w:iCs w:val="1"/>
          <w:spacing w:val="-2"/>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5"/>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all</w:t>
      </w:r>
      <w:r>
        <w:rPr>
          <w:rStyle w:val="None"/>
          <w:i w:val="1"/>
          <w:iCs w:val="1"/>
          <w:spacing w:val="-2"/>
          <w:sz w:val="16"/>
          <w:szCs w:val="16"/>
          <w:rtl w:val="0"/>
          <w:lang w:val="en-US"/>
        </w:rPr>
        <w:t xml:space="preserve"> </w:t>
      </w:r>
      <w:r>
        <w:rPr>
          <w:rStyle w:val="Hyperlink.4"/>
          <w:i w:val="1"/>
          <w:iCs w:val="1"/>
          <w:sz w:val="16"/>
          <w:szCs w:val="16"/>
          <w:rtl w:val="0"/>
          <w:lang w:val="en-US"/>
        </w:rPr>
        <w:t>QIB</w:t>
      </w:r>
      <w:r>
        <w:rPr>
          <w:rStyle w:val="None"/>
          <w:i w:val="1"/>
          <w:iCs w:val="1"/>
          <w:spacing w:val="-5"/>
          <w:sz w:val="16"/>
          <w:szCs w:val="16"/>
          <w:rtl w:val="0"/>
          <w:lang w:val="en-US"/>
        </w:rPr>
        <w:t xml:space="preserve"> </w:t>
      </w:r>
      <w:r>
        <w:rPr>
          <w:rStyle w:val="Hyperlink.4"/>
          <w:i w:val="1"/>
          <w:iCs w:val="1"/>
          <w:sz w:val="16"/>
          <w:szCs w:val="16"/>
          <w:rtl w:val="0"/>
          <w:lang w:val="en-US"/>
        </w:rPr>
        <w:t>Bidders</w:t>
      </w:r>
      <w:r>
        <w:rPr>
          <w:rStyle w:val="None"/>
          <w:i w:val="1"/>
          <w:iCs w:val="1"/>
          <w:spacing w:val="-3"/>
          <w:sz w:val="16"/>
          <w:szCs w:val="16"/>
          <w:rtl w:val="0"/>
          <w:lang w:val="en-US"/>
        </w:rPr>
        <w:t xml:space="preserve"> </w:t>
      </w:r>
      <w:r>
        <w:rPr>
          <w:rStyle w:val="Hyperlink.4"/>
          <w:i w:val="1"/>
          <w:iCs w:val="1"/>
          <w:sz w:val="16"/>
          <w:szCs w:val="16"/>
          <w:rtl w:val="0"/>
          <w:lang w:val="en-US"/>
        </w:rPr>
        <w:t>(other</w:t>
      </w:r>
      <w:r>
        <w:rPr>
          <w:rStyle w:val="None"/>
          <w:i w:val="1"/>
          <w:iCs w:val="1"/>
          <w:spacing w:val="40"/>
          <w:sz w:val="16"/>
          <w:szCs w:val="16"/>
          <w:rtl w:val="0"/>
          <w:lang w:val="en-US"/>
        </w:rPr>
        <w:t xml:space="preserve"> </w:t>
      </w:r>
      <w:r>
        <w:rPr>
          <w:rStyle w:val="Hyperlink.4"/>
          <w:i w:val="1"/>
          <w:iCs w:val="1"/>
          <w:sz w:val="16"/>
          <w:szCs w:val="16"/>
          <w:rtl w:val="0"/>
          <w:lang w:val="en-US"/>
        </w:rPr>
        <w:t>than</w:t>
      </w:r>
      <w:r>
        <w:rPr>
          <w:rStyle w:val="None"/>
          <w:i w:val="1"/>
          <w:iCs w:val="1"/>
          <w:spacing w:val="-4"/>
          <w:sz w:val="16"/>
          <w:szCs w:val="16"/>
          <w:rtl w:val="0"/>
          <w:lang w:val="en-US"/>
        </w:rPr>
        <w:t xml:space="preserve"> </w:t>
      </w:r>
      <w:r>
        <w:rPr>
          <w:rStyle w:val="Hyperlink.4"/>
          <w:i w:val="1"/>
          <w:iCs w:val="1"/>
          <w:sz w:val="16"/>
          <w:szCs w:val="16"/>
          <w:rtl w:val="0"/>
          <w:lang w:val="en-US"/>
        </w:rPr>
        <w:t>Anchor</w:t>
      </w:r>
      <w:r>
        <w:rPr>
          <w:rStyle w:val="None"/>
          <w:i w:val="1"/>
          <w:iCs w:val="1"/>
          <w:spacing w:val="-3"/>
          <w:sz w:val="16"/>
          <w:szCs w:val="16"/>
          <w:rtl w:val="0"/>
          <w:lang w:val="en-US"/>
        </w:rPr>
        <w:t xml:space="preserve"> </w:t>
      </w:r>
      <w:r>
        <w:rPr>
          <w:rStyle w:val="Hyperlink.4"/>
          <w:i w:val="1"/>
          <w:iCs w:val="1"/>
          <w:sz w:val="16"/>
          <w:szCs w:val="16"/>
          <w:rtl w:val="0"/>
          <w:lang w:val="en-US"/>
        </w:rPr>
        <w:t>Investors),</w:t>
      </w:r>
      <w:r>
        <w:rPr>
          <w:rStyle w:val="None"/>
          <w:i w:val="1"/>
          <w:iCs w:val="1"/>
          <w:spacing w:val="-5"/>
          <w:sz w:val="16"/>
          <w:szCs w:val="16"/>
          <w:rtl w:val="0"/>
          <w:lang w:val="en-US"/>
        </w:rPr>
        <w:t xml:space="preserve"> </w:t>
      </w:r>
      <w:r>
        <w:rPr>
          <w:rStyle w:val="Hyperlink.4"/>
          <w:i w:val="1"/>
          <w:iCs w:val="1"/>
          <w:sz w:val="16"/>
          <w:szCs w:val="16"/>
          <w:rtl w:val="0"/>
          <w:lang w:val="en-US"/>
        </w:rPr>
        <w:t>including</w:t>
      </w:r>
      <w:r>
        <w:rPr>
          <w:rStyle w:val="None"/>
          <w:i w:val="1"/>
          <w:iCs w:val="1"/>
          <w:spacing w:val="-4"/>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Bids</w:t>
      </w:r>
      <w:r>
        <w:rPr>
          <w:rStyle w:val="None"/>
          <w:i w:val="1"/>
          <w:iCs w:val="1"/>
          <w:spacing w:val="-3"/>
          <w:sz w:val="16"/>
          <w:szCs w:val="16"/>
          <w:rtl w:val="0"/>
          <w:lang w:val="en-US"/>
        </w:rPr>
        <w:t xml:space="preserve"> </w:t>
      </w:r>
      <w:r>
        <w:rPr>
          <w:rStyle w:val="Hyperlink.4"/>
          <w:i w:val="1"/>
          <w:iCs w:val="1"/>
          <w:sz w:val="16"/>
          <w:szCs w:val="16"/>
          <w:rtl w:val="0"/>
          <w:lang w:val="en-US"/>
        </w:rPr>
        <w:t>being</w:t>
      </w:r>
      <w:r>
        <w:rPr>
          <w:rStyle w:val="None"/>
          <w:i w:val="1"/>
          <w:iCs w:val="1"/>
          <w:spacing w:val="-5"/>
          <w:sz w:val="16"/>
          <w:szCs w:val="16"/>
          <w:rtl w:val="0"/>
          <w:lang w:val="en-US"/>
        </w:rPr>
        <w:t xml:space="preserve"> </w:t>
      </w:r>
      <w:r>
        <w:rPr>
          <w:rStyle w:val="Hyperlink.4"/>
          <w:i w:val="1"/>
          <w:iCs w:val="1"/>
          <w:sz w:val="16"/>
          <w:szCs w:val="16"/>
          <w:rtl w:val="0"/>
          <w:lang w:val="en-US"/>
        </w:rPr>
        <w:t>received</w:t>
      </w:r>
      <w:r>
        <w:rPr>
          <w:rStyle w:val="None"/>
          <w:i w:val="1"/>
          <w:iCs w:val="1"/>
          <w:spacing w:val="-5"/>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Offer</w:t>
      </w:r>
      <w:r>
        <w:rPr>
          <w:rStyle w:val="None"/>
          <w:i w:val="1"/>
          <w:iCs w:val="1"/>
          <w:spacing w:val="-6"/>
          <w:sz w:val="16"/>
          <w:szCs w:val="16"/>
          <w:rtl w:val="0"/>
          <w:lang w:val="en-US"/>
        </w:rPr>
        <w:t xml:space="preserve"> </w:t>
      </w:r>
      <w:r>
        <w:rPr>
          <w:rStyle w:val="Hyperlink.4"/>
          <w:i w:val="1"/>
          <w:iCs w:val="1"/>
          <w:sz w:val="16"/>
          <w:szCs w:val="16"/>
          <w:rtl w:val="0"/>
          <w:lang w:val="en-US"/>
        </w:rPr>
        <w:t>Price.</w:t>
      </w:r>
      <w:r>
        <w:rPr>
          <w:rStyle w:val="None"/>
          <w:i w:val="1"/>
          <w:iCs w:val="1"/>
          <w:spacing w:val="-7"/>
          <w:sz w:val="16"/>
          <w:szCs w:val="16"/>
          <w:rtl w:val="0"/>
          <w:lang w:val="en-US"/>
        </w:rPr>
        <w:t xml:space="preserve"> </w:t>
      </w:r>
      <w:r>
        <w:rPr>
          <w:rStyle w:val="Hyperlink.4"/>
          <w:i w:val="1"/>
          <w:iCs w:val="1"/>
          <w:sz w:val="16"/>
          <w:szCs w:val="16"/>
          <w:rtl w:val="0"/>
          <w:lang w:val="en-US"/>
        </w:rPr>
        <w:t>However,</w:t>
      </w:r>
      <w:r>
        <w:rPr>
          <w:rStyle w:val="None"/>
          <w:i w:val="1"/>
          <w:iCs w:val="1"/>
          <w:spacing w:val="-3"/>
          <w:sz w:val="16"/>
          <w:szCs w:val="16"/>
          <w:rtl w:val="0"/>
          <w:lang w:val="en-US"/>
        </w:rPr>
        <w:t xml:space="preserve"> </w:t>
      </w:r>
      <w:r>
        <w:rPr>
          <w:rStyle w:val="Hyperlink.4"/>
          <w:i w:val="1"/>
          <w:iCs w:val="1"/>
          <w:sz w:val="16"/>
          <w:szCs w:val="16"/>
          <w:rtl w:val="0"/>
          <w:lang w:val="en-US"/>
        </w:rPr>
        <w:t>if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aggregate</w:t>
      </w:r>
      <w:r>
        <w:rPr>
          <w:rStyle w:val="None"/>
          <w:i w:val="1"/>
          <w:iCs w:val="1"/>
          <w:spacing w:val="-5"/>
          <w:sz w:val="16"/>
          <w:szCs w:val="16"/>
          <w:rtl w:val="0"/>
          <w:lang w:val="en-US"/>
        </w:rPr>
        <w:t xml:space="preserve"> </w:t>
      </w:r>
      <w:r>
        <w:rPr>
          <w:rStyle w:val="Hyperlink.4"/>
          <w:i w:val="1"/>
          <w:iCs w:val="1"/>
          <w:sz w:val="16"/>
          <w:szCs w:val="16"/>
          <w:rtl w:val="0"/>
          <w:lang w:val="en-US"/>
        </w:rPr>
        <w:t>demand</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40"/>
          <w:sz w:val="16"/>
          <w:szCs w:val="16"/>
          <w:rtl w:val="0"/>
          <w:lang w:val="en-US"/>
        </w:rPr>
        <w:t xml:space="preserve"> </w:t>
      </w:r>
      <w:r>
        <w:rPr>
          <w:rStyle w:val="Hyperlink.4"/>
          <w:i w:val="1"/>
          <w:iCs w:val="1"/>
          <w:sz w:val="16"/>
          <w:szCs w:val="16"/>
          <w:rtl w:val="0"/>
          <w:lang w:val="en-US"/>
        </w:rPr>
        <w:t>Mutual</w:t>
      </w:r>
      <w:r>
        <w:rPr>
          <w:rStyle w:val="None"/>
          <w:i w:val="1"/>
          <w:iCs w:val="1"/>
          <w:spacing w:val="-1"/>
          <w:sz w:val="16"/>
          <w:szCs w:val="16"/>
          <w:rtl w:val="0"/>
          <w:lang w:val="en-US"/>
        </w:rPr>
        <w:t xml:space="preserve"> </w:t>
      </w:r>
      <w:r>
        <w:rPr>
          <w:rStyle w:val="Hyperlink.4"/>
          <w:i w:val="1"/>
          <w:iCs w:val="1"/>
          <w:sz w:val="16"/>
          <w:szCs w:val="16"/>
          <w:rtl w:val="0"/>
          <w:lang w:val="en-US"/>
        </w:rPr>
        <w:t>Funds</w:t>
      </w:r>
      <w:r>
        <w:rPr>
          <w:rStyle w:val="None"/>
          <w:i w:val="1"/>
          <w:iCs w:val="1"/>
          <w:spacing w:val="-2"/>
          <w:sz w:val="16"/>
          <w:szCs w:val="16"/>
          <w:rtl w:val="0"/>
          <w:lang w:val="en-US"/>
        </w:rPr>
        <w:t xml:space="preserve"> </w:t>
      </w:r>
      <w:r>
        <w:rPr>
          <w:rStyle w:val="Hyperlink.4"/>
          <w:i w:val="1"/>
          <w:iCs w:val="1"/>
          <w:sz w:val="16"/>
          <w:szCs w:val="16"/>
          <w:rtl w:val="0"/>
          <w:lang w:val="en-US"/>
        </w:rPr>
        <w:t>is</w:t>
      </w:r>
      <w:r>
        <w:rPr>
          <w:rStyle w:val="None"/>
          <w:i w:val="1"/>
          <w:iCs w:val="1"/>
          <w:spacing w:val="-2"/>
          <w:sz w:val="16"/>
          <w:szCs w:val="16"/>
          <w:rtl w:val="0"/>
          <w:lang w:val="en-US"/>
        </w:rPr>
        <w:t xml:space="preserve"> </w:t>
      </w:r>
      <w:r>
        <w:rPr>
          <w:rStyle w:val="Hyperlink.4"/>
          <w:i w:val="1"/>
          <w:iCs w:val="1"/>
          <w:sz w:val="16"/>
          <w:szCs w:val="16"/>
          <w:rtl w:val="0"/>
          <w:lang w:val="en-US"/>
        </w:rPr>
        <w:t>less</w:t>
      </w:r>
      <w:r>
        <w:rPr>
          <w:rStyle w:val="None"/>
          <w:i w:val="1"/>
          <w:iCs w:val="1"/>
          <w:spacing w:val="-3"/>
          <w:sz w:val="16"/>
          <w:szCs w:val="16"/>
          <w:rtl w:val="0"/>
          <w:lang w:val="en-US"/>
        </w:rPr>
        <w:t xml:space="preserve"> </w:t>
      </w:r>
      <w:r>
        <w:rPr>
          <w:rStyle w:val="Hyperlink.4"/>
          <w:i w:val="1"/>
          <w:iCs w:val="1"/>
          <w:sz w:val="16"/>
          <w:szCs w:val="16"/>
          <w:rtl w:val="0"/>
          <w:lang w:val="en-US"/>
        </w:rPr>
        <w:t>than</w:t>
      </w:r>
      <w:r>
        <w:rPr>
          <w:rStyle w:val="None"/>
          <w:i w:val="1"/>
          <w:iCs w:val="1"/>
          <w:spacing w:val="-1"/>
          <w:sz w:val="16"/>
          <w:szCs w:val="16"/>
          <w:rtl w:val="0"/>
          <w:lang w:val="en-US"/>
        </w:rPr>
        <w:t xml:space="preserve"> </w:t>
      </w:r>
      <w:r>
        <w:rPr>
          <w:rStyle w:val="Hyperlink.4"/>
          <w:i w:val="1"/>
          <w:iCs w:val="1"/>
          <w:sz w:val="16"/>
          <w:szCs w:val="16"/>
          <w:rtl w:val="0"/>
          <w:lang w:val="en-US"/>
        </w:rPr>
        <w:t>as</w:t>
      </w:r>
      <w:r>
        <w:rPr>
          <w:rStyle w:val="None"/>
          <w:i w:val="1"/>
          <w:iCs w:val="1"/>
          <w:spacing w:val="-2"/>
          <w:sz w:val="16"/>
          <w:szCs w:val="16"/>
          <w:rtl w:val="0"/>
          <w:lang w:val="en-US"/>
        </w:rPr>
        <w:t xml:space="preserve"> </w:t>
      </w:r>
      <w:r>
        <w:rPr>
          <w:rStyle w:val="Hyperlink.4"/>
          <w:i w:val="1"/>
          <w:iCs w:val="1"/>
          <w:sz w:val="16"/>
          <w:szCs w:val="16"/>
          <w:rtl w:val="0"/>
          <w:lang w:val="en-US"/>
        </w:rPr>
        <w:t>specified</w:t>
      </w:r>
      <w:r>
        <w:rPr>
          <w:rStyle w:val="None"/>
          <w:i w:val="1"/>
          <w:iCs w:val="1"/>
          <w:spacing w:val="-1"/>
          <w:sz w:val="16"/>
          <w:szCs w:val="16"/>
          <w:rtl w:val="0"/>
          <w:lang w:val="en-US"/>
        </w:rPr>
        <w:t xml:space="preserve"> </w:t>
      </w:r>
      <w:r>
        <w:rPr>
          <w:rStyle w:val="Hyperlink.4"/>
          <w:i w:val="1"/>
          <w:iCs w:val="1"/>
          <w:sz w:val="16"/>
          <w:szCs w:val="16"/>
          <w:rtl w:val="0"/>
          <w:lang w:val="en-US"/>
        </w:rPr>
        <w:t>above,</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balance Equity</w:t>
      </w:r>
      <w:r>
        <w:rPr>
          <w:rStyle w:val="None"/>
          <w:i w:val="1"/>
          <w:iCs w:val="1"/>
          <w:spacing w:val="-2"/>
          <w:sz w:val="16"/>
          <w:szCs w:val="16"/>
          <w:rtl w:val="0"/>
          <w:lang w:val="en-US"/>
        </w:rPr>
        <w:t xml:space="preserve"> </w:t>
      </w:r>
      <w:r>
        <w:rPr>
          <w:rStyle w:val="Hyperlink.4"/>
          <w:i w:val="1"/>
          <w:iCs w:val="1"/>
          <w:sz w:val="16"/>
          <w:szCs w:val="16"/>
          <w:rtl w:val="0"/>
          <w:lang w:val="en-US"/>
        </w:rPr>
        <w:t>Shares</w:t>
      </w:r>
      <w:r>
        <w:rPr>
          <w:rStyle w:val="None"/>
          <w:i w:val="1"/>
          <w:iCs w:val="1"/>
          <w:spacing w:val="-2"/>
          <w:sz w:val="16"/>
          <w:szCs w:val="16"/>
          <w:rtl w:val="0"/>
          <w:lang w:val="en-US"/>
        </w:rPr>
        <w:t xml:space="preserve"> </w:t>
      </w:r>
      <w:r>
        <w:rPr>
          <w:rStyle w:val="Hyperlink.4"/>
          <w:i w:val="1"/>
          <w:iCs w:val="1"/>
          <w:sz w:val="16"/>
          <w:szCs w:val="16"/>
          <w:rtl w:val="0"/>
          <w:lang w:val="en-US"/>
        </w:rPr>
        <w:t>available</w:t>
      </w:r>
      <w:r>
        <w:rPr>
          <w:rStyle w:val="None"/>
          <w:i w:val="1"/>
          <w:iCs w:val="1"/>
          <w:spacing w:val="-2"/>
          <w:sz w:val="16"/>
          <w:szCs w:val="16"/>
          <w:rtl w:val="0"/>
          <w:lang w:val="en-US"/>
        </w:rPr>
        <w:t xml:space="preserve"> </w:t>
      </w:r>
      <w:r>
        <w:rPr>
          <w:rStyle w:val="Hyperlink.4"/>
          <w:i w:val="1"/>
          <w:iCs w:val="1"/>
          <w:sz w:val="16"/>
          <w:szCs w:val="16"/>
          <w:rtl w:val="0"/>
          <w:lang w:val="en-US"/>
        </w:rPr>
        <w:t>for Allotment</w:t>
      </w:r>
      <w:r>
        <w:rPr>
          <w:rStyle w:val="None"/>
          <w:i w:val="1"/>
          <w:iCs w:val="1"/>
          <w:spacing w:val="-1"/>
          <w:sz w:val="16"/>
          <w:szCs w:val="16"/>
          <w:rtl w:val="0"/>
          <w:lang w:val="en-US"/>
        </w:rPr>
        <w:t xml:space="preserve"> </w:t>
      </w:r>
      <w:r>
        <w:rPr>
          <w:rStyle w:val="Hyperlink.4"/>
          <w:i w:val="1"/>
          <w:iCs w:val="1"/>
          <w:sz w:val="16"/>
          <w:szCs w:val="16"/>
          <w:rtl w:val="0"/>
          <w:lang w:val="en-US"/>
        </w:rPr>
        <w:t>in</w:t>
      </w:r>
      <w:r>
        <w:rPr>
          <w:rStyle w:val="None"/>
          <w:i w:val="1"/>
          <w:iCs w:val="1"/>
          <w:spacing w:val="-1"/>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Mutual</w:t>
      </w:r>
      <w:r>
        <w:rPr>
          <w:rStyle w:val="None"/>
          <w:i w:val="1"/>
          <w:iCs w:val="1"/>
          <w:spacing w:val="-1"/>
          <w:sz w:val="16"/>
          <w:szCs w:val="16"/>
          <w:rtl w:val="0"/>
          <w:lang w:val="en-US"/>
        </w:rPr>
        <w:t xml:space="preserve"> </w:t>
      </w:r>
      <w:r>
        <w:rPr>
          <w:rStyle w:val="Hyperlink.4"/>
          <w:i w:val="1"/>
          <w:iCs w:val="1"/>
          <w:sz w:val="16"/>
          <w:szCs w:val="16"/>
          <w:rtl w:val="0"/>
          <w:lang w:val="en-US"/>
        </w:rPr>
        <w:t>Fund Portion</w:t>
      </w:r>
      <w:r>
        <w:rPr>
          <w:rStyle w:val="None"/>
          <w:i w:val="1"/>
          <w:iCs w:val="1"/>
          <w:spacing w:val="-1"/>
          <w:sz w:val="16"/>
          <w:szCs w:val="16"/>
          <w:rtl w:val="0"/>
          <w:lang w:val="en-US"/>
        </w:rPr>
        <w:t xml:space="preserve"> </w:t>
      </w:r>
      <w:r>
        <w:rPr>
          <w:rStyle w:val="Hyperlink.4"/>
          <w:i w:val="1"/>
          <w:iCs w:val="1"/>
          <w:sz w:val="16"/>
          <w:szCs w:val="16"/>
          <w:rtl w:val="0"/>
          <w:lang w:val="en-US"/>
        </w:rPr>
        <w:t>will</w:t>
      </w:r>
      <w:r>
        <w:rPr>
          <w:rStyle w:val="None"/>
          <w:i w:val="1"/>
          <w:iCs w:val="1"/>
          <w:spacing w:val="-1"/>
          <w:sz w:val="16"/>
          <w:szCs w:val="16"/>
          <w:rtl w:val="0"/>
          <w:lang w:val="en-US"/>
        </w:rPr>
        <w:t xml:space="preserve"> </w:t>
      </w:r>
      <w:r>
        <w:rPr>
          <w:rStyle w:val="Hyperlink.4"/>
          <w:i w:val="1"/>
          <w:iCs w:val="1"/>
          <w:sz w:val="16"/>
          <w:szCs w:val="16"/>
          <w:rtl w:val="0"/>
          <w:lang w:val="en-US"/>
        </w:rPr>
        <w:t>be</w:t>
      </w:r>
      <w:r>
        <w:rPr>
          <w:rStyle w:val="None"/>
          <w:i w:val="1"/>
          <w:iCs w:val="1"/>
          <w:spacing w:val="-2"/>
          <w:sz w:val="16"/>
          <w:szCs w:val="16"/>
          <w:rtl w:val="0"/>
          <w:lang w:val="en-US"/>
        </w:rPr>
        <w:t xml:space="preserve"> </w:t>
      </w:r>
      <w:r>
        <w:rPr>
          <w:rStyle w:val="Hyperlink.4"/>
          <w:i w:val="1"/>
          <w:iCs w:val="1"/>
          <w:sz w:val="16"/>
          <w:szCs w:val="16"/>
          <w:rtl w:val="0"/>
          <w:lang w:val="en-US"/>
        </w:rPr>
        <w:t>added</w:t>
      </w:r>
      <w:r>
        <w:rPr>
          <w:rStyle w:val="None"/>
          <w:i w:val="1"/>
          <w:iCs w:val="1"/>
          <w:spacing w:val="-1"/>
          <w:sz w:val="16"/>
          <w:szCs w:val="16"/>
          <w:rtl w:val="0"/>
          <w:lang w:val="en-US"/>
        </w:rPr>
        <w:t xml:space="preserve"> </w:t>
      </w:r>
      <w:r>
        <w:rPr>
          <w:rStyle w:val="Hyperlink.4"/>
          <w:i w:val="1"/>
          <w:iCs w:val="1"/>
          <w:sz w:val="16"/>
          <w:szCs w:val="16"/>
          <w:rtl w:val="0"/>
          <w:lang w:val="en-US"/>
        </w:rPr>
        <w:t>to</w:t>
      </w:r>
      <w:r>
        <w:rPr>
          <w:rStyle w:val="None"/>
          <w:i w:val="1"/>
          <w:iCs w:val="1"/>
          <w:spacing w:val="-1"/>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Net</w:t>
      </w:r>
      <w:r>
        <w:rPr>
          <w:rStyle w:val="None"/>
          <w:i w:val="1"/>
          <w:iCs w:val="1"/>
          <w:spacing w:val="-1"/>
          <w:sz w:val="16"/>
          <w:szCs w:val="16"/>
          <w:rtl w:val="0"/>
          <w:lang w:val="en-US"/>
        </w:rPr>
        <w:t xml:space="preserve"> </w:t>
      </w:r>
      <w:r>
        <w:rPr>
          <w:rStyle w:val="Hyperlink.4"/>
          <w:i w:val="1"/>
          <w:iCs w:val="1"/>
          <w:sz w:val="16"/>
          <w:szCs w:val="16"/>
          <w:rtl w:val="0"/>
          <w:lang w:val="en-US"/>
        </w:rPr>
        <w:t>QIB</w:t>
      </w:r>
      <w:r>
        <w:rPr>
          <w:rStyle w:val="None"/>
          <w:i w:val="1"/>
          <w:iCs w:val="1"/>
          <w:spacing w:val="40"/>
          <w:sz w:val="16"/>
          <w:szCs w:val="16"/>
          <w:rtl w:val="0"/>
          <w:lang w:val="en-US"/>
        </w:rPr>
        <w:t xml:space="preserve"> </w:t>
      </w:r>
      <w:r>
        <w:rPr>
          <w:rStyle w:val="Hyperlink.4"/>
          <w:i w:val="1"/>
          <w:iCs w:val="1"/>
          <w:sz w:val="16"/>
          <w:szCs w:val="16"/>
          <w:rtl w:val="0"/>
          <w:lang w:val="en-US"/>
        </w:rPr>
        <w:t>Portion and allocated proportionately to the QIB Bidders (other than Anchor Investors) in proportion to their</w:t>
      </w:r>
      <w:r>
        <w:rPr>
          <w:rStyle w:val="None"/>
          <w:i w:val="1"/>
          <w:iCs w:val="1"/>
          <w:spacing w:val="-1"/>
          <w:sz w:val="16"/>
          <w:szCs w:val="16"/>
          <w:rtl w:val="0"/>
          <w:lang w:val="en-US"/>
        </w:rPr>
        <w:t xml:space="preserve"> </w:t>
      </w:r>
      <w:r>
        <w:rPr>
          <w:rStyle w:val="Hyperlink.4"/>
          <w:i w:val="1"/>
          <w:iCs w:val="1"/>
          <w:sz w:val="16"/>
          <w:szCs w:val="16"/>
          <w:rtl w:val="0"/>
          <w:lang w:val="en-US"/>
        </w:rPr>
        <w:t xml:space="preserve">Bids. For further information, see </w:t>
      </w:r>
      <w:r>
        <w:rPr>
          <w:rStyle w:val="Hyperlink.4"/>
          <w:i w:val="1"/>
          <w:iCs w:val="1"/>
          <w:sz w:val="16"/>
          <w:szCs w:val="16"/>
          <w:rtl w:val="0"/>
          <w:lang w:val="en-US"/>
        </w:rPr>
        <w:t>“</w:t>
      </w:r>
      <w:r>
        <w:rPr>
          <w:rStyle w:val="Hyperlink.4"/>
          <w:i w:val="1"/>
          <w:iCs w:val="1"/>
          <w:sz w:val="16"/>
          <w:szCs w:val="16"/>
          <w:rtl w:val="0"/>
          <w:lang w:val="en-US"/>
        </w:rPr>
        <w:t>Offer</w:t>
      </w:r>
      <w:r>
        <w:rPr>
          <w:rStyle w:val="None"/>
          <w:i w:val="1"/>
          <w:iCs w:val="1"/>
          <w:spacing w:val="40"/>
          <w:sz w:val="16"/>
          <w:szCs w:val="16"/>
          <w:rtl w:val="0"/>
          <w:lang w:val="en-US"/>
        </w:rPr>
        <w:t xml:space="preserve"> </w:t>
      </w:r>
      <w:r>
        <w:rPr>
          <w:rStyle w:val="Hyperlink.4"/>
          <w:i w:val="1"/>
          <w:iCs w:val="1"/>
          <w:sz w:val="16"/>
          <w:szCs w:val="16"/>
          <w:rtl w:val="0"/>
          <w:lang w:val="en-US"/>
        </w:rPr>
        <w:t>Procedure</w:t>
      </w:r>
      <w:r>
        <w:rPr>
          <w:rStyle w:val="Hyperlink.4"/>
          <w:i w:val="1"/>
          <w:iCs w:val="1"/>
          <w:sz w:val="16"/>
          <w:szCs w:val="16"/>
          <w:rtl w:val="0"/>
          <w:lang w:val="en-US"/>
        </w:rPr>
        <w:t xml:space="preserve">” </w:t>
      </w:r>
      <w:r>
        <w:rPr>
          <w:rStyle w:val="Hyperlink.4"/>
          <w:i w:val="1"/>
          <w:iCs w:val="1"/>
          <w:sz w:val="16"/>
          <w:szCs w:val="16"/>
          <w:rtl w:val="0"/>
          <w:lang w:val="en-US"/>
        </w:rPr>
        <w:t>on page 420.</w:t>
      </w:r>
    </w:p>
    <w:p>
      <w:pPr>
        <w:pStyle w:val="Body Text"/>
        <w:spacing w:before="15"/>
        <w:rPr>
          <w:rStyle w:val="None"/>
          <w:i w:val="1"/>
          <w:iCs w:val="1"/>
          <w:sz w:val="16"/>
          <w:szCs w:val="16"/>
        </w:rPr>
      </w:pPr>
    </w:p>
    <w:p>
      <w:pPr>
        <w:pStyle w:val="Body"/>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including</w:t>
      </w:r>
      <w:r>
        <w:rPr>
          <w:rStyle w:val="None"/>
          <w:spacing w:val="-3"/>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fr-FR"/>
        </w:rPr>
        <w:t>relation</w:t>
      </w:r>
      <w:r>
        <w:rPr>
          <w:rStyle w:val="None"/>
          <w:spacing w:val="-3"/>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en-US"/>
        </w:rPr>
        <w:t>grounds</w:t>
      </w:r>
      <w:r>
        <w:rPr>
          <w:rStyle w:val="None"/>
          <w:spacing w:val="-5"/>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fr-FR"/>
        </w:rPr>
        <w:t>rejection</w:t>
      </w:r>
      <w:r>
        <w:rPr>
          <w:rStyle w:val="None"/>
          <w:spacing w:val="-3"/>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en-US"/>
        </w:rPr>
        <w:t>Bids,</w:t>
      </w:r>
      <w:r>
        <w:rPr>
          <w:rStyle w:val="None"/>
          <w:spacing w:val="-5"/>
          <w:sz w:val="20"/>
          <w:szCs w:val="20"/>
          <w:rtl w:val="0"/>
        </w:rPr>
        <w:t xml:space="preserve"> </w:t>
      </w:r>
      <w:r>
        <w:rPr>
          <w:rStyle w:val="None"/>
          <w:sz w:val="20"/>
          <w:szCs w:val="20"/>
          <w:rtl w:val="0"/>
          <w:lang w:val="en-US"/>
        </w:rPr>
        <w:t xml:space="preserve">see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sz w:val="20"/>
          <w:szCs w:val="20"/>
          <w:rtl w:val="0"/>
        </w:rPr>
        <w:t>,</w:t>
      </w:r>
      <w:r>
        <w:rPr>
          <w:rStyle w:val="None"/>
          <w:spacing w:val="-5"/>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and</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Terms of the Offer</w:t>
      </w:r>
      <w:r>
        <w:rPr>
          <w:rStyle w:val="None"/>
          <w:sz w:val="20"/>
          <w:szCs w:val="20"/>
          <w:rtl w:val="0"/>
        </w:rPr>
        <w:t xml:space="preserve">” </w:t>
      </w:r>
      <w:r>
        <w:rPr>
          <w:rStyle w:val="None"/>
          <w:sz w:val="20"/>
          <w:szCs w:val="20"/>
          <w:rtl w:val="0"/>
          <w:lang w:val="en-US"/>
        </w:rPr>
        <w:t>on pages 417, 420 and 411.</w:t>
      </w:r>
    </w:p>
    <w:p>
      <w:pPr>
        <w:pStyle w:val="Body"/>
        <w:sectPr>
          <w:headerReference w:type="default" r:id="rId131"/>
          <w:footerReference w:type="default" r:id="rId132"/>
          <w:pgSz w:w="11920" w:h="16840" w:orient="portrait"/>
          <w:pgMar w:top="1100" w:right="566" w:bottom="280" w:left="992" w:header="0" w:footer="0"/>
          <w:bidi w:val="0"/>
        </w:sectPr>
      </w:pPr>
    </w:p>
    <w:p>
      <w:pPr>
        <w:pStyle w:val="Heading 2"/>
        <w:spacing w:before="67"/>
        <w:ind w:left="7" w:right="72" w:firstLine="0"/>
      </w:pPr>
      <w:bookmarkStart w:name="_bookmark8" w:id="7"/>
      <w:bookmarkEnd w:id="7"/>
      <w:r>
        <w:rPr>
          <w:rStyle w:val="Hyperlink.4"/>
          <w:rtl w:val="0"/>
        </w:rPr>
        <w:t>S</w:t>
      </w:r>
      <w:r>
        <w:rPr>
          <w:rStyle w:val="Hyperlink.4"/>
          <w:rtl w:val="0"/>
          <w:lang w:val="en-US"/>
        </w:rPr>
        <w:t>UMMARY</w:t>
      </w:r>
      <w:r>
        <w:rPr>
          <w:rStyle w:val="None"/>
          <w:spacing w:val="0"/>
          <w:rtl w:val="0"/>
        </w:rPr>
        <w:t xml:space="preserve"> </w:t>
      </w:r>
      <w:r>
        <w:rPr>
          <w:rStyle w:val="Hyperlink.4"/>
          <w:rtl w:val="0"/>
        </w:rPr>
        <w:t>FINANCIAL</w:t>
      </w:r>
      <w:r>
        <w:rPr>
          <w:rStyle w:val="None"/>
          <w:spacing w:val="0"/>
          <w:rtl w:val="0"/>
        </w:rPr>
        <w:t xml:space="preserve"> </w:t>
      </w:r>
      <w:r>
        <w:rPr>
          <w:rStyle w:val="Hyperlink.5"/>
          <w:rtl w:val="0"/>
          <w:lang w:val="en-US"/>
        </w:rPr>
        <w:t>STATEMENTS</w:t>
      </w:r>
    </w:p>
    <w:p>
      <w:pPr>
        <w:pStyle w:val="Body"/>
        <w:spacing w:before="200"/>
        <w:ind w:left="88" w:right="148" w:firstLine="0"/>
        <w:jc w:val="both"/>
        <w:rPr>
          <w:rStyle w:val="None"/>
          <w:i w:val="1"/>
          <w:iCs w:val="1"/>
          <w:sz w:val="20"/>
          <w:szCs w:val="20"/>
        </w:rPr>
      </w:pP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following</w:t>
      </w:r>
      <w:r>
        <w:rPr>
          <w:rStyle w:val="None"/>
          <w:i w:val="1"/>
          <w:iCs w:val="1"/>
          <w:spacing w:val="-9"/>
          <w:sz w:val="20"/>
          <w:szCs w:val="20"/>
          <w:rtl w:val="0"/>
        </w:rPr>
        <w:t xml:space="preserve"> </w:t>
      </w:r>
      <w:r>
        <w:rPr>
          <w:rStyle w:val="None"/>
          <w:i w:val="1"/>
          <w:iCs w:val="1"/>
          <w:sz w:val="20"/>
          <w:szCs w:val="20"/>
          <w:rtl w:val="0"/>
          <w:lang w:val="fr-FR"/>
        </w:rPr>
        <w:t>tables</w:t>
      </w:r>
      <w:r>
        <w:rPr>
          <w:rStyle w:val="None"/>
          <w:i w:val="1"/>
          <w:iCs w:val="1"/>
          <w:spacing w:val="-11"/>
          <w:sz w:val="20"/>
          <w:szCs w:val="20"/>
          <w:rtl w:val="0"/>
        </w:rPr>
        <w:t xml:space="preserve"> </w:t>
      </w:r>
      <w:r>
        <w:rPr>
          <w:rStyle w:val="None"/>
          <w:i w:val="1"/>
          <w:iCs w:val="1"/>
          <w:sz w:val="20"/>
          <w:szCs w:val="20"/>
          <w:rtl w:val="0"/>
        </w:rPr>
        <w:t>set</w:t>
      </w:r>
      <w:r>
        <w:rPr>
          <w:rStyle w:val="None"/>
          <w:i w:val="1"/>
          <w:iCs w:val="1"/>
          <w:spacing w:val="-10"/>
          <w:sz w:val="20"/>
          <w:szCs w:val="20"/>
          <w:rtl w:val="0"/>
        </w:rPr>
        <w:t xml:space="preserve"> </w:t>
      </w:r>
      <w:r>
        <w:rPr>
          <w:rStyle w:val="None"/>
          <w:i w:val="1"/>
          <w:iCs w:val="1"/>
          <w:sz w:val="20"/>
          <w:szCs w:val="20"/>
          <w:rtl w:val="0"/>
          <w:lang w:val="en-US"/>
        </w:rPr>
        <w:t>forth</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summary</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10"/>
          <w:sz w:val="20"/>
          <w:szCs w:val="20"/>
          <w:rtl w:val="0"/>
        </w:rPr>
        <w:t xml:space="preserve"> </w:t>
      </w:r>
      <w:r>
        <w:rPr>
          <w:rStyle w:val="None"/>
          <w:i w:val="1"/>
          <w:iCs w:val="1"/>
          <w:sz w:val="20"/>
          <w:szCs w:val="20"/>
          <w:rtl w:val="0"/>
          <w:lang w:val="fr-FR"/>
        </w:rPr>
        <w:t>information</w:t>
      </w:r>
      <w:r>
        <w:rPr>
          <w:rStyle w:val="None"/>
          <w:i w:val="1"/>
          <w:iCs w:val="1"/>
          <w:spacing w:val="-9"/>
          <w:sz w:val="20"/>
          <w:szCs w:val="20"/>
          <w:rtl w:val="0"/>
        </w:rPr>
        <w:t xml:space="preserve"> </w:t>
      </w:r>
      <w:r>
        <w:rPr>
          <w:rStyle w:val="None"/>
          <w:i w:val="1"/>
          <w:iCs w:val="1"/>
          <w:sz w:val="20"/>
          <w:szCs w:val="20"/>
          <w:rtl w:val="0"/>
          <w:lang w:val="en-US"/>
        </w:rPr>
        <w:t>derived</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Restated</w:t>
      </w:r>
      <w:r>
        <w:rPr>
          <w:rStyle w:val="None"/>
          <w:i w:val="1"/>
          <w:iCs w:val="1"/>
          <w:spacing w:val="-9"/>
          <w:sz w:val="20"/>
          <w:szCs w:val="20"/>
          <w:rtl w:val="0"/>
        </w:rPr>
        <w:t xml:space="preserve"> </w:t>
      </w:r>
      <w:r>
        <w:rPr>
          <w:rStyle w:val="None"/>
          <w:i w:val="1"/>
          <w:iCs w:val="1"/>
          <w:sz w:val="20"/>
          <w:szCs w:val="20"/>
          <w:rtl w:val="0"/>
          <w:lang w:val="pt-PT"/>
        </w:rPr>
        <w:t>Financial</w:t>
      </w:r>
      <w:r>
        <w:rPr>
          <w:rStyle w:val="None"/>
          <w:i w:val="1"/>
          <w:iCs w:val="1"/>
          <w:spacing w:val="-10"/>
          <w:sz w:val="20"/>
          <w:szCs w:val="20"/>
          <w:rtl w:val="0"/>
        </w:rPr>
        <w:t xml:space="preserve"> </w:t>
      </w:r>
      <w:r>
        <w:rPr>
          <w:rStyle w:val="None"/>
          <w:i w:val="1"/>
          <w:iCs w:val="1"/>
          <w:sz w:val="20"/>
          <w:szCs w:val="20"/>
          <w:rtl w:val="0"/>
          <w:lang w:val="en-US"/>
        </w:rPr>
        <w:t>Statements.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 xml:space="preserve">summary financial information presented below should be read in conjunction with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on pages 280 and 356, respectively.</w:t>
      </w:r>
    </w:p>
    <w:p>
      <w:pPr>
        <w:pStyle w:val="Body Text"/>
        <w:rPr>
          <w:rStyle w:val="None"/>
          <w:i w:val="1"/>
          <w:iCs w:val="1"/>
        </w:rPr>
      </w:pPr>
    </w:p>
    <w:p>
      <w:pPr>
        <w:pStyle w:val="Body Text"/>
        <w:spacing w:before="170"/>
        <w:rPr>
          <w:rStyle w:val="None"/>
          <w:i w:val="1"/>
          <w:iCs w:val="1"/>
        </w:rPr>
      </w:pPr>
    </w:p>
    <w:p>
      <w:pPr>
        <w:pStyle w:val="Body"/>
        <w:ind w:left="3060"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3"/>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5"/>
          <w:sz w:val="20"/>
          <w:szCs w:val="20"/>
          <w:rtl w:val="0"/>
        </w:rPr>
        <w:t xml:space="preserve"> </w:t>
      </w:r>
      <w:r>
        <w:rPr>
          <w:rStyle w:val="None"/>
          <w:i w:val="1"/>
          <w:iCs w:val="1"/>
          <w:sz w:val="20"/>
          <w:szCs w:val="20"/>
          <w:rtl w:val="0"/>
          <w:lang w:val="en-US"/>
        </w:rPr>
        <w:t>has</w:t>
      </w:r>
      <w:r>
        <w:rPr>
          <w:rStyle w:val="None"/>
          <w:i w:val="1"/>
          <w:iCs w:val="1"/>
          <w:spacing w:val="-5"/>
          <w:sz w:val="20"/>
          <w:szCs w:val="20"/>
          <w:rtl w:val="0"/>
        </w:rPr>
        <w:t xml:space="preserve"> </w:t>
      </w:r>
      <w:r>
        <w:rPr>
          <w:rStyle w:val="None"/>
          <w:i w:val="1"/>
          <w:iCs w:val="1"/>
          <w:sz w:val="20"/>
          <w:szCs w:val="20"/>
          <w:rtl w:val="0"/>
          <w:lang w:val="en-US"/>
        </w:rPr>
        <w:t>intentionally</w:t>
      </w:r>
      <w:r>
        <w:rPr>
          <w:rStyle w:val="None"/>
          <w:i w:val="1"/>
          <w:iCs w:val="1"/>
          <w:spacing w:val="-1"/>
          <w:sz w:val="20"/>
          <w:szCs w:val="20"/>
          <w:rtl w:val="0"/>
        </w:rPr>
        <w:t xml:space="preserve"> </w:t>
      </w:r>
      <w:r>
        <w:rPr>
          <w:rStyle w:val="None"/>
          <w:i w:val="1"/>
          <w:iCs w:val="1"/>
          <w:sz w:val="20"/>
          <w:szCs w:val="20"/>
          <w:rtl w:val="0"/>
          <w:lang w:val="en-US"/>
        </w:rPr>
        <w:t>been</w:t>
      </w:r>
      <w:r>
        <w:rPr>
          <w:rStyle w:val="None"/>
          <w:i w:val="1"/>
          <w:iCs w:val="1"/>
          <w:spacing w:val="-1"/>
          <w:sz w:val="20"/>
          <w:szCs w:val="20"/>
          <w:rtl w:val="0"/>
        </w:rPr>
        <w:t xml:space="preserve"> </w:t>
      </w:r>
      <w:r>
        <w:rPr>
          <w:rStyle w:val="None"/>
          <w:i w:val="1"/>
          <w:iCs w:val="1"/>
          <w:sz w:val="20"/>
          <w:szCs w:val="20"/>
          <w:rtl w:val="0"/>
          <w:lang w:val="en-US"/>
        </w:rPr>
        <w:t>left</w:t>
      </w:r>
      <w:r>
        <w:rPr>
          <w:rStyle w:val="None"/>
          <w:i w:val="1"/>
          <w:iCs w:val="1"/>
          <w:spacing w:val="-7"/>
          <w:sz w:val="20"/>
          <w:szCs w:val="20"/>
          <w:rtl w:val="0"/>
        </w:rPr>
        <w:t xml:space="preserve"> </w:t>
      </w:r>
      <w:r>
        <w:rPr>
          <w:rStyle w:val="None"/>
          <w:i w:val="1"/>
          <w:iCs w:val="1"/>
          <w:spacing w:val="-1"/>
          <w:sz w:val="20"/>
          <w:szCs w:val="20"/>
          <w:rtl w:val="0"/>
        </w:rPr>
        <w:t>blank)</w:t>
      </w:r>
    </w:p>
    <w:p>
      <w:pPr>
        <w:pStyle w:val="Body"/>
        <w:sectPr>
          <w:headerReference w:type="default" r:id="rId133"/>
          <w:footerReference w:type="default" r:id="rId134"/>
          <w:pgSz w:w="11920" w:h="16840" w:orient="portrait"/>
          <w:pgMar w:top="1100" w:right="566" w:bottom="280" w:left="992" w:header="0" w:footer="0"/>
          <w:bidi w:val="0"/>
        </w:sectPr>
      </w:pPr>
    </w:p>
    <w:p>
      <w:pPr>
        <w:pStyle w:val="Heading 2"/>
        <w:spacing w:before="67"/>
        <w:ind w:left="3479" w:right="3545" w:firstLine="0"/>
      </w:pPr>
      <w:bookmarkStart w:name="_bookmark9" w:id="8"/>
      <w:bookmarkEnd w:id="8"/>
      <w:r>
        <w:rPr>
          <w:rStyle w:val="Hyperlink.4"/>
          <w:rtl w:val="0"/>
        </w:rPr>
        <w:t>G</w:t>
      </w:r>
      <w:r>
        <w:rPr>
          <w:rStyle w:val="Hyperlink.4"/>
          <w:rtl w:val="0"/>
          <w:lang w:val="de-DE"/>
        </w:rPr>
        <w:t>ENERAL</w:t>
      </w:r>
      <w:r>
        <w:rPr>
          <w:rStyle w:val="None"/>
          <w:spacing w:val="0"/>
          <w:rtl w:val="0"/>
        </w:rPr>
        <w:t xml:space="preserve"> </w:t>
      </w:r>
      <w:r>
        <w:rPr>
          <w:rStyle w:val="Hyperlink.5"/>
          <w:rtl w:val="0"/>
          <w:lang w:val="en-US"/>
        </w:rPr>
        <w:t>INFORMATION</w:t>
      </w:r>
    </w:p>
    <w:p>
      <w:pPr>
        <w:pStyle w:val="Heading 3"/>
        <w:spacing w:before="0" w:line="430" w:lineRule="atLeast"/>
        <w:ind w:right="6992"/>
      </w:pPr>
      <w:r>
        <w:rPr>
          <w:rStyle w:val="Hyperlink.4"/>
          <w:rtl w:val="0"/>
          <w:lang w:val="en-US"/>
        </w:rPr>
        <w:t>[REDACTED: COMPANY_NAME]</w:t>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fr-FR"/>
        </w:rPr>
      </w:r>
      <w:r>
        <w:rPr>
          <w:rStyle w:val="None"/>
          <w:spacing w:val="0"/>
          <w:rtl w:val="0"/>
        </w:rPr>
      </w:r>
      <w:r>
        <w:rPr>
          <w:rStyle w:val="Hyperlink.4"/>
          <w:rtl w:val="0"/>
          <w:lang w:val="en-US"/>
        </w:rPr>
      </w:r>
    </w:p>
    <w:p>
      <w:pPr>
        <w:pStyle w:val="Body Text"/>
        <w:ind w:left="88" w:right="6992" w:firstLine="0"/>
      </w:pPr>
      <w:r>
        <w:rPr>
          <w:rStyle w:val="Hyperlink.4"/>
          <w:rtl w:val="0"/>
          <w:lang w:val="en-US"/>
        </w:rPr>
        <w:t>11/3,</w:t>
      </w:r>
      <w:r>
        <w:rPr>
          <w:rStyle w:val="None"/>
          <w:spacing w:val="0"/>
          <w:rtl w:val="0"/>
          <w:lang w:val="en-US"/>
        </w:rPr>
        <w:t xml:space="preserve"> </w:t>
      </w:r>
      <w:r>
        <w:rPr>
          <w:rStyle w:val="Hyperlink.4"/>
          <w:rtl w:val="0"/>
          <w:lang w:val="en-US"/>
        </w:rPr>
        <w:t>11/4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11/5,</w:t>
      </w:r>
      <w:r>
        <w:rPr>
          <w:rStyle w:val="None"/>
          <w:spacing w:val="0"/>
          <w:rtl w:val="0"/>
          <w:lang w:val="en-US"/>
        </w:rPr>
        <w:t xml:space="preserve"> </w:t>
      </w:r>
      <w:r>
        <w:rPr>
          <w:rStyle w:val="Hyperlink.4"/>
          <w:rtl w:val="0"/>
          <w:lang w:val="en-US"/>
        </w:rPr>
        <w:t>Village</w:t>
      </w:r>
      <w:r>
        <w:rPr>
          <w:rStyle w:val="None"/>
          <w:spacing w:val="0"/>
          <w:rtl w:val="0"/>
          <w:lang w:val="en-US"/>
        </w:rPr>
        <w:t xml:space="preserve"> </w:t>
      </w:r>
      <w:r>
        <w:rPr>
          <w:rStyle w:val="Hyperlink.4"/>
          <w:rtl w:val="0"/>
          <w:lang w:val="en-US"/>
        </w:rPr>
        <w:t>[REDACTED: PERSON_NAME]</w:t>
      </w:r>
    </w:p>
    <w:p>
      <w:pPr>
        <w:pStyle w:val="Body Text"/>
        <w:spacing w:line="228" w:lineRule="exact"/>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410</w:t>
      </w:r>
      <w:r>
        <w:rPr>
          <w:rStyle w:val="None"/>
          <w:spacing w:val="0"/>
          <w:rtl w:val="0"/>
          <w:lang w:val="en-US"/>
        </w:rPr>
        <w:t xml:space="preserve"> </w:t>
      </w:r>
      <w:r>
        <w:rPr>
          <w:rStyle w:val="None"/>
          <w:spacing w:val="0"/>
          <w:rtl w:val="0"/>
          <w:lang w:val="en-US"/>
        </w:rPr>
        <w:t>501</w:t>
      </w:r>
    </w:p>
    <w:p>
      <w:pPr>
        <w:pStyle w:val="Body Text"/>
        <w:spacing w:before="1"/>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99"/>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change</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registered</w:t>
      </w:r>
      <w:r>
        <w:rPr>
          <w:rStyle w:val="None"/>
          <w:spacing w:val="-5"/>
          <w:sz w:val="20"/>
          <w:szCs w:val="20"/>
          <w:rtl w:val="0"/>
        </w:rPr>
        <w:t xml:space="preserve"> </w:t>
      </w:r>
      <w:r>
        <w:rPr>
          <w:rStyle w:val="None"/>
          <w:sz w:val="20"/>
          <w:szCs w:val="20"/>
          <w:rtl w:val="0"/>
          <w:lang w:val="en-US"/>
        </w:rPr>
        <w:t>office,</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Certain</w:t>
      </w:r>
      <w:r>
        <w:rPr>
          <w:rStyle w:val="None"/>
          <w:i w:val="1"/>
          <w:iCs w:val="1"/>
          <w:spacing w:val="-5"/>
          <w:sz w:val="20"/>
          <w:szCs w:val="20"/>
          <w:rtl w:val="0"/>
        </w:rPr>
        <w:t xml:space="preserve"> </w:t>
      </w:r>
      <w:r>
        <w:rPr>
          <w:rStyle w:val="None"/>
          <w:i w:val="1"/>
          <w:iCs w:val="1"/>
          <w:sz w:val="20"/>
          <w:szCs w:val="20"/>
          <w:rtl w:val="0"/>
          <w:lang w:val="en-US"/>
        </w:rPr>
        <w:t>Corporate</w:t>
      </w:r>
      <w:r>
        <w:rPr>
          <w:rStyle w:val="None"/>
          <w:i w:val="1"/>
          <w:iCs w:val="1"/>
          <w:spacing w:val="-7"/>
          <w:sz w:val="20"/>
          <w:szCs w:val="20"/>
          <w:rtl w:val="0"/>
        </w:rPr>
        <w:t xml:space="preserve"> </w:t>
      </w:r>
      <w:r>
        <w:rPr>
          <w:rStyle w:val="None"/>
          <w:i w:val="1"/>
          <w:iCs w:val="1"/>
          <w:sz w:val="20"/>
          <w:szCs w:val="20"/>
          <w:rtl w:val="0"/>
          <w:lang w:val="it-IT"/>
        </w:rPr>
        <w:t>Matters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lang w:val="en-US"/>
        </w:rPr>
        <w:t>Changes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Registered</w:t>
      </w:r>
      <w:r>
        <w:rPr>
          <w:rStyle w:val="None"/>
          <w:i w:val="1"/>
          <w:iCs w:val="1"/>
          <w:spacing w:val="-5"/>
          <w:sz w:val="20"/>
          <w:szCs w:val="20"/>
          <w:rtl w:val="0"/>
        </w:rPr>
        <w:t xml:space="preserve"> </w:t>
      </w:r>
      <w:r>
        <w:rPr>
          <w:rStyle w:val="None"/>
          <w:i w:val="1"/>
          <w:iCs w:val="1"/>
          <w:sz w:val="20"/>
          <w:szCs w:val="20"/>
          <w:rtl w:val="0"/>
          <w:lang w:val="en-US"/>
        </w:rPr>
        <w:t>Office</w:t>
      </w:r>
      <w:r>
        <w:rPr>
          <w:rStyle w:val="None"/>
          <w:sz w:val="20"/>
          <w:szCs w:val="20"/>
          <w:rtl w:val="0"/>
        </w:rPr>
        <w:t xml:space="preserve">” </w:t>
      </w:r>
      <w:r>
        <w:rPr>
          <w:rStyle w:val="None"/>
          <w:sz w:val="20"/>
          <w:szCs w:val="20"/>
          <w:rtl w:val="0"/>
          <w:lang w:val="fr-FR"/>
        </w:rPr>
        <w:t>on page 243.</w:t>
      </w:r>
    </w:p>
    <w:p>
      <w:pPr>
        <w:pStyle w:val="Heading 3"/>
        <w:spacing w:before="0" w:line="430" w:lineRule="atLeast"/>
        <w:ind w:right="6992"/>
      </w:pPr>
      <w:r>
        <w:rPr>
          <w:rStyle w:val="Hyperlink.4"/>
          <w:rtl w:val="0"/>
          <w:lang w:val="en-US"/>
        </w:rPr>
        <w:t>[REDACTED: COMPANY_NAME]</w:t>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fr-FR"/>
        </w:rPr>
      </w:r>
      <w:r>
        <w:rPr>
          <w:rStyle w:val="None"/>
          <w:spacing w:val="0"/>
          <w:rtl w:val="0"/>
        </w:rPr>
      </w:r>
      <w:r>
        <w:rPr>
          <w:rStyle w:val="Hyperlink.4"/>
          <w:rtl w:val="0"/>
          <w:lang w:val="en-US"/>
        </w:rPr>
      </w:r>
    </w:p>
    <w:p>
      <w:pPr>
        <w:pStyle w:val="Body Text"/>
        <w:ind w:left="88" w:right="6992" w:firstLine="0"/>
      </w:pPr>
      <w:r>
        <w:rPr>
          <w:rStyle w:val="Hyperlink.4"/>
          <w:rtl w:val="0"/>
          <w:lang w:val="en-US"/>
        </w:rPr>
        <w:t>201,</w:t>
      </w:r>
      <w:r>
        <w:rPr>
          <w:rStyle w:val="None"/>
          <w:spacing w:val="0"/>
          <w:rtl w:val="0"/>
          <w:lang w:val="en-US"/>
        </w:rPr>
        <w:t xml:space="preserve"> </w:t>
      </w:r>
      <w:r>
        <w:rPr>
          <w:rStyle w:val="Hyperlink.4"/>
          <w:rtl w:val="0"/>
          <w:lang w:val="en-US"/>
        </w:rPr>
        <w:t>Tower-2,</w:t>
      </w:r>
      <w:r>
        <w:rPr>
          <w:rStyle w:val="None"/>
          <w:spacing w:val="0"/>
          <w:rtl w:val="0"/>
          <w:lang w:val="en-US"/>
        </w:rPr>
        <w:t xml:space="preserve"> </w:t>
      </w:r>
      <w:r>
        <w:rPr>
          <w:rStyle w:val="Hyperlink.4"/>
          <w:rtl w:val="0"/>
          <w:lang w:val="en-US"/>
        </w:rPr>
        <w:t>Montreal</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Centre Off Pallod Farms, [REDACTED: PERSON_NAME]</w:t>
      </w:r>
    </w:p>
    <w:p>
      <w:pPr>
        <w:pStyle w:val="Body Text"/>
        <w:spacing w:before="1"/>
        <w:ind w:left="88" w:right="8746" w:firstLine="0"/>
      </w:pPr>
      <w:r>
        <w:rPr>
          <w:rStyle w:val="Hyperlink.4"/>
          <w:rtl w:val="0"/>
          <w:lang w:val="en-US"/>
        </w:rPr>
        <w:t>Pune 411 045 Maharashtra,</w:t>
      </w:r>
      <w:r>
        <w:rPr>
          <w:rStyle w:val="None"/>
          <w:spacing w:val="0"/>
          <w:rtl w:val="0"/>
          <w:lang w:val="en-US"/>
        </w:rPr>
        <w:t xml:space="preserve"> </w:t>
      </w:r>
      <w:r>
        <w:rPr>
          <w:rStyle w:val="Hyperlink.4"/>
          <w:rtl w:val="0"/>
          <w:lang w:val="en-US"/>
        </w:rPr>
        <w:t>India</w:t>
      </w:r>
    </w:p>
    <w:p>
      <w:pPr>
        <w:pStyle w:val="Heading 3"/>
        <w:spacing w:before="201"/>
      </w:pPr>
      <w:r>
        <w:rPr>
          <w:rStyle w:val="Hyperlink.4"/>
          <w:rtl w:val="0"/>
          <w:lang w:val="en-US"/>
        </w:rPr>
        <w:t>Company</w:t>
      </w:r>
      <w:r>
        <w:rPr>
          <w:rStyle w:val="None"/>
          <w:spacing w:val="0"/>
          <w:rtl w:val="0"/>
        </w:rPr>
        <w:t xml:space="preserve"> </w:t>
      </w:r>
      <w:r>
        <w:rPr>
          <w:rStyle w:val="Hyperlink.4"/>
          <w:rtl w:val="0"/>
          <w:lang w:val="fr-FR"/>
        </w:rPr>
        <w:t>registration</w:t>
      </w:r>
      <w:r>
        <w:rPr>
          <w:rStyle w:val="None"/>
          <w:spacing w:val="0"/>
          <w:rtl w:val="0"/>
        </w:rPr>
        <w:t xml:space="preserve"> </w:t>
      </w:r>
      <w:r>
        <w:rPr>
          <w:rStyle w:val="Hyperlink.4"/>
          <w:rtl w:val="0"/>
          <w:lang w:val="en-US"/>
        </w:rPr>
        <w:t>number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it-IT"/>
        </w:rPr>
        <w:t>corporate</w:t>
      </w:r>
      <w:r>
        <w:rPr>
          <w:rStyle w:val="None"/>
          <w:spacing w:val="0"/>
          <w:rtl w:val="0"/>
        </w:rPr>
        <w:t xml:space="preserve"> </w:t>
      </w:r>
      <w:r>
        <w:rPr>
          <w:rStyle w:val="Hyperlink.4"/>
          <w:rtl w:val="0"/>
          <w:lang w:val="en-US"/>
        </w:rPr>
        <w:t>identity</w:t>
      </w:r>
      <w:r>
        <w:rPr>
          <w:rStyle w:val="None"/>
          <w:spacing w:val="0"/>
          <w:rtl w:val="0"/>
        </w:rPr>
        <w:t xml:space="preserve"> </w:t>
      </w:r>
      <w:r>
        <w:rPr>
          <w:rStyle w:val="Hyperlink.5"/>
          <w:rtl w:val="0"/>
          <w:lang w:val="en-US"/>
        </w:rPr>
        <w:t>number</w:t>
      </w:r>
    </w:p>
    <w:p>
      <w:pPr>
        <w:pStyle w:val="List Paragraph"/>
        <w:numPr>
          <w:ilvl w:val="0"/>
          <w:numId w:val="77"/>
        </w:numPr>
        <w:bidi w:val="0"/>
        <w:ind w:right="0"/>
        <w:jc w:val="left"/>
        <w:rPr>
          <w:sz w:val="20"/>
          <w:szCs w:val="20"/>
          <w:rtl w:val="0"/>
          <w:lang w:val="en-US"/>
        </w:rPr>
      </w:pPr>
      <w:r>
        <w:rPr>
          <w:rStyle w:val="None"/>
          <w:b w:val="1"/>
          <w:bCs w:val="1"/>
          <w:sz w:val="20"/>
          <w:szCs w:val="20"/>
          <w:rtl w:val="0"/>
          <w:lang w:val="en-US"/>
        </w:rPr>
        <w:t>Registration</w:t>
      </w:r>
      <w:r>
        <w:rPr>
          <w:rStyle w:val="None"/>
          <w:b w:val="1"/>
          <w:bCs w:val="1"/>
          <w:spacing w:val="-9"/>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7"/>
          <w:sz w:val="20"/>
          <w:szCs w:val="20"/>
          <w:rtl w:val="0"/>
          <w:lang w:val="en-US"/>
        </w:rPr>
        <w:t xml:space="preserve"> </w:t>
      </w:r>
      <w:r>
        <w:rPr>
          <w:rStyle w:val="Hyperlink.5"/>
          <w:sz w:val="20"/>
          <w:szCs w:val="20"/>
          <w:rtl w:val="0"/>
          <w:lang w:val="en-US"/>
        </w:rPr>
        <w:t>141032</w:t>
      </w:r>
    </w:p>
    <w:p>
      <w:pPr>
        <w:pStyle w:val="List Paragraph"/>
        <w:numPr>
          <w:ilvl w:val="0"/>
          <w:numId w:val="77"/>
        </w:numPr>
        <w:bidi w:val="0"/>
        <w:spacing w:before="161"/>
        <w:ind w:right="0"/>
        <w:jc w:val="left"/>
        <w:rPr>
          <w:sz w:val="20"/>
          <w:szCs w:val="20"/>
          <w:rtl w:val="0"/>
          <w:lang w:val="en-US"/>
        </w:rPr>
      </w:pPr>
      <w:r>
        <w:rPr>
          <w:rStyle w:val="None"/>
          <w:b w:val="1"/>
          <w:bCs w:val="1"/>
          <w:sz w:val="20"/>
          <w:szCs w:val="20"/>
          <w:rtl w:val="0"/>
          <w:lang w:val="en-US"/>
        </w:rPr>
        <w:t>Corporate</w:t>
      </w:r>
      <w:r>
        <w:rPr>
          <w:rStyle w:val="None"/>
          <w:b w:val="1"/>
          <w:bCs w:val="1"/>
          <w:spacing w:val="-7"/>
          <w:sz w:val="20"/>
          <w:szCs w:val="20"/>
          <w:rtl w:val="0"/>
          <w:lang w:val="en-US"/>
        </w:rPr>
        <w:t xml:space="preserve"> </w:t>
      </w:r>
      <w:r>
        <w:rPr>
          <w:rStyle w:val="None"/>
          <w:b w:val="1"/>
          <w:bCs w:val="1"/>
          <w:sz w:val="20"/>
          <w:szCs w:val="20"/>
          <w:rtl w:val="0"/>
          <w:lang w:val="en-US"/>
        </w:rPr>
        <w:t>identity</w:t>
      </w:r>
      <w:r>
        <w:rPr>
          <w:rStyle w:val="None"/>
          <w:b w:val="1"/>
          <w:bCs w:val="1"/>
          <w:spacing w:val="-5"/>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5"/>
          <w:sz w:val="20"/>
          <w:szCs w:val="20"/>
          <w:rtl w:val="0"/>
          <w:lang w:val="en-US"/>
        </w:rPr>
        <w:t xml:space="preserve"> </w:t>
      </w:r>
      <w:r>
        <w:rPr>
          <w:rStyle w:val="Hyperlink.5"/>
          <w:sz w:val="20"/>
          <w:szCs w:val="20"/>
          <w:rtl w:val="0"/>
          <w:lang w:val="en-US"/>
        </w:rPr>
        <w:t>U28129PN1979PLC141032</w:t>
      </w:r>
    </w:p>
    <w:p>
      <w:pPr>
        <w:pStyle w:val="Heading 3"/>
        <w:spacing w:before="159"/>
      </w:pPr>
      <w:r>
        <w:rPr>
          <w:rStyle w:val="Hyperlink.4"/>
          <w:rtl w:val="0"/>
          <w:lang w:val="en-US"/>
        </w:rPr>
        <w:t>Address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it-IT"/>
        </w:rPr>
        <w:t xml:space="preserve"> RoC</w:t>
      </w:r>
    </w:p>
    <w:p>
      <w:pPr>
        <w:pStyle w:val="Body Text"/>
        <w:spacing w:before="199"/>
        <w:ind w:left="88"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Maharashtra</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Pune,</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situated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5"/>
          <w:rtl w:val="0"/>
          <w:lang w:val="en-US"/>
        </w:rPr>
        <w:t>address:</w:t>
      </w:r>
    </w:p>
    <w:p>
      <w:pPr>
        <w:pStyle w:val="Heading 3"/>
      </w:pPr>
      <w:r>
        <w:rPr>
          <w:rStyle w:val="Hyperlink.4"/>
          <w:rtl w:val="0"/>
          <w:lang w:val="it-IT"/>
        </w:rPr>
        <w:t>Registrar</w:t>
      </w:r>
      <w:r>
        <w:rPr>
          <w:rStyle w:val="None"/>
          <w:spacing w:val="-7"/>
          <w:rtl w:val="0"/>
        </w:rPr>
        <w:t xml:space="preserve"> </w:t>
      </w:r>
      <w:r>
        <w:rPr>
          <w:rStyle w:val="Hyperlink.4"/>
          <w:rtl w:val="0"/>
          <w:lang w:val="en-US"/>
        </w:rPr>
        <w:t>of</w:t>
      </w:r>
      <w:r>
        <w:rPr>
          <w:rStyle w:val="None"/>
          <w:spacing w:val="-7"/>
          <w:rtl w:val="0"/>
        </w:rPr>
        <w:t xml:space="preserve"> </w:t>
      </w:r>
      <w:r>
        <w:rPr>
          <w:rStyle w:val="Hyperlink.4"/>
          <w:rtl w:val="0"/>
          <w:lang w:val="en-US"/>
        </w:rPr>
        <w:t>Companies,</w:t>
      </w:r>
      <w:r>
        <w:rPr>
          <w:rStyle w:val="None"/>
          <w:spacing w:val="-7"/>
          <w:rtl w:val="0"/>
        </w:rPr>
        <w:t xml:space="preserve"> </w:t>
      </w:r>
      <w:r>
        <w:rPr>
          <w:rStyle w:val="Hyperlink.4"/>
          <w:rtl w:val="0"/>
          <w:lang w:val="nl-NL"/>
        </w:rPr>
        <w:t>Maharashtra</w:t>
      </w:r>
      <w:r>
        <w:rPr>
          <w:rStyle w:val="None"/>
          <w:spacing w:val="-5"/>
          <w:rtl w:val="0"/>
        </w:rPr>
        <w:t xml:space="preserve"> </w:t>
      </w:r>
      <w:r>
        <w:rPr>
          <w:rStyle w:val="Hyperlink.4"/>
          <w:rtl w:val="0"/>
        </w:rPr>
        <w:t>at</w:t>
      </w:r>
      <w:r>
        <w:rPr>
          <w:rStyle w:val="None"/>
          <w:spacing w:val="-7"/>
          <w:rtl w:val="0"/>
        </w:rPr>
        <w:t xml:space="preserve"> </w:t>
      </w:r>
      <w:r>
        <w:rPr>
          <w:rStyle w:val="None"/>
          <w:spacing w:val="-3"/>
          <w:rtl w:val="0"/>
          <w:lang w:val="de-DE"/>
        </w:rPr>
        <w:t>Pune</w:t>
      </w:r>
    </w:p>
    <w:p>
      <w:pPr>
        <w:pStyle w:val="Body Text"/>
        <w:spacing w:before="199"/>
        <w:ind w:left="88" w:right="7924" w:firstLine="0"/>
      </w:pPr>
      <w:r>
        <w:rPr>
          <w:rStyle w:val="Hyperlink.4"/>
          <w:rtl w:val="0"/>
          <w:lang w:val="en-US"/>
        </w:rPr>
        <w:t>PCNTDA Green Building Block A 1</w:t>
      </w:r>
      <w:r>
        <w:rPr>
          <w:rStyle w:val="None"/>
          <w:vertAlign w:val="superscript"/>
          <w:rtl w:val="0"/>
          <w:lang w:val="en-US"/>
        </w:rPr>
        <w:t>st</w:t>
      </w:r>
      <w:r>
        <w:rPr>
          <w:rStyle w:val="None"/>
          <w:vertAlign w:val="baseline"/>
          <w:rtl w:val="0"/>
          <w:lang w:val="en-US"/>
        </w:rPr>
        <w:t xml:space="preserve"> and 2</w:t>
      </w:r>
      <w:r>
        <w:rPr>
          <w:rStyle w:val="None"/>
          <w:vertAlign w:val="superscript"/>
          <w:rtl w:val="0"/>
          <w:lang w:val="en-US"/>
        </w:rPr>
        <w:t>nd</w:t>
      </w:r>
      <w:r>
        <w:rPr>
          <w:rStyle w:val="None"/>
          <w:vertAlign w:val="baseline"/>
          <w:rtl w:val="0"/>
          <w:lang w:val="en-US"/>
        </w:rPr>
        <w:t xml:space="preserve"> floor Near</w:t>
      </w:r>
      <w:r>
        <w:rPr>
          <w:rStyle w:val="None"/>
          <w:spacing w:val="0"/>
          <w:vertAlign w:val="baseline"/>
          <w:rtl w:val="0"/>
          <w:lang w:val="en-US"/>
        </w:rPr>
        <w:t xml:space="preserve"> </w:t>
      </w:r>
      <w:r>
        <w:rPr>
          <w:rStyle w:val="None"/>
          <w:vertAlign w:val="baseline"/>
          <w:rtl w:val="0"/>
          <w:lang w:val="en-US"/>
        </w:rPr>
        <w:t>Akurdi</w:t>
      </w:r>
      <w:r>
        <w:rPr>
          <w:rStyle w:val="None"/>
          <w:spacing w:val="0"/>
          <w:vertAlign w:val="baseline"/>
          <w:rtl w:val="0"/>
          <w:lang w:val="en-US"/>
        </w:rPr>
        <w:t xml:space="preserve"> </w:t>
      </w:r>
      <w:r>
        <w:rPr>
          <w:rStyle w:val="None"/>
          <w:vertAlign w:val="baseline"/>
          <w:rtl w:val="0"/>
          <w:lang w:val="en-US"/>
        </w:rPr>
        <w:t>Railway</w:t>
      </w:r>
      <w:r>
        <w:rPr>
          <w:rStyle w:val="None"/>
          <w:spacing w:val="0"/>
          <w:vertAlign w:val="baseline"/>
          <w:rtl w:val="0"/>
          <w:lang w:val="en-US"/>
        </w:rPr>
        <w:t xml:space="preserve"> </w:t>
      </w:r>
      <w:r>
        <w:rPr>
          <w:rStyle w:val="None"/>
          <w:vertAlign w:val="baseline"/>
          <w:rtl w:val="0"/>
          <w:lang w:val="en-US"/>
        </w:rPr>
        <w:t xml:space="preserve">Station Akurdi, Pune </w:t>
      </w:r>
      <w:r>
        <w:rPr>
          <w:rStyle w:val="None"/>
          <w:vertAlign w:val="baseline"/>
          <w:rtl w:val="0"/>
          <w:lang w:val="en-US"/>
        </w:rPr>
        <w:t xml:space="preserve">– </w:t>
      </w:r>
      <w:r>
        <w:rPr>
          <w:rStyle w:val="None"/>
          <w:vertAlign w:val="baseline"/>
          <w:rtl w:val="0"/>
          <w:lang w:val="en-US"/>
        </w:rPr>
        <w:t>411 044 Maharashtra, India</w:t>
      </w:r>
    </w:p>
    <w:p>
      <w:pPr>
        <w:pStyle w:val="Heading 3"/>
        <w:spacing w:before="202"/>
      </w:pPr>
      <w:r>
        <w:rPr>
          <w:rStyle w:val="Hyperlink.4"/>
          <w:rtl w:val="0"/>
          <w:lang w:val="en-US"/>
        </w:rPr>
        <w:t>Board</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Directors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brief</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Hyperlink.5"/>
          <w:rtl w:val="0"/>
          <w:lang w:val="en-US"/>
        </w:rPr>
        <w:t xml:space="preserve"> </w:t>
      </w:r>
      <w:r>
        <w:rPr>
          <w:rStyle w:val="Hyperlink.4"/>
          <w:rtl w:val="0"/>
          <w:lang w:val="en-US"/>
        </w:rPr>
        <w:t>Herring</w:t>
      </w:r>
      <w:r>
        <w:rPr>
          <w:rStyle w:val="None"/>
          <w:spacing w:val="0"/>
          <w:rtl w:val="0"/>
          <w:lang w:val="en-US"/>
        </w:rPr>
        <w:t xml:space="preserve"> </w:t>
      </w:r>
      <w:r>
        <w:rPr>
          <w:rStyle w:val="Hyperlink.5"/>
          <w:rtl w:val="0"/>
          <w:lang w:val="en-US"/>
        </w:rPr>
        <w:t>Prospectus:</w:t>
      </w:r>
    </w:p>
    <w:p>
      <w:pPr>
        <w:pStyle w:val="Body Text"/>
        <w:spacing w:before="3"/>
        <w:rPr>
          <w:rStyle w:val="Hyperlink.4"/>
          <w:sz w:val="17"/>
          <w:szCs w:val="17"/>
        </w:rPr>
      </w:pPr>
    </w:p>
    <w:tbl>
      <w:tblPr>
        <w:tblW w:w="1036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31"/>
        <w:gridCol w:w="2329"/>
        <w:gridCol w:w="916"/>
        <w:gridCol w:w="5086"/>
      </w:tblGrid>
      <w:tr>
        <w:tblPrEx>
          <w:shd w:val="clear" w:color="auto" w:fill="ced7e7"/>
        </w:tblPrEx>
        <w:trPr>
          <w:trHeight w:val="198"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before="2" w:line="186" w:lineRule="exact"/>
              <w:ind w:left="12" w:firstLine="0"/>
              <w:jc w:val="center"/>
            </w:pPr>
            <w:r>
              <w:rPr>
                <w:rStyle w:val="None"/>
                <w:b w:val="1"/>
                <w:bCs w:val="1"/>
                <w:spacing w:val="-4"/>
                <w:sz w:val="18"/>
                <w:szCs w:val="18"/>
                <w:shd w:val="nil" w:color="auto" w:fill="auto"/>
                <w:rtl w:val="0"/>
                <w:lang w:val="en-US"/>
              </w:rPr>
              <w:t>Name</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9"/>
              <w:bottom w:type="dxa" w:w="80"/>
              <w:right w:type="dxa" w:w="80"/>
            </w:tcMar>
            <w:vAlign w:val="top"/>
          </w:tcPr>
          <w:p>
            <w:pPr>
              <w:pStyle w:val="Table Paragraph"/>
              <w:spacing w:before="2" w:line="186" w:lineRule="exact"/>
              <w:ind w:left="679" w:firstLine="0"/>
            </w:pPr>
            <w:r>
              <w:rPr>
                <w:rStyle w:val="None"/>
                <w:b w:val="1"/>
                <w:bCs w:val="1"/>
                <w:spacing w:val="-2"/>
                <w:sz w:val="18"/>
                <w:szCs w:val="18"/>
                <w:shd w:val="nil" w:color="auto" w:fill="auto"/>
                <w:rtl w:val="0"/>
                <w:lang w:val="en-US"/>
              </w:rPr>
              <w:t>Designation</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line="186" w:lineRule="exact"/>
              <w:ind w:left="7" w:firstLine="0"/>
              <w:jc w:val="center"/>
            </w:pPr>
            <w:r>
              <w:rPr>
                <w:rStyle w:val="None"/>
                <w:b w:val="1"/>
                <w:bCs w:val="1"/>
                <w:spacing w:val="-5"/>
                <w:sz w:val="18"/>
                <w:szCs w:val="18"/>
                <w:shd w:val="nil" w:color="auto" w:fill="auto"/>
                <w:rtl w:val="0"/>
                <w:lang w:val="en-US"/>
              </w:rPr>
              <w:t>DIN</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Address</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Kushal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Subbayya</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Hegde</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999"/>
                <w:tab w:val="left" w:pos="1491"/>
              </w:tabs>
              <w:ind w:left="57" w:right="47" w:firstLine="0"/>
            </w:pPr>
            <w:r>
              <w:rPr>
                <w:rStyle w:val="Hyperlink.7"/>
                <w:spacing w:val="-2"/>
                <w:sz w:val="18"/>
                <w:szCs w:val="18"/>
                <w:shd w:val="nil" w:color="auto" w:fill="auto"/>
                <w:rtl w:val="0"/>
                <w:lang w:val="en-US"/>
              </w:rPr>
              <w:t>Chairman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Hyperlink.7"/>
                <w:spacing w:val="-2"/>
                <w:sz w:val="18"/>
                <w:szCs w:val="18"/>
                <w:shd w:val="nil" w:color="auto" w:fill="auto"/>
                <w:rtl w:val="0"/>
                <w:lang w:val="en-US"/>
              </w:rPr>
              <w:t>Executive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00135070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245/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104,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Pushpakamal,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Deccan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Gymkhana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lane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no. 3</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Prabhat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opposite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PYC</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basketball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court,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Deccan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Gymkhana,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411 004 Maharashtra, India</w:t>
            </w:r>
          </w:p>
        </w:tc>
      </w:tr>
      <w:tr>
        <w:tblPrEx>
          <w:shd w:val="clear" w:color="auto" w:fill="ced7e7"/>
        </w:tblPrEx>
        <w:trPr>
          <w:trHeight w:val="422"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[REDACTED: PERSON_NAME]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00114193</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12</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Buena</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Monte,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NCL</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co-operative</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housing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 xml:space="preserve">Panchvati, Pashan,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411 008, Maharashtra, India</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[REDACTED: PERSON_NAME]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Joint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00134926</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jc w:val="both"/>
            </w:pPr>
            <w:r>
              <w:rPr>
                <w:rStyle w:val="Hyperlink.6"/>
                <w:sz w:val="18"/>
                <w:szCs w:val="18"/>
                <w:shd w:val="nil" w:color="auto" w:fill="auto"/>
                <w:rtl w:val="0"/>
                <w:lang w:val="en-US"/>
              </w:rPr>
              <w:t>[REDACTED: PERSON_NAME]</w:t>
            </w:r>
            <w:r>
              <w:rPr>
                <w:rStyle w:val="Hyperlink.6"/>
                <w:sz w:val="18"/>
                <w:szCs w:val="18"/>
                <w:shd w:val="nil" w:color="auto" w:fill="auto"/>
                <w:rtl w:val="0"/>
                <w:lang w:val="en-US"/>
              </w:rPr>
              <w:t xml:space="preserve">– </w:t>
            </w:r>
            <w:r>
              <w:rPr>
                <w:rStyle w:val="Hyperlink.6"/>
                <w:sz w:val="18"/>
                <w:szCs w:val="18"/>
                <w:shd w:val="nil" w:color="auto" w:fill="auto"/>
                <w:rtl w:val="0"/>
                <w:lang w:val="en-US"/>
              </w:rPr>
              <w:t>1, S. no. 245/ 104, Prabhat Road Lane no. 3, [REDACTED: PERSON_NAME]</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411 004, Maharashtra, India</w:t>
            </w:r>
          </w:p>
        </w:tc>
      </w:tr>
      <w:tr>
        <w:tblPrEx>
          <w:shd w:val="clear" w:color="auto" w:fill="ced7e7"/>
        </w:tblPrEx>
        <w:trPr>
          <w:trHeight w:val="834"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[REDACTED: PERSON_NAME]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Shetty</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Whole-time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03124510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6"/>
                <w:sz w:val="18"/>
                <w:szCs w:val="18"/>
                <w:shd w:val="nil" w:color="auto" w:fill="auto"/>
                <w:rtl w:val="0"/>
                <w:lang w:val="en-US"/>
              </w:rPr>
              <w: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245/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104,</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Pushpakamal,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Deccan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Gymkhana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lane</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no.</w:t>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Prabhat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opposite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PYC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basketball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court,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[REDACTED: PERSON_NAME]</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411 004 Maharashtra, India</w:t>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[REDACTED: PERSON_NAME]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ind w:left="7" w:right="52" w:firstLine="0"/>
              <w:jc w:val="center"/>
            </w:pPr>
            <w:r>
              <w:rPr>
                <w:rStyle w:val="Hyperlink.7"/>
                <w:spacing w:val="-2"/>
                <w:sz w:val="18"/>
                <w:szCs w:val="18"/>
                <w:shd w:val="nil" w:color="auto" w:fill="auto"/>
                <w:rtl w:val="0"/>
                <w:lang w:val="en-US"/>
              </w:rPr>
              <w:t>00049801</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Pratik</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Bunglow,</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Senapati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Bapat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behind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Sahara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Hotel, Shivajinagar, Model Colony,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411 016, Maharashtra, India</w:t>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[REDACTED: PERSON_NAME]</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6" w:lineRule="exact"/>
              <w:ind w:left="7" w:right="52" w:firstLine="0"/>
              <w:jc w:val="center"/>
            </w:pPr>
            <w:r>
              <w:rPr>
                <w:rStyle w:val="Hyperlink.7"/>
                <w:spacing w:val="-2"/>
                <w:sz w:val="18"/>
                <w:szCs w:val="18"/>
                <w:shd w:val="nil" w:color="auto" w:fill="auto"/>
                <w:rtl w:val="0"/>
                <w:lang w:val="en-US"/>
              </w:rPr>
              <w:t>01217000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602,</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[REDACTED: PERSON_NAME]</w:t>
            </w:r>
            <w:r>
              <w:rPr>
                <w:rStyle w:val="None"/>
                <w:spacing w:val="79"/>
                <w:sz w:val="18"/>
                <w:szCs w:val="18"/>
                <w:shd w:val="nil" w:color="auto" w:fill="auto"/>
                <w:rtl w:val="0"/>
                <w:lang w:val="en-US"/>
              </w:rPr>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Bhonde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colony,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Prabhat</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Road, Erandawane,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411 004, Maharashtra, India</w:t>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[REDACTED: PERSON_NAME]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10938958</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pPr>
            <w:r>
              <w:rPr>
                <w:rStyle w:val="Hyperlink.6"/>
                <w:sz w:val="18"/>
                <w:szCs w:val="18"/>
                <w:shd w:val="nil" w:color="auto" w:fill="auto"/>
                <w:rtl w:val="0"/>
                <w:lang w:val="en-US"/>
              </w:rPr>
              <w:t xml:space="preserve">A-259, JK Road, Minal Residency, Huzur, Govindpura, Bhopal </w:t>
            </w:r>
            <w:r>
              <w:rPr>
                <w:rStyle w:val="Hyperlink.6"/>
                <w:sz w:val="18"/>
                <w:szCs w:val="18"/>
                <w:shd w:val="nil" w:color="auto" w:fill="auto"/>
                <w:rtl w:val="0"/>
                <w:lang w:val="en-US"/>
              </w:rPr>
              <w:t xml:space="preserve">– </w:t>
            </w:r>
            <w:r>
              <w:rPr>
                <w:rStyle w:val="Hyperlink.6"/>
                <w:sz w:val="18"/>
                <w:szCs w:val="18"/>
                <w:shd w:val="nil" w:color="auto" w:fill="auto"/>
                <w:rtl w:val="0"/>
                <w:lang w:val="en-US"/>
              </w:rPr>
              <w:t>462 023, Madhya Pradesh, India</w:t>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[REDACTED: PERSON_NAME]</w:t>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05293084</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A29,</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Abhimanshree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Pashan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Pune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411</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008, Maharashtra, India</w:t>
            </w:r>
          </w:p>
        </w:tc>
      </w:tr>
    </w:tbl>
    <w:p>
      <w:pPr>
        <w:pStyle w:val="Body Text"/>
        <w:spacing w:before="3"/>
        <w:ind w:left="98" w:hanging="98"/>
        <w:rPr>
          <w:rStyle w:val="Hyperlink.4"/>
          <w:sz w:val="17"/>
          <w:szCs w:val="17"/>
        </w:rPr>
      </w:pPr>
    </w:p>
    <w:p>
      <w:pPr>
        <w:pStyle w:val="Body Text"/>
        <w:spacing w:before="4"/>
      </w:pPr>
    </w:p>
    <w:p>
      <w:pPr>
        <w:pStyle w:val="Body"/>
        <w:ind w:left="88" w:firstLine="0"/>
        <w:rPr>
          <w:rStyle w:val="None"/>
          <w:sz w:val="20"/>
          <w:szCs w:val="20"/>
        </w:rPr>
      </w:pPr>
      <w:r>
        <w:rPr>
          <w:rStyle w:val="None"/>
          <w:sz w:val="20"/>
          <w:szCs w:val="20"/>
          <w:rtl w:val="0"/>
        </w:rPr>
        <w:t>For</w:t>
      </w:r>
      <w:r>
        <w:rPr>
          <w:rStyle w:val="None"/>
          <w:spacing w:val="-3"/>
          <w:sz w:val="20"/>
          <w:szCs w:val="20"/>
          <w:rtl w:val="0"/>
        </w:rPr>
        <w:t xml:space="preserve"> </w:t>
      </w:r>
      <w:r>
        <w:rPr>
          <w:rStyle w:val="None"/>
          <w:sz w:val="20"/>
          <w:szCs w:val="20"/>
          <w:rtl w:val="0"/>
          <w:lang w:val="nl-NL"/>
        </w:rPr>
        <w:t>brief</w:t>
      </w:r>
      <w:r>
        <w:rPr>
          <w:rStyle w:val="None"/>
          <w:spacing w:val="-5"/>
          <w:sz w:val="20"/>
          <w:szCs w:val="20"/>
          <w:rtl w:val="0"/>
        </w:rPr>
        <w:t xml:space="preserve"> </w:t>
      </w:r>
      <w:r>
        <w:rPr>
          <w:rStyle w:val="None"/>
          <w:sz w:val="20"/>
          <w:szCs w:val="20"/>
          <w:rtl w:val="0"/>
          <w:lang w:val="en-US"/>
        </w:rPr>
        <w:t>profiles</w:t>
      </w:r>
      <w:r>
        <w:rPr>
          <w:rStyle w:val="None"/>
          <w:spacing w:val="-5"/>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fr-FR"/>
        </w:rPr>
        <w:t>our</w:t>
      </w:r>
      <w:r>
        <w:rPr>
          <w:rStyle w:val="None"/>
          <w:spacing w:val="-3"/>
          <w:sz w:val="20"/>
          <w:szCs w:val="20"/>
          <w:rtl w:val="0"/>
        </w:rPr>
        <w:t xml:space="preserve"> </w:t>
      </w:r>
      <w:r>
        <w:rPr>
          <w:rStyle w:val="None"/>
          <w:sz w:val="20"/>
          <w:szCs w:val="20"/>
          <w:rtl w:val="0"/>
          <w:lang w:val="en-US"/>
        </w:rPr>
        <w:t>Board</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en-US"/>
        </w:rPr>
        <w:t>Directors,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fr-FR"/>
        </w:rPr>
        <w:t>Management</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lang w:val="en-US"/>
        </w:rPr>
        <w:t>Board</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Directors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250.</w:t>
      </w:r>
    </w:p>
    <w:p>
      <w:pPr>
        <w:pStyle w:val="Body"/>
        <w:sectPr>
          <w:headerReference w:type="default" r:id="rId135"/>
          <w:footerReference w:type="default" r:id="rId136"/>
          <w:pgSz w:w="11920" w:h="16840" w:orient="portrait"/>
          <w:pgMar w:top="1100" w:right="566" w:bottom="280" w:left="992" w:header="0" w:footer="0"/>
          <w:bidi w:val="0"/>
        </w:sectPr>
      </w:pPr>
    </w:p>
    <w:p>
      <w:pPr>
        <w:pStyle w:val="Heading 3"/>
        <w:spacing w:before="67"/>
      </w:pPr>
      <w:r>
        <w:rPr>
          <w:rStyle w:val="Hyperlink.4"/>
          <w:rtl w:val="0"/>
          <w:lang w:val="en-US"/>
        </w:rPr>
        <w:t>Company</w:t>
      </w:r>
      <w:r>
        <w:rPr>
          <w:rStyle w:val="None"/>
          <w:spacing w:val="0"/>
          <w:rtl w:val="0"/>
        </w:rPr>
        <w:t xml:space="preserve"> </w:t>
      </w:r>
      <w:r>
        <w:rPr>
          <w:rStyle w:val="Hyperlink.4"/>
          <w:rtl w:val="0"/>
          <w:lang w:val="en-US"/>
        </w:rPr>
        <w:t>Secretary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Compliance</w:t>
      </w:r>
      <w:r>
        <w:rPr>
          <w:rStyle w:val="None"/>
          <w:spacing w:val="0"/>
          <w:rtl w:val="0"/>
        </w:rPr>
        <w:t xml:space="preserve"> </w:t>
      </w:r>
      <w:r>
        <w:rPr>
          <w:rStyle w:val="Hyperlink.5"/>
          <w:rtl w:val="0"/>
          <w:lang w:val="en-US"/>
        </w:rPr>
        <w:t>Officer</w:t>
      </w:r>
    </w:p>
    <w:p>
      <w:pPr>
        <w:pStyle w:val="Body Text"/>
        <w:spacing w:line="430" w:lineRule="atLeast"/>
        <w:ind w:left="88" w:right="1092" w:firstLine="0"/>
      </w:pPr>
      <w:r>
        <w:rPr>
          <w:rStyle w:val="Hyperlink.4"/>
          <w:rtl w:val="0"/>
          <w:lang w:val="en-US"/>
        </w:rPr>
        <w:t>[REDACTED: PERSON_NAME]</w:t>
      </w:r>
      <w:r>
        <w:rPr>
          <w:rStyle w:val="Hyperlink.5"/>
          <w:rtl w:val="0"/>
          <w:lang w:val="en-US"/>
        </w:rPr>
      </w:r>
      <w:r>
        <w:rPr>
          <w:rStyle w:val="Hyperlink.4"/>
          <w:rtl w:val="0"/>
          <w:lang w:val="en-US"/>
        </w:rPr>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Secretary</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Compliance</w:t>
      </w:r>
      <w:r>
        <w:rPr>
          <w:rStyle w:val="None"/>
          <w:spacing w:val="0"/>
          <w:rtl w:val="0"/>
          <w:lang w:val="en-US"/>
        </w:rPr>
        <w:t xml:space="preserve"> </w:t>
      </w:r>
      <w:r>
        <w:rPr>
          <w:rStyle w:val="Hyperlink.4"/>
          <w:rtl w:val="0"/>
          <w:lang w:val="en-US"/>
        </w:rPr>
        <w:t>Officer.</w:t>
      </w:r>
      <w:r>
        <w:rPr>
          <w:rStyle w:val="None"/>
          <w:spacing w:val="0"/>
          <w:rtl w:val="0"/>
          <w:lang w:val="en-US"/>
        </w:rPr>
        <w:t xml:space="preserve"> </w:t>
      </w:r>
      <w:r>
        <w:rPr>
          <w:rStyle w:val="Hyperlink.4"/>
          <w:rtl w:val="0"/>
          <w:lang w:val="en-US"/>
        </w:rPr>
        <w:t>His</w:t>
      </w:r>
      <w:r>
        <w:rPr>
          <w:rStyle w:val="None"/>
          <w:spacing w:val="0"/>
          <w:rtl w:val="0"/>
          <w:lang w:val="en-US"/>
        </w:rPr>
        <w:t xml:space="preserve"> </w:t>
      </w:r>
      <w:r>
        <w:rPr>
          <w:rStyle w:val="Hyperlink.4"/>
          <w:rtl w:val="0"/>
          <w:lang w:val="en-US"/>
        </w:rPr>
        <w:t>contact</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Hyperlink.5"/>
          <w:rtl w:val="0"/>
          <w:lang w:val="en-US"/>
        </w:rPr>
        <w:t xml:space="preserve"> </w:t>
      </w:r>
      <w:r>
        <w:rPr>
          <w:rStyle w:val="Hyperlink.4"/>
          <w:rtl w:val="0"/>
          <w:lang w:val="en-US"/>
        </w:rPr>
        <w:t>below: Gat No. 11/3, 11/4, 11/5, Village Birdewadi</w:t>
      </w:r>
    </w:p>
    <w:p>
      <w:pPr>
        <w:pStyle w:val="Body Text"/>
        <w:ind w:left="88" w:right="8220" w:firstLine="0"/>
      </w:pPr>
      <w:r>
        <w:rPr>
          <w:rStyle w:val="Hyperlink.4"/>
          <w:rtl w:val="0"/>
          <w:lang w:val="en-US"/>
        </w:rPr>
        <w:t>[REDACTED: PERSON_NAME]</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 xml:space="preserve">District Pune </w:t>
      </w:r>
      <w:r>
        <w:rPr>
          <w:rStyle w:val="Hyperlink.4"/>
          <w:rtl w:val="0"/>
          <w:lang w:val="en-US"/>
        </w:rPr>
        <w:t xml:space="preserve">– </w:t>
      </w:r>
      <w:r>
        <w:rPr>
          <w:rStyle w:val="Hyperlink.4"/>
          <w:rtl w:val="0"/>
          <w:lang w:val="en-US"/>
        </w:rPr>
        <w:t>410 501</w:t>
      </w:r>
    </w:p>
    <w:p>
      <w:pPr>
        <w:pStyle w:val="Body Text"/>
        <w:spacing w:line="228"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
        <w:ind w:left="88" w:firstLine="0"/>
        <w:rPr>
          <w:rStyle w:val="None"/>
          <w:sz w:val="20"/>
          <w:szCs w:val="20"/>
        </w:rPr>
      </w:pPr>
      <w:r>
        <w:rPr>
          <w:rStyle w:val="None"/>
          <w:b w:val="1"/>
          <w:bCs w:val="1"/>
          <w:sz w:val="20"/>
          <w:szCs w:val="20"/>
          <w:rtl w:val="0"/>
          <w:lang w:val="it-IT"/>
        </w:rPr>
        <w:t>Telephone:</w:t>
      </w:r>
      <w:r>
        <w:rPr>
          <w:rStyle w:val="None"/>
          <w:b w:val="1"/>
          <w:bCs w:val="1"/>
          <w:spacing w:val="-2"/>
          <w:sz w:val="20"/>
          <w:szCs w:val="20"/>
          <w:rtl w:val="0"/>
        </w:rPr>
        <w:t xml:space="preserve"> </w:t>
      </w:r>
      <w:r>
        <w:rPr>
          <w:rStyle w:val="None"/>
          <w:sz w:val="20"/>
          <w:szCs w:val="20"/>
          <w:rtl w:val="0"/>
        </w:rPr>
        <w:t>+</w:t>
      </w:r>
      <w:r>
        <w:rPr>
          <w:rStyle w:val="None"/>
          <w:spacing w:val="-2"/>
          <w:sz w:val="20"/>
          <w:szCs w:val="20"/>
          <w:rtl w:val="0"/>
        </w:rPr>
        <w:t xml:space="preserve"> </w:t>
      </w:r>
      <w:r>
        <w:rPr>
          <w:rStyle w:val="None"/>
          <w:sz w:val="20"/>
          <w:szCs w:val="20"/>
          <w:rtl w:val="0"/>
        </w:rPr>
        <w:t>91</w:t>
      </w:r>
      <w:r>
        <w:rPr>
          <w:rStyle w:val="None"/>
          <w:spacing w:val="-2"/>
          <w:sz w:val="20"/>
          <w:szCs w:val="20"/>
          <w:rtl w:val="0"/>
        </w:rPr>
        <w:t xml:space="preserve"> </w:t>
      </w:r>
      <w:r>
        <w:rPr>
          <w:rStyle w:val="None"/>
          <w:sz w:val="20"/>
          <w:szCs w:val="20"/>
          <w:rtl w:val="0"/>
        </w:rPr>
        <w:t>20</w:t>
      </w:r>
      <w:r>
        <w:rPr>
          <w:rStyle w:val="None"/>
          <w:spacing w:val="-1"/>
          <w:sz w:val="20"/>
          <w:szCs w:val="20"/>
          <w:rtl w:val="0"/>
        </w:rPr>
        <w:t xml:space="preserve"> 45053237</w:t>
      </w:r>
    </w:p>
    <w:p>
      <w:pPr>
        <w:pStyle w:val="Body Text"/>
        <w:ind w:left="88" w:firstLine="0"/>
      </w:pPr>
      <w:r>
        <w:rPr>
          <w:rStyle w:val="None"/>
          <w:b w:val="1"/>
          <w:bCs w:val="1"/>
          <w:rtl w:val="0"/>
          <w:lang w:val="en-US"/>
        </w:rPr>
        <w:t>E-mail:</w:t>
      </w:r>
      <w:r>
        <w:rPr>
          <w:rStyle w:val="None"/>
          <w:b w:val="1"/>
          <w:bCs w:val="1"/>
          <w:spacing w:val="0"/>
          <w:rtl w:val="0"/>
          <w:lang w:val="en-US"/>
        </w:rPr>
        <w:t xml:space="preserve"> </w:t>
      </w:r>
      <w:r>
        <w:rPr>
          <w:rStyle w:val="Hyperlink.5"/>
        </w:rPr>
        <w:fldChar w:fldCharType="begin" w:fldLock="0"/>
      </w:r>
      <w:r>
        <w:rPr>
          <w:rStyle w:val="Hyperlink.5"/>
        </w:rPr>
        <w:instrText xml:space="preserve"> HYPERLINK "mailto:Sarthak.malvadkar@kshinterantional.com"</w:instrText>
      </w:r>
      <w:r>
        <w:rPr>
          <w:rStyle w:val="Hyperlink.5"/>
        </w:rPr>
        <w:fldChar w:fldCharType="separate" w:fldLock="0"/>
      </w:r>
      <w:r>
        <w:rPr>
          <w:rStyle w:val="Hyperlink.5"/>
          <w:rtl w:val="0"/>
          <w:lang w:val="en-US"/>
        </w:rPr>
        <w:t>[REDACTED: EMAIL]</w:t>
      </w:r>
      <w:r>
        <w:rPr/>
        <w:fldChar w:fldCharType="end" w:fldLock="0"/>
      </w:r>
    </w:p>
    <w:p>
      <w:pPr>
        <w:pStyle w:val="Heading 3"/>
      </w:pPr>
      <w:r>
        <w:rPr>
          <w:rStyle w:val="Hyperlink.4"/>
          <w:rtl w:val="0"/>
        </w:rPr>
        <w:t>Investor</w:t>
      </w:r>
      <w:r>
        <w:rPr>
          <w:rStyle w:val="None"/>
          <w:spacing w:val="-7"/>
          <w:rtl w:val="0"/>
        </w:rPr>
        <w:t xml:space="preserve"> </w:t>
      </w:r>
      <w:r>
        <w:rPr>
          <w:rStyle w:val="Hyperlink.5"/>
          <w:rtl w:val="0"/>
        </w:rPr>
        <w:t>grievances</w:t>
      </w:r>
    </w:p>
    <w:p>
      <w:pPr>
        <w:pStyle w:val="Body Text"/>
        <w:spacing w:before="199"/>
        <w:ind w:left="88" w:right="148" w:firstLine="0"/>
        <w:jc w:val="both"/>
      </w:pPr>
      <w:r>
        <w:rPr>
          <w:rStyle w:val="Hyperlink.4"/>
          <w:rtl w:val="0"/>
          <w:lang w:val="en-US"/>
        </w:rPr>
        <w:t>Bidders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contact</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Compliance</w:t>
      </w:r>
      <w:r>
        <w:rPr>
          <w:rStyle w:val="Hyperlink.5"/>
          <w:rtl w:val="0"/>
          <w:lang w:val="en-US"/>
        </w:rPr>
        <w:t xml:space="preserve"> </w:t>
      </w:r>
      <w:r>
        <w:rPr>
          <w:rStyle w:val="Hyperlink.4"/>
          <w:rtl w:val="0"/>
          <w:lang w:val="en-US"/>
        </w:rPr>
        <w:t>Officer,</w:t>
      </w:r>
      <w:r>
        <w:rPr>
          <w:rStyle w:val="Hyperlink.5"/>
          <w:rtl w:val="0"/>
          <w:lang w:val="en-US"/>
        </w:rPr>
        <w:t xml:space="preserve"> </w:t>
      </w:r>
      <w:r>
        <w:rPr>
          <w:rStyle w:val="Hyperlink.4"/>
          <w:rtl w:val="0"/>
          <w:lang w:val="en-US"/>
        </w:rPr>
        <w:t>Book</w:t>
      </w:r>
      <w:r>
        <w:rPr>
          <w:rStyle w:val="None"/>
          <w:spacing w:val="0"/>
          <w:rtl w:val="0"/>
          <w:lang w:val="en-US"/>
        </w:rPr>
        <w:t xml:space="preserve"> </w:t>
      </w:r>
      <w:r>
        <w:rPr>
          <w:rStyle w:val="Hyperlink.4"/>
          <w:rtl w:val="0"/>
          <w:lang w:val="en-US"/>
        </w:rPr>
        <w:t>Running</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Managers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 in</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pre-Offer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queries,</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redressal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complaints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letters of Allotment, non-credit of Allotted Equity Shares in the respective beneficiary account, non-receipt of refund orders or non-receipt of funds by electronic mode, etc.</w:t>
      </w:r>
    </w:p>
    <w:p>
      <w:pPr>
        <w:pStyle w:val="Body Text"/>
        <w:spacing w:before="201"/>
        <w:ind w:left="88" w:right="148" w:firstLine="0"/>
        <w:jc w:val="both"/>
      </w:pPr>
      <w:r>
        <w:rPr>
          <w:rStyle w:val="Hyperlink.4"/>
          <w:rtl w:val="0"/>
          <w:lang w:val="en-US"/>
        </w:rPr>
        <w:t>All</w:t>
      </w:r>
      <w:r>
        <w:rPr>
          <w:rStyle w:val="None"/>
          <w:spacing w:val="0"/>
          <w:rtl w:val="0"/>
          <w:lang w:val="en-US"/>
        </w:rPr>
        <w:t xml:space="preserve"> </w:t>
      </w:r>
      <w:r>
        <w:rPr>
          <w:rStyle w:val="Hyperlink.4"/>
          <w:rtl w:val="0"/>
          <w:lang w:val="en-US"/>
        </w:rPr>
        <w:t>Offer-related</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copy</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Intermediary(ies)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giving</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 name of the sole or First Bidder, Bid cum Application Form number, Bidder</w:t>
      </w:r>
      <w:r>
        <w:rPr>
          <w:rStyle w:val="Hyperlink.4"/>
          <w:rtl w:val="0"/>
          <w:lang w:val="en-US"/>
        </w:rPr>
        <w:t>’</w:t>
      </w:r>
      <w:r>
        <w:rPr>
          <w:rStyle w:val="Hyperlink.4"/>
          <w:rtl w:val="0"/>
          <w:lang w:val="en-US"/>
        </w:rPr>
        <w:t>s DP ID, Client ID, UPI ID, PAN, address of Bidder, number of</w:t>
      </w:r>
      <w:r>
        <w:rPr>
          <w:rStyle w:val="None"/>
          <w:spacing w:val="0"/>
          <w:rtl w:val="0"/>
          <w:lang w:val="en-US"/>
        </w:rPr>
        <w:t xml:space="preserve"> </w:t>
      </w:r>
      <w:r>
        <w:rPr>
          <w:rStyle w:val="Hyperlink.4"/>
          <w:rtl w:val="0"/>
          <w:lang w:val="en-US"/>
        </w:rPr>
        <w:t>Equity Shares applied for, ASBA Account number in which the amount equivalent to the Bid Amount was blocked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ID</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Bidders</w:t>
      </w:r>
      <w:r>
        <w:rPr>
          <w:rStyle w:val="None"/>
          <w:spacing w:val="0"/>
          <w:rtl w:val="0"/>
          <w:lang w:val="en-US"/>
        </w:rPr>
        <w:t xml:space="preserve"> </w:t>
      </w:r>
      <w:r>
        <w:rPr>
          <w:rStyle w:val="Hyperlink.4"/>
          <w:rtl w:val="0"/>
          <w:lang w:val="en-US"/>
        </w:rPr>
        <w:t>who</w:t>
      </w:r>
      <w:r>
        <w:rPr>
          <w:rStyle w:val="None"/>
          <w:spacing w:val="0"/>
          <w:rtl w:val="0"/>
          <w:lang w:val="en-US"/>
        </w:rPr>
        <w:t xml:space="preserve"> </w:t>
      </w:r>
      <w:r>
        <w:rPr>
          <w:rStyle w:val="Hyperlink.4"/>
          <w:rtl w:val="0"/>
          <w:lang w:val="en-US"/>
        </w:rPr>
        <w:t>make</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Mechanism),</w:t>
      </w:r>
      <w:r>
        <w:rPr>
          <w:rStyle w:val="Hyperlink.5"/>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 Application</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name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Intermediary(ies)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Further, the Bidder shall enclose a copy of the Acknowledgment Slip or provide the application number received from the Designated Intermediary(ies)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hereinabove.</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submitted through Registered Brokers</w:t>
      </w:r>
      <w:r>
        <w:rPr>
          <w:rStyle w:val="None"/>
          <w:spacing w:val="0"/>
          <w:rtl w:val="0"/>
          <w:lang w:val="en-US"/>
        </w:rPr>
        <w:t xml:space="preserve"> </w:t>
      </w:r>
      <w:r>
        <w:rPr>
          <w:rStyle w:val="Hyperlink.4"/>
          <w:rtl w:val="0"/>
          <w:lang w:val="en-US"/>
        </w:rPr>
        <w:t>may be addressed to the Stock</w:t>
      </w:r>
      <w:r>
        <w:rPr>
          <w:rStyle w:val="None"/>
          <w:spacing w:val="0"/>
          <w:rtl w:val="0"/>
          <w:lang w:val="en-US"/>
        </w:rPr>
        <w:t xml:space="preserve"> </w:t>
      </w:r>
      <w:r>
        <w:rPr>
          <w:rStyle w:val="Hyperlink.4"/>
          <w:rtl w:val="0"/>
          <w:lang w:val="en-US"/>
        </w:rPr>
        <w:t xml:space="preserve">Exchanges with a copy to the Registrar to the Offer. The Registrar to the Offer shall obtain the required information from the SCSBs for addressing any clarifications or grievances of ASBA </w:t>
      </w:r>
      <w:r>
        <w:rPr>
          <w:rStyle w:val="Hyperlink.5"/>
          <w:rtl w:val="0"/>
          <w:lang w:val="en-US"/>
        </w:rPr>
        <w:t>Bidders.</w:t>
      </w:r>
    </w:p>
    <w:p>
      <w:pPr>
        <w:pStyle w:val="Body Text"/>
        <w:spacing w:before="200"/>
        <w:ind w:left="88" w:right="162" w:firstLine="0"/>
        <w:jc w:val="both"/>
      </w:pPr>
      <w:r>
        <w:rPr>
          <w:rStyle w:val="Hyperlink.4"/>
          <w:rtl w:val="0"/>
          <w:lang w:val="en-US"/>
        </w:rPr>
        <w:t>All</w:t>
      </w:r>
      <w:r>
        <w:rPr>
          <w:rStyle w:val="None"/>
          <w:spacing w:val="0"/>
          <w:rtl w:val="0"/>
          <w:lang w:val="en-US"/>
        </w:rPr>
        <w:t xml:space="preserve"> </w:t>
      </w:r>
      <w:r>
        <w:rPr>
          <w:rStyle w:val="Hyperlink.4"/>
          <w:rtl w:val="0"/>
          <w:lang w:val="en-US"/>
        </w:rPr>
        <w:t>Offer-related</w:t>
      </w:r>
      <w:r>
        <w:rPr>
          <w:rStyle w:val="Hyperlink.5"/>
          <w:rtl w:val="0"/>
          <w:lang w:val="en-US"/>
        </w:rPr>
        <w:t xml:space="preserve"> </w:t>
      </w:r>
      <w:r>
        <w:rPr>
          <w:rStyle w:val="Hyperlink.4"/>
          <w:rtl w:val="0"/>
          <w:lang w:val="en-US"/>
        </w:rPr>
        <w:t>grievances</w:t>
      </w:r>
      <w:r>
        <w:rPr>
          <w:rStyle w:val="Hyperlink.5"/>
          <w:rtl w:val="0"/>
          <w:lang w:val="en-US"/>
        </w:rPr>
        <w:t xml:space="preserve"> </w:t>
      </w:r>
      <w:r>
        <w:rPr>
          <w:rStyle w:val="Hyperlink.4"/>
          <w:rtl w:val="0"/>
          <w:lang w:val="en-US"/>
        </w:rPr>
        <w:t>of the</w:t>
      </w:r>
      <w:r>
        <w:rPr>
          <w:rStyle w:val="None"/>
          <w:spacing w:val="0"/>
          <w:rtl w:val="0"/>
          <w:lang w:val="en-US"/>
        </w:rPr>
        <w:t xml:space="preserve"> </w:t>
      </w:r>
      <w:r>
        <w:rPr>
          <w:rStyle w:val="Hyperlink.4"/>
          <w:rtl w:val="0"/>
          <w:lang w:val="en-US"/>
        </w:rPr>
        <w:t>Anchor Investors</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Hyperlink.5"/>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Registrar to</w:t>
      </w:r>
      <w:r>
        <w:rPr>
          <w:rStyle w:val="Hyperlink.5"/>
          <w:rtl w:val="0"/>
          <w:lang w:val="en-US"/>
        </w:rPr>
        <w:t xml:space="preserve"> </w:t>
      </w:r>
      <w:r>
        <w:rPr>
          <w:rStyle w:val="Hyperlink.4"/>
          <w:rtl w:val="0"/>
          <w:lang w:val="en-US"/>
        </w:rPr>
        <w:t>the Offer,</w:t>
      </w:r>
      <w:r>
        <w:rPr>
          <w:rStyle w:val="None"/>
          <w:spacing w:val="0"/>
          <w:rtl w:val="0"/>
          <w:lang w:val="en-US"/>
        </w:rPr>
        <w:t xml:space="preserve"> </w:t>
      </w:r>
      <w:r>
        <w:rPr>
          <w:rStyle w:val="Hyperlink.4"/>
          <w:rtl w:val="0"/>
          <w:lang w:val="en-US"/>
        </w:rPr>
        <w:t>giving</w:t>
      </w:r>
      <w:r>
        <w:rPr>
          <w:rStyle w:val="Hyperlink.5"/>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Hyperlink.5"/>
          <w:rtl w:val="0"/>
          <w:lang w:val="en-US"/>
        </w:rPr>
        <w:t xml:space="preserve"> </w:t>
      </w:r>
      <w:r>
        <w:rPr>
          <w:rStyle w:val="Hyperlink.4"/>
          <w:rtl w:val="0"/>
          <w:lang w:val="en-US"/>
        </w:rPr>
        <w:t>such as the name of the sole</w:t>
      </w:r>
      <w:r>
        <w:rPr>
          <w:rStyle w:val="None"/>
          <w:spacing w:val="0"/>
          <w:rtl w:val="0"/>
          <w:lang w:val="en-US"/>
        </w:rPr>
        <w:t xml:space="preserve"> </w:t>
      </w:r>
      <w:r>
        <w:rPr>
          <w:rStyle w:val="Hyperlink.4"/>
          <w:rtl w:val="0"/>
          <w:lang w:val="en-US"/>
        </w:rPr>
        <w:t>or First Bidder, Anchor Investor Application Form number, Bidders</w:t>
      </w:r>
      <w:r>
        <w:rPr>
          <w:rStyle w:val="Hyperlink.4"/>
          <w:rtl w:val="0"/>
          <w:lang w:val="en-US"/>
        </w:rPr>
        <w:t>’</w:t>
      </w:r>
      <w:r>
        <w:rPr>
          <w:rStyle w:val="Hyperlink.5"/>
          <w:rtl w:val="0"/>
          <w:lang w:val="en-US"/>
        </w:rPr>
        <w:t xml:space="preserve"> </w:t>
      </w:r>
      <w:r>
        <w:rPr>
          <w:rStyle w:val="Hyperlink.4"/>
          <w:rtl w:val="0"/>
          <w:lang w:val="en-US"/>
        </w:rPr>
        <w:t>DP ID, Client ID, PAN, date</w:t>
      </w:r>
      <w:r>
        <w:rPr>
          <w:rStyle w:val="None"/>
          <w:spacing w:val="0"/>
          <w:rtl w:val="0"/>
          <w:lang w:val="en-US"/>
        </w:rPr>
        <w:t xml:space="preserve"> </w:t>
      </w:r>
      <w:r>
        <w:rPr>
          <w:rStyle w:val="Hyperlink.4"/>
          <w:rtl w:val="0"/>
          <w:lang w:val="en-US"/>
        </w:rPr>
        <w:t>of the Anchor Investor Application Form, address of the Bidder, number of the Equity Shares applied for, Bid Amount paid on submission of the Anchor Investor Application Form and the name and address of the BRLMs where the Anchor Investor Application Form was submitted by the Anchor Investor.</w:t>
      </w:r>
    </w:p>
    <w:p>
      <w:pPr>
        <w:pStyle w:val="Heading 3"/>
        <w:spacing w:before="202"/>
        <w:jc w:val="both"/>
      </w:pPr>
      <w:r>
        <w:rPr>
          <w:rStyle w:val="Hyperlink.4"/>
          <w:rtl w:val="0"/>
          <w:lang w:val="en-US"/>
        </w:rPr>
        <w:t>Book</w:t>
      </w:r>
      <w:r>
        <w:rPr>
          <w:rStyle w:val="None"/>
          <w:spacing w:val="0"/>
          <w:rtl w:val="0"/>
        </w:rPr>
        <w:t xml:space="preserve"> </w:t>
      </w:r>
      <w:r>
        <w:rPr>
          <w:rStyle w:val="Hyperlink.4"/>
          <w:rtl w:val="0"/>
          <w:lang w:val="en-US"/>
        </w:rPr>
        <w:t>Running</w:t>
      </w:r>
      <w:r>
        <w:rPr>
          <w:rStyle w:val="None"/>
          <w:spacing w:val="0"/>
          <w:rtl w:val="0"/>
        </w:rPr>
        <w:t xml:space="preserve"> </w:t>
      </w:r>
      <w:r>
        <w:rPr>
          <w:rStyle w:val="Hyperlink.4"/>
          <w:rtl w:val="0"/>
          <w:lang w:val="en-US"/>
        </w:rPr>
        <w:t>Lead</w:t>
      </w:r>
      <w:r>
        <w:rPr>
          <w:rStyle w:val="None"/>
          <w:spacing w:val="0"/>
          <w:rtl w:val="0"/>
        </w:rPr>
        <w:t xml:space="preserve"> </w:t>
      </w:r>
      <w:r>
        <w:rPr>
          <w:rStyle w:val="Hyperlink.5"/>
          <w:rtl w:val="0"/>
          <w:lang w:val="en-US"/>
        </w:rPr>
        <w:t>Managers</w:t>
      </w:r>
    </w:p>
    <w:p>
      <w:pPr>
        <w:pStyle w:val="Body Text"/>
        <w:spacing w:before="5"/>
        <w:rPr>
          <w:rStyle w:val="None"/>
          <w:b w:val="1"/>
          <w:bCs w:val="1"/>
          <w:sz w:val="9"/>
          <w:szCs w:val="9"/>
        </w:rPr>
      </w:pPr>
    </w:p>
    <w:p>
      <w:pPr>
        <w:pStyle w:val="Body Text"/>
        <w:rPr>
          <w:rStyle w:val="None"/>
        </w:rPr>
        <w:sectPr>
          <w:headerReference w:type="default" r:id="rId137"/>
          <w:footerReference w:type="default" r:id="rId138"/>
          <w:pgSz w:w="11920" w:h="16840" w:orient="portrait"/>
          <w:pgMar w:top="1100" w:right="566" w:bottom="280" w:left="992" w:header="0" w:footer="0"/>
          <w:bidi w:val="0"/>
        </w:sectPr>
      </w:pPr>
      <w:r>
        <w:rPr>
          <w:rStyle w:val="None"/>
        </w:rPr>
      </w:r>
    </w:p>
    <w:p>
      <w:pPr>
        <w:pStyle w:val="Body"/>
        <w:spacing w:before="91"/>
        <w:ind w:left="117" w:firstLine="0"/>
        <w:rPr>
          <w:rStyle w:val="None"/>
          <w:b w:val="1"/>
          <w:bCs w:val="1"/>
          <w:sz w:val="20"/>
          <w:szCs w:val="20"/>
        </w:rPr>
      </w:pPr>
      <w:r>
        <w:rPr>
          <w:rStyle w:val="None"/>
          <w:b w:val="1"/>
          <w:bCs w:val="1"/>
          <w:sz w:val="20"/>
          <w:szCs w:val="20"/>
          <w:rtl w:val="0"/>
        </w:rPr>
        <w:t>[REDACTED: COMPANY_NAME]</w:t>
      </w:r>
      <w:r>
        <w:rPr>
          <w:rStyle w:val="None"/>
          <w:b w:val="1"/>
          <w:bCs w:val="1"/>
          <w:spacing w:val="-7"/>
          <w:sz w:val="20"/>
          <w:szCs w:val="20"/>
          <w:rtl w:val="0"/>
        </w:rPr>
      </w:r>
      <w:r>
        <w:rPr>
          <w:rStyle w:val="None"/>
          <w:b w:val="1"/>
          <w:bCs w:val="1"/>
          <w:sz w:val="20"/>
          <w:szCs w:val="20"/>
          <w:rtl w:val="0"/>
          <w:lang w:val="en-US"/>
        </w:rPr>
      </w:r>
      <w:r>
        <w:rPr>
          <w:rStyle w:val="None"/>
          <w:b w:val="1"/>
          <w:bCs w:val="1"/>
          <w:spacing w:val="-7"/>
          <w:sz w:val="20"/>
          <w:szCs w:val="20"/>
          <w:rtl w:val="0"/>
        </w:rPr>
      </w:r>
      <w:r>
        <w:rPr>
          <w:rStyle w:val="None"/>
          <w:b w:val="1"/>
          <w:bCs w:val="1"/>
          <w:sz w:val="20"/>
          <w:szCs w:val="20"/>
          <w:rtl w:val="0"/>
          <w:lang w:val="fr-FR"/>
        </w:rPr>
      </w:r>
      <w:r>
        <w:rPr>
          <w:rStyle w:val="None"/>
          <w:b w:val="1"/>
          <w:bCs w:val="1"/>
          <w:spacing w:val="-7"/>
          <w:sz w:val="20"/>
          <w:szCs w:val="20"/>
          <w:rtl w:val="0"/>
        </w:rPr>
      </w:r>
      <w:r>
        <w:rPr>
          <w:rStyle w:val="None"/>
          <w:b w:val="1"/>
          <w:bCs w:val="1"/>
          <w:spacing w:val="-1"/>
          <w:sz w:val="20"/>
          <w:szCs w:val="20"/>
          <w:rtl w:val="0"/>
          <w:lang w:val="en-US"/>
        </w:rPr>
      </w:r>
    </w:p>
    <w:p>
      <w:pPr>
        <w:pStyle w:val="Body Text"/>
        <w:ind w:left="117" w:right="1327" w:firstLine="0"/>
      </w:pPr>
      <w:r>
        <w:rPr>
          <w:rStyle w:val="Hyperlink.4"/>
          <w:rtl w:val="0"/>
          <w:lang w:val="en-US"/>
        </w:rPr>
        <w:t>801-804,</w:t>
      </w:r>
      <w:r>
        <w:rPr>
          <w:rStyle w:val="None"/>
          <w:spacing w:val="0"/>
          <w:rtl w:val="0"/>
          <w:lang w:val="en-US"/>
        </w:rPr>
        <w:t xml:space="preserve"> </w:t>
      </w:r>
      <w:r>
        <w:rPr>
          <w:rStyle w:val="Hyperlink.4"/>
          <w:rtl w:val="0"/>
          <w:lang w:val="en-US"/>
        </w:rPr>
        <w:t>Wing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3</w:t>
      </w:r>
      <w:r>
        <w:rPr>
          <w:rStyle w:val="None"/>
          <w:spacing w:val="0"/>
          <w:rtl w:val="0"/>
          <w:lang w:val="en-US"/>
        </w:rPr>
        <w:t xml:space="preserve"> </w:t>
      </w:r>
      <w:r>
        <w:rPr>
          <w:rStyle w:val="Hyperlink.4"/>
          <w:rtl w:val="0"/>
          <w:lang w:val="en-US"/>
        </w:rPr>
        <w:t>Inspire</w:t>
      </w:r>
      <w:r>
        <w:rPr>
          <w:rStyle w:val="None"/>
          <w:spacing w:val="0"/>
          <w:rtl w:val="0"/>
          <w:lang w:val="en-US"/>
        </w:rPr>
        <w:t xml:space="preserve"> </w:t>
      </w:r>
      <w:r>
        <w:rPr>
          <w:rStyle w:val="Hyperlink.4"/>
          <w:rtl w:val="0"/>
          <w:lang w:val="en-US"/>
        </w:rPr>
        <w:t>BKC G Block, Bandra Kurla Complex</w:t>
      </w:r>
    </w:p>
    <w:p>
      <w:pPr>
        <w:pStyle w:val="Body Text"/>
        <w:ind w:left="117" w:right="1579" w:firstLine="0"/>
      </w:pPr>
      <w:r>
        <w:rPr>
          <w:rStyle w:val="Hyperlink.4"/>
          <w:rtl w:val="0"/>
          <w:lang w:val="en-US"/>
        </w:rPr>
        <w:t>Bandra</w:t>
      </w:r>
      <w:r>
        <w:rPr>
          <w:rStyle w:val="None"/>
          <w:spacing w:val="0"/>
          <w:rtl w:val="0"/>
          <w:lang w:val="en-US"/>
        </w:rPr>
        <w:t xml:space="preserve"> </w:t>
      </w:r>
      <w:r>
        <w:rPr>
          <w:rStyle w:val="Hyperlink.4"/>
          <w:rtl w:val="0"/>
          <w:lang w:val="en-US"/>
        </w:rPr>
        <w:t>East,</w:t>
      </w:r>
      <w:r>
        <w:rPr>
          <w:rStyle w:val="None"/>
          <w:spacing w:val="0"/>
          <w:rtl w:val="0"/>
          <w:lang w:val="en-US"/>
        </w:rPr>
        <w:t xml:space="preserve"> </w:t>
      </w:r>
      <w:r>
        <w:rPr>
          <w:rStyle w:val="Hyperlink.4"/>
          <w:rtl w:val="0"/>
          <w:lang w:val="en-US"/>
        </w:rPr>
        <w:t>Mumbai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400</w:t>
      </w:r>
      <w:r>
        <w:rPr>
          <w:rStyle w:val="None"/>
          <w:spacing w:val="0"/>
          <w:rtl w:val="0"/>
          <w:lang w:val="en-US"/>
        </w:rPr>
        <w:t xml:space="preserve"> </w:t>
      </w:r>
      <w:r>
        <w:rPr>
          <w:rStyle w:val="Hyperlink.4"/>
          <w:rtl w:val="0"/>
          <w:lang w:val="en-US"/>
        </w:rPr>
        <w:t>051 Maharashtra, India</w:t>
      </w:r>
    </w:p>
    <w:p>
      <w:pPr>
        <w:pStyle w:val="Body"/>
        <w:ind w:left="117" w:right="2750" w:firstLine="0"/>
        <w:jc w:val="both"/>
        <w:rPr>
          <w:rStyle w:val="Hyperlink.9"/>
        </w:rPr>
      </w:pPr>
      <w:r>
        <w:rPr>
          <w:rStyle w:val="None"/>
          <w:b w:val="1"/>
          <w:bCs w:val="1"/>
          <w:sz w:val="20"/>
          <w:szCs w:val="20"/>
          <w:rtl w:val="0"/>
          <w:lang w:val="it-IT"/>
        </w:rPr>
        <w:t>Telephone:</w:t>
      </w:r>
      <w:r>
        <w:rPr>
          <w:rStyle w:val="None"/>
          <w:b w:val="1"/>
          <w:bCs w:val="1"/>
          <w:spacing w:val="-13"/>
          <w:sz w:val="20"/>
          <w:szCs w:val="20"/>
          <w:rtl w:val="0"/>
        </w:rPr>
        <w:t xml:space="preserve"> </w:t>
      </w:r>
      <w:r>
        <w:rPr>
          <w:rStyle w:val="None"/>
          <w:sz w:val="20"/>
          <w:szCs w:val="20"/>
          <w:rtl w:val="0"/>
        </w:rPr>
        <w:t>[REDACTED: PHONE]</w:t>
      </w:r>
      <w:r>
        <w:rPr>
          <w:rStyle w:val="None"/>
          <w:spacing w:val="-11"/>
          <w:sz w:val="20"/>
          <w:szCs w:val="20"/>
          <w:rtl w:val="0"/>
        </w:rPr>
      </w:r>
      <w:r>
        <w:rPr>
          <w:rStyle w:val="None"/>
          <w:sz w:val="20"/>
          <w:szCs w:val="20"/>
          <w:rtl w:val="0"/>
        </w:rPr>
      </w:r>
      <w:r>
        <w:rPr>
          <w:rStyle w:val="None"/>
          <w:spacing w:val="-13"/>
          <w:sz w:val="20"/>
          <w:szCs w:val="20"/>
          <w:rtl w:val="0"/>
        </w:rPr>
      </w:r>
      <w:r>
        <w:rPr>
          <w:rStyle w:val="None"/>
          <w:sz w:val="20"/>
          <w:szCs w:val="20"/>
          <w:rtl w:val="0"/>
        </w:rPr>
        <w:t xml:space="preserve"> </w:t>
      </w:r>
      <w:r>
        <w:rPr>
          <w:rStyle w:val="None"/>
          <w:b w:val="1"/>
          <w:bCs w:val="1"/>
          <w:sz w:val="20"/>
          <w:szCs w:val="20"/>
          <w:rtl w:val="0"/>
          <w:lang w:val="en-US"/>
        </w:rPr>
        <w:t>Email</w:t>
      </w:r>
      <w:r>
        <w:rPr>
          <w:rStyle w:val="None"/>
          <w:sz w:val="20"/>
          <w:szCs w:val="20"/>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"mailto:ksh.ipo@nuvama.com"</w:instrText>
      </w:r>
      <w:r>
        <w:rPr>
          <w:rStyle w:val="Hyperlink.9"/>
        </w:rPr>
        <w:fldChar w:fldCharType="separate" w:fldLock="0"/>
      </w:r>
      <w:r>
        <w:rPr>
          <w:rStyle w:val="Hyperlink.9"/>
          <w:rtl w:val="0"/>
        </w:rPr>
        <w:t>[REDACTED: EMAIL]</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"http://www.nuvama.com/"</w:instrText>
      </w:r>
      <w:r>
        <w:rPr>
          <w:rStyle w:val="Hyperlink.9"/>
        </w:rPr>
        <w:fldChar w:fldCharType="separate" w:fldLock="0"/>
      </w:r>
      <w:r>
        <w:rPr>
          <w:rStyle w:val="Hyperlink.9"/>
          <w:rtl w:val="0"/>
        </w:rPr>
        <w:t>www.nuvama.com</w:t>
      </w:r>
      <w:r>
        <w:rPr/>
        <w:fldChar w:fldCharType="end" w:fldLock="0"/>
      </w:r>
    </w:p>
    <w:p>
      <w:pPr>
        <w:pStyle w:val="Body"/>
        <w:spacing w:line="229" w:lineRule="exact"/>
        <w:ind w:left="117"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"mailto:customerservice.mb@nuvama.com"</w:instrText>
      </w:r>
      <w:r>
        <w:rPr>
          <w:rStyle w:val="Hyperlink.10"/>
        </w:rPr>
        <w:fldChar w:fldCharType="separate" w:fldLock="0"/>
      </w:r>
      <w:r>
        <w:rPr>
          <w:rStyle w:val="Hyperlink.10"/>
          <w:rtl w:val="0"/>
        </w:rPr>
        <w:t>[REDACTED: EMAIL]</w:t>
      </w:r>
      <w:r>
        <w:rPr/>
        <w:fldChar w:fldCharType="end" w:fldLock="0"/>
      </w:r>
    </w:p>
    <w:p>
      <w:pPr>
        <w:pStyle w:val="Body"/>
        <w:ind w:left="117" w:firstLine="0"/>
        <w:rPr>
          <w:rStyle w:val="Hyperlink.9"/>
        </w:rPr>
      </w:pPr>
      <w:r>
        <w:rPr>
          <w:rStyle w:val="None"/>
          <w:b w:val="1"/>
          <w:bCs w:val="1"/>
          <w:sz w:val="20"/>
          <w:szCs w:val="20"/>
          <w:rtl w:val="0"/>
          <w:lang w:val="en-US"/>
        </w:rPr>
        <w:t>Contact</w:t>
      </w:r>
      <w:r>
        <w:rPr>
          <w:rStyle w:val="None"/>
          <w:b w:val="1"/>
          <w:bCs w:val="1"/>
          <w:spacing w:val="-3"/>
          <w:sz w:val="20"/>
          <w:szCs w:val="20"/>
          <w:rtl w:val="0"/>
        </w:rPr>
        <w:t xml:space="preserve"> </w:t>
      </w:r>
      <w:r>
        <w:rPr>
          <w:rStyle w:val="None"/>
          <w:b w:val="1"/>
          <w:bCs w:val="1"/>
          <w:sz w:val="20"/>
          <w:szCs w:val="20"/>
          <w:rtl w:val="0"/>
          <w:lang w:val="it-IT"/>
        </w:rPr>
        <w:t>person</w:t>
      </w:r>
      <w:r>
        <w:rPr>
          <w:rStyle w:val="Hyperlink.9"/>
          <w:rtl w:val="0"/>
        </w:rPr>
        <w:t>:</w:t>
      </w:r>
      <w:r>
        <w:rPr>
          <w:rStyle w:val="None"/>
          <w:spacing w:val="-5"/>
          <w:sz w:val="20"/>
          <w:szCs w:val="20"/>
          <w:rtl w:val="0"/>
        </w:rPr>
        <w:t xml:space="preserve"> </w:t>
      </w:r>
      <w:r>
        <w:rPr>
          <w:rStyle w:val="Hyperlink.9"/>
          <w:rtl w:val="0"/>
        </w:rPr>
        <w:t>Lokesh</w:t>
      </w:r>
      <w:r>
        <w:rPr>
          <w:rStyle w:val="None"/>
          <w:spacing w:val="-5"/>
          <w:sz w:val="20"/>
          <w:szCs w:val="20"/>
          <w:rtl w:val="0"/>
        </w:rPr>
        <w:t xml:space="preserve"> </w:t>
      </w:r>
      <w:r>
        <w:rPr>
          <w:rStyle w:val="Hyperlink.9"/>
          <w:rtl w:val="0"/>
        </w:rPr>
        <w:t>Shah/</w:t>
      </w:r>
      <w:r>
        <w:rPr>
          <w:rStyle w:val="None"/>
          <w:spacing w:val="-5"/>
          <w:sz w:val="20"/>
          <w:szCs w:val="20"/>
          <w:rtl w:val="0"/>
        </w:rPr>
        <w:t xml:space="preserve"> </w:t>
      </w:r>
      <w:r>
        <w:rPr>
          <w:rStyle w:val="Hyperlink.9"/>
          <w:rtl w:val="0"/>
        </w:rPr>
        <w:t>Soumavo</w:t>
      </w:r>
      <w:r>
        <w:rPr>
          <w:rStyle w:val="None"/>
          <w:spacing w:val="-3"/>
          <w:sz w:val="20"/>
          <w:szCs w:val="20"/>
          <w:rtl w:val="0"/>
        </w:rPr>
        <w:t xml:space="preserve"> </w:t>
      </w:r>
      <w:r>
        <w:rPr>
          <w:rStyle w:val="Hyperlink.10"/>
          <w:rtl w:val="0"/>
        </w:rPr>
        <w:t>Sarkar</w:t>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it-IT"/>
        </w:rPr>
        <w:t>no.:</w:t>
      </w:r>
      <w:r>
        <w:rPr>
          <w:rStyle w:val="None"/>
          <w:b w:val="1"/>
          <w:bCs w:val="1"/>
          <w:spacing w:val="-2"/>
          <w:sz w:val="20"/>
          <w:szCs w:val="20"/>
          <w:rtl w:val="0"/>
        </w:rPr>
        <w:t xml:space="preserve"> </w:t>
      </w:r>
      <w:r>
        <w:rPr>
          <w:rStyle w:val="Hyperlink.10"/>
          <w:rtl w:val="0"/>
          <w:lang w:val="de-DE"/>
        </w:rPr>
        <w:t>INM000013004</w:t>
      </w:r>
    </w:p>
    <w:p>
      <w:pPr>
        <w:pStyle w:val="Body"/>
        <w:spacing w:before="91"/>
        <w:ind w:left="117" w:right="1841" w:firstLine="0"/>
      </w:pPr>
      <w:r>
        <w:rPr>
          <w:rStyle w:val="Hyperlink.4"/>
          <w:rFonts w:ascii="Arial Unicode MS" w:cs="Arial Unicode MS" w:hAnsi="Arial Unicode MS" w:eastAsia="Arial Unicode MS"/>
          <w:b w:val="0"/>
          <w:bCs w:val="0"/>
          <w:i w:val="0"/>
          <w:iCs w:val="0"/>
        </w:rPr>
        <w:br w:type="column"/>
      </w:r>
    </w:p>
    <w:p>
      <w:pPr>
        <w:pStyle w:val="Body"/>
        <w:spacing w:before="91"/>
        <w:ind w:left="117" w:right="1841" w:firstLine="0"/>
        <w:rPr>
          <w:rStyle w:val="Hyperlink.9"/>
        </w:rPr>
      </w:pPr>
      <w:r>
        <w:rPr>
          <w:rStyle w:val="None"/>
          <w:b w:val="1"/>
          <w:bCs w:val="1"/>
          <w:sz w:val="20"/>
          <w:szCs w:val="20"/>
          <w:rtl w:val="0"/>
          <w:lang w:val="en-US"/>
        </w:rPr>
        <w:t>[REDACTED: COMPANY_NAME]</w:t>
      </w:r>
      <w:r>
        <w:rPr>
          <w:rStyle w:val="Hyperlink.9"/>
          <w:rtl w:val="0"/>
          <w:lang w:val="en-US"/>
        </w:rPr>
        <w:t>ICICI Venture House Appasaheb Marathe Marg Prabhadevi,</w:t>
      </w:r>
      <w:r>
        <w:rPr>
          <w:rStyle w:val="None"/>
          <w:spacing w:val="-10"/>
          <w:sz w:val="20"/>
          <w:szCs w:val="20"/>
          <w:rtl w:val="0"/>
        </w:rPr>
        <w:t xml:space="preserve"> </w:t>
      </w:r>
      <w:r>
        <w:rPr>
          <w:rStyle w:val="Hyperlink.9"/>
          <w:rtl w:val="0"/>
          <w:lang w:val="pt-PT"/>
        </w:rPr>
        <w:t>Mumbai</w:t>
      </w:r>
      <w:r>
        <w:rPr>
          <w:rStyle w:val="None"/>
          <w:spacing w:val="-10"/>
          <w:sz w:val="20"/>
          <w:szCs w:val="20"/>
          <w:rtl w:val="0"/>
        </w:rPr>
        <w:t xml:space="preserve"> </w:t>
      </w:r>
      <w:r>
        <w:rPr>
          <w:rStyle w:val="Hyperlink.9"/>
          <w:rtl w:val="0"/>
        </w:rPr>
        <w:t>–</w:t>
      </w:r>
      <w:r>
        <w:rPr>
          <w:rStyle w:val="None"/>
          <w:spacing w:val="-9"/>
          <w:sz w:val="20"/>
          <w:szCs w:val="20"/>
          <w:rtl w:val="0"/>
        </w:rPr>
        <w:t xml:space="preserve"> </w:t>
      </w:r>
      <w:r>
        <w:rPr>
          <w:rStyle w:val="Hyperlink.9"/>
          <w:rtl w:val="0"/>
        </w:rPr>
        <w:t>400</w:t>
      </w:r>
      <w:r>
        <w:rPr>
          <w:rStyle w:val="None"/>
          <w:spacing w:val="-9"/>
          <w:sz w:val="20"/>
          <w:szCs w:val="20"/>
          <w:rtl w:val="0"/>
        </w:rPr>
        <w:t xml:space="preserve"> </w:t>
      </w:r>
      <w:r>
        <w:rPr>
          <w:rStyle w:val="Hyperlink.9"/>
          <w:rtl w:val="0"/>
        </w:rPr>
        <w:t>025 Maharashtra, India</w:t>
      </w:r>
    </w:p>
    <w:p>
      <w:pPr>
        <w:pStyle w:val="Body"/>
        <w:ind w:left="117" w:right="1642" w:firstLine="0"/>
        <w:rPr>
          <w:rStyle w:val="Hyperlink.9"/>
        </w:rPr>
      </w:pPr>
      <w:r>
        <w:rPr>
          <w:rStyle w:val="None"/>
          <w:b w:val="1"/>
          <w:bCs w:val="1"/>
          <w:sz w:val="20"/>
          <w:szCs w:val="20"/>
          <w:rtl w:val="0"/>
          <w:lang w:val="en-US"/>
        </w:rPr>
        <w:t>Telephone</w:t>
      </w:r>
      <w:r>
        <w:rPr>
          <w:rStyle w:val="Hyperlink.9"/>
          <w:rtl w:val="0"/>
        </w:rPr>
        <w:t>: [REDACTED: PHONE]</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"mailto:ksh@icicisecurities.com"</w:instrText>
      </w:r>
      <w:r>
        <w:rPr>
          <w:rStyle w:val="Hyperlink.9"/>
        </w:rPr>
        <w:fldChar w:fldCharType="separate" w:fldLock="0"/>
      </w:r>
      <w:r>
        <w:rPr>
          <w:rStyle w:val="Hyperlink.9"/>
          <w:rtl w:val="0"/>
          <w:lang w:val="en-US"/>
        </w:rPr>
        <w:t>[REDACTED: EMAIL]</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"http://www.icicisecurities.com/"</w:instrText>
      </w:r>
      <w:r>
        <w:rPr>
          <w:rStyle w:val="Hyperlink.9"/>
        </w:rPr>
        <w:fldChar w:fldCharType="separate" w:fldLock="0"/>
      </w:r>
      <w:r>
        <w:rPr>
          <w:rStyle w:val="Hyperlink.9"/>
          <w:rtl w:val="0"/>
          <w:lang w:val="it-IT"/>
        </w:rPr>
        <w:t>www.icicisecurities.com</w:t>
      </w:r>
      <w:r>
        <w:rPr/>
        <w:fldChar w:fldCharType="end" w:fldLock="0"/>
      </w:r>
      <w:r>
        <w:rPr>
          <w:rStyle w:val="Hyperlink.9"/>
          <w:rtl w:val="0"/>
        </w:rPr>
        <w:t xml:space="preserve"> </w:t>
      </w:r>
      <w:r>
        <w:rPr>
          <w:rStyle w:val="None"/>
          <w:b w:val="1"/>
          <w:bCs w:val="1"/>
          <w:sz w:val="20"/>
          <w:szCs w:val="20"/>
          <w:rtl w:val="0"/>
        </w:rPr>
        <w:t>Investor grievance E-mail</w:t>
      </w:r>
      <w:r>
        <w:rPr>
          <w:rStyle w:val="Hyperlink.9"/>
          <w:rtl w:val="0"/>
        </w:rPr>
        <w:t xml:space="preserve">: </w:t>
      </w:r>
      <w:r>
        <w:rPr>
          <w:rStyle w:val="Hyperlink.10"/>
        </w:rPr>
        <w:fldChar w:fldCharType="begin" w:fldLock="0"/>
      </w:r>
      <w:r>
        <w:rPr>
          <w:rStyle w:val="Hyperlink.10"/>
        </w:rPr>
        <w:instrText xml:space="preserve"> HYPERLINK "mailto:customercare@icicisecurities.com"</w:instrText>
      </w:r>
      <w:r>
        <w:rPr>
          <w:rStyle w:val="Hyperlink.10"/>
        </w:rPr>
        <w:fldChar w:fldCharType="separate" w:fldLock="0"/>
      </w:r>
      <w:r>
        <w:rPr>
          <w:rStyle w:val="Hyperlink.10"/>
          <w:rtl w:val="0"/>
          <w:lang w:val="it-IT"/>
        </w:rPr>
        <w:t>[REDACTED: EMAIL]</w:t>
      </w:r>
      <w:r>
        <w:rPr/>
        <w:fldChar w:fldCharType="end" w:fldLock="0"/>
      </w:r>
    </w:p>
    <w:p>
      <w:pPr>
        <w:pStyle w:val="Body"/>
        <w:spacing w:line="230" w:lineRule="exact"/>
        <w:ind w:left="117"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it-IT"/>
        </w:rPr>
        <w:t>person</w:t>
      </w:r>
      <w:r>
        <w:rPr>
          <w:rStyle w:val="Hyperlink.9"/>
          <w:rtl w:val="0"/>
        </w:rPr>
        <w:t>:</w:t>
      </w:r>
      <w:r>
        <w:rPr>
          <w:rStyle w:val="None"/>
          <w:spacing w:val="-7"/>
          <w:sz w:val="20"/>
          <w:szCs w:val="20"/>
          <w:rtl w:val="0"/>
        </w:rPr>
        <w:t xml:space="preserve"> </w:t>
      </w:r>
      <w:r>
        <w:rPr>
          <w:rStyle w:val="Hyperlink.9"/>
          <w:rtl w:val="0"/>
        </w:rPr>
        <w:t>[REDACTED: PERSON_NAME]</w:t>
      </w:r>
      <w:r>
        <w:rPr>
          <w:rStyle w:val="None"/>
          <w:spacing w:val="-5"/>
          <w:sz w:val="20"/>
          <w:szCs w:val="20"/>
          <w:rtl w:val="0"/>
        </w:rPr>
      </w:r>
      <w:r>
        <w:rPr>
          <w:rStyle w:val="Hyperlink.9"/>
          <w:rtl w:val="0"/>
        </w:rPr>
        <w:t>/[REDACTED: PERSON_NAME]</w:t>
      </w:r>
      <w:r>
        <w:rPr>
          <w:rStyle w:val="None"/>
          <w:spacing w:val="-7"/>
          <w:sz w:val="20"/>
          <w:szCs w:val="20"/>
          <w:rtl w:val="0"/>
        </w:rPr>
      </w:r>
      <w:r>
        <w:rPr>
          <w:rStyle w:val="Hyperlink.10"/>
          <w:rtl w:val="0"/>
        </w:rPr>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INM000011179</w:t>
      </w:r>
    </w:p>
    <w:p>
      <w:pPr>
        <w:pStyle w:val="Body"/>
        <w:rPr>
          <w:rStyle w:val="Hyperlink.9"/>
        </w:rPr>
        <w:sectPr>
          <w:type w:val="continuous"/>
          <w:pgSz w:w="11920" w:h="16840" w:orient="portrait"/>
          <w:pgMar w:top="120" w:right="566" w:bottom="280" w:left="992" w:header="0" w:footer="0"/>
          <w:cols w:num="2" w:equalWidth="0">
            <w:col w:w="5945" w:space="591"/>
            <w:col w:w="5102" w:space="0"/>
          </w:cols>
          <w:bidi w:val="0"/>
        </w:sectPr>
      </w:pPr>
      <w:r>
        <w:rPr>
          <w:rStyle w:val="Hyperlink.9"/>
        </w:rPr>
      </w:r>
    </w:p>
    <w:p>
      <w:pPr>
        <w:pStyle w:val="Body Text"/>
        <w:spacing w:before="1"/>
      </w:pPr>
    </w:p>
    <w:p>
      <w:pPr>
        <w:pStyle w:val="Heading 3"/>
        <w:spacing w:before="0"/>
      </w:pPr>
      <w:r>
        <w:rPr>
          <w:rStyle w:val="Hyperlink.4"/>
          <w:rtl w:val="0"/>
          <w:lang w:val="en-US"/>
        </w:rPr>
        <w:t>Statement</w:t>
      </w:r>
      <w:r>
        <w:rPr>
          <w:rStyle w:val="None"/>
          <w:spacing w:val="0"/>
          <w:rtl w:val="0"/>
        </w:rPr>
        <w:t xml:space="preserve"> </w:t>
      </w:r>
      <w:r>
        <w:rPr>
          <w:rStyle w:val="Hyperlink.4"/>
          <w:rtl w:val="0"/>
          <w:lang w:val="en-US"/>
        </w:rPr>
        <w:t>of</w:t>
      </w:r>
      <w:r>
        <w:rPr>
          <w:rStyle w:val="None"/>
          <w:spacing w:val="0"/>
          <w:rtl w:val="0"/>
        </w:rPr>
        <w:t xml:space="preserve"> </w:t>
      </w:r>
      <w:r>
        <w:rPr>
          <w:rStyle w:val="None"/>
          <w:i w:val="1"/>
          <w:iCs w:val="1"/>
          <w:rtl w:val="0"/>
          <w:lang w:val="pt-PT"/>
        </w:rPr>
        <w:t>inter-se</w:t>
      </w:r>
      <w:r>
        <w:rPr>
          <w:rStyle w:val="None"/>
          <w:i w:val="1"/>
          <w:iCs w:val="1"/>
          <w:spacing w:val="0"/>
          <w:rtl w:val="0"/>
        </w:rPr>
        <w:t xml:space="preserve"> </w:t>
      </w:r>
      <w:r>
        <w:rPr>
          <w:rStyle w:val="Hyperlink.4"/>
          <w:rtl w:val="0"/>
          <w:lang w:val="fr-FR"/>
        </w:rPr>
        <w:t>allocation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responsibilities</w:t>
      </w:r>
      <w:r>
        <w:rPr>
          <w:rStyle w:val="None"/>
          <w:spacing w:val="0"/>
          <w:rtl w:val="0"/>
        </w:rPr>
        <w:t xml:space="preserve"> </w:t>
      </w:r>
      <w:r>
        <w:rPr>
          <w:rStyle w:val="Hyperlink.4"/>
          <w:rtl w:val="0"/>
          <w:lang w:val="en-US"/>
        </w:rPr>
        <w:t>among</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BRLMs</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responsibilities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coordination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BRLMs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5"/>
          <w:rtl w:val="0"/>
          <w:lang w:val="en-US"/>
        </w:rPr>
        <w:t>follows:</w:t>
      </w:r>
    </w:p>
    <w:p>
      <w:pPr>
        <w:pStyle w:val="Body Text"/>
        <w:spacing w:before="3" w:after="1"/>
        <w:rPr>
          <w:rStyle w:val="Hyperlink.4"/>
          <w:sz w:val="17"/>
          <w:szCs w:val="17"/>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8"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16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179"/>
            </w:tcMar>
            <w:vAlign w:val="top"/>
          </w:tcPr>
          <w:p>
            <w:pPr>
              <w:pStyle w:val="Table Paragraph"/>
              <w:ind w:left="107" w:right="99" w:firstLine="0"/>
              <w:jc w:val="both"/>
              <w:rPr>
                <w:rStyle w:val="None"/>
                <w:sz w:val="18"/>
                <w:szCs w:val="18"/>
                <w:shd w:val="nil" w:color="auto" w:fill="auto"/>
              </w:rPr>
            </w:pPr>
            <w:r>
              <w:rPr>
                <w:rStyle w:val="Hyperlink.6"/>
                <w:sz w:val="18"/>
                <w:szCs w:val="18"/>
                <w:shd w:val="nil" w:color="auto" w:fill="auto"/>
                <w:rtl w:val="0"/>
                <w:lang w:val="en-US"/>
              </w:rPr>
              <w:t>Due diligence of the Company including its operations/management/business plans/legal etc. Drafting and design of the Draft Red Herring Prospectus, Red Herring Prospectus, Prospectus, abridged prospectus and application form. The BRLMs shall ensure compliance with stipulated requirements and completion of prescribed formalities with the Stock Exchanges, RoC and SEBI including finalisation of RHP, Prospectus and RoC filing.</w:t>
            </w:r>
          </w:p>
          <w:p>
            <w:pPr>
              <w:pStyle w:val="Table Paragraph"/>
              <w:bidi w:val="0"/>
              <w:spacing w:line="206" w:lineRule="exact"/>
              <w:ind w:left="107" w:right="100" w:firstLine="0"/>
              <w:jc w:val="both"/>
              <w:rPr>
                <w:rtl w:val="0"/>
              </w:rPr>
            </w:pPr>
            <w:r>
              <w:rPr>
                <w:rStyle w:val="Hyperlink.6"/>
                <w:sz w:val="18"/>
                <w:szCs w:val="18"/>
                <w:shd w:val="nil" w:color="auto" w:fill="auto"/>
                <w:rtl w:val="0"/>
                <w:lang w:val="en-US"/>
              </w:rPr>
              <w:t>Capital structuring with the relative components and formalities such as type of instruments, allocation between primary and secondary,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Drafting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approval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advertisements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7"/>
                <w:spacing w:val="-2"/>
                <w:sz w:val="18"/>
                <w:szCs w:val="18"/>
                <w:shd w:val="nil" w:color="auto" w:fill="auto"/>
                <w:rtl w:val="0"/>
                <w:lang w:val="en-US"/>
              </w:rPr>
              <w:t>Nuvama</w:t>
            </w:r>
          </w:p>
        </w:tc>
      </w:tr>
    </w:tbl>
    <w:p>
      <w:pPr>
        <w:pStyle w:val="Body Text"/>
        <w:spacing w:before="3" w:after="1"/>
        <w:ind w:left="93" w:hanging="93"/>
        <w:rPr>
          <w:rStyle w:val="Hyperlink.4"/>
          <w:sz w:val="17"/>
          <w:szCs w:val="17"/>
        </w:rPr>
      </w:pPr>
    </w:p>
    <w:p>
      <w:pPr>
        <w:pStyle w:val="Table Paragraph"/>
        <w:spacing w:line="186" w:lineRule="exact"/>
        <w:jc w:val="center"/>
        <w:sectPr>
          <w:type w:val="continuous"/>
          <w:pgSz w:w="11920" w:h="16840" w:orient="portrait"/>
          <w:pgMar w:top="120" w:right="566" w:bottom="280" w:left="992" w:header="0" w:footer="0"/>
          <w:bidi w:val="0"/>
        </w:sectPr>
      </w:pPr>
    </w:p>
    <w:p>
      <w:pPr>
        <w:pStyle w:val="Body Text"/>
        <w:spacing w:before="4"/>
        <w:rPr>
          <w:rStyle w:val="Hyperlink.4"/>
          <w:sz w:val="2"/>
          <w:szCs w:val="2"/>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6"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7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3.</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Drafting and approval of all publicity material other than statutory advertisement as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brochure,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etc.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filing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7"/>
                <w:spacing w:val="-2"/>
                <w:sz w:val="18"/>
                <w:szCs w:val="18"/>
                <w:shd w:val="nil" w:color="auto" w:fill="auto"/>
                <w:rtl w:val="0"/>
                <w:lang w:val="en-US"/>
              </w:rPr>
              <w:t>media</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compliance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5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4.</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Appointment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Registrar(s),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Printer(s),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Monitoring Agency,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Banker(s)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Banker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agency</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etc.)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coordinating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agreements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parties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5.</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Preparation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road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show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presentation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frequently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asked</w:t>
            </w:r>
            <w:r>
              <w:rPr>
                <w:rStyle w:val="Hyperlink.7"/>
                <w:spacing w:val="-2"/>
                <w:sz w:val="18"/>
                <w:szCs w:val="18"/>
                <w:shd w:val="nil" w:color="auto" w:fill="auto"/>
                <w:rtl w:val="0"/>
                <w:lang w:val="en-US"/>
              </w:rPr>
              <w:t xml:space="preserve"> questions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1016"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6.</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International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8"/>
              </w:numPr>
              <w:bidi w:val="0"/>
              <w:spacing w:before="1"/>
              <w:ind w:right="0"/>
              <w:jc w:val="left"/>
              <w:rPr>
                <w:sz w:val="18"/>
                <w:szCs w:val="18"/>
                <w:rtl w:val="0"/>
                <w:lang w:val="en-US"/>
              </w:rPr>
            </w:pPr>
            <w:r>
              <w:rPr>
                <w:rStyle w:val="Hyperlink.6"/>
                <w:sz w:val="18"/>
                <w:szCs w:val="18"/>
                <w:shd w:val="nil" w:color="auto" w:fill="auto"/>
                <w:rtl w:val="0"/>
                <w:lang w:val="en-US"/>
              </w:rPr>
              <w:t>Marketing</w:t>
            </w:r>
            <w:r>
              <w:rPr>
                <w:rStyle w:val="Hyperlink.7"/>
                <w:spacing w:val="-2"/>
                <w:sz w:val="18"/>
                <w:szCs w:val="18"/>
                <w:shd w:val="nil" w:color="auto" w:fill="auto"/>
                <w:rtl w:val="0"/>
                <w:lang w:val="en-US"/>
              </w:rPr>
              <w:t xml:space="preserve"> strategy</w:t>
            </w:r>
          </w:p>
          <w:p>
            <w:pPr>
              <w:pStyle w:val="Table Paragraph"/>
              <w:numPr>
                <w:ilvl w:val="0"/>
                <w:numId w:val="78"/>
              </w:numPr>
              <w:bidi w:val="0"/>
              <w:ind w:right="95"/>
              <w:jc w:val="left"/>
              <w:rPr>
                <w:sz w:val="18"/>
                <w:szCs w:val="18"/>
                <w:rtl w:val="0"/>
                <w:lang w:val="en-US"/>
              </w:rPr>
            </w:pPr>
            <w:r>
              <w:rPr>
                <w:rStyle w:val="Hyperlink.6"/>
                <w:sz w:val="18"/>
                <w:szCs w:val="18"/>
                <w:shd w:val="nil" w:color="auto" w:fill="auto"/>
                <w:rtl w:val="0"/>
                <w:lang w:val="en-US"/>
              </w:rPr>
              <w:t xml:space="preserve">Finalising the list and division of international investors for one-to-one meetings </w:t>
            </w:r>
            <w:r>
              <w:rPr>
                <w:rStyle w:val="None"/>
                <w:spacing w:val="-4"/>
                <w:sz w:val="18"/>
                <w:szCs w:val="18"/>
                <w:shd w:val="nil" w:color="auto" w:fill="auto"/>
                <w:rtl w:val="0"/>
                <w:lang w:val="en-US"/>
              </w:rPr>
              <w:t>and</w:t>
            </w:r>
          </w:p>
          <w:p>
            <w:pPr>
              <w:pStyle w:val="Table Paragraph"/>
              <w:numPr>
                <w:ilvl w:val="0"/>
                <w:numId w:val="78"/>
              </w:numPr>
              <w:bidi w:val="0"/>
              <w:spacing w:line="199" w:lineRule="exact"/>
              <w:ind w:right="0"/>
              <w:jc w:val="left"/>
              <w:rPr>
                <w:sz w:val="18"/>
                <w:szCs w:val="18"/>
                <w:rtl w:val="0"/>
                <w:lang w:val="en-US"/>
              </w:rPr>
            </w:pPr>
            <w:r>
              <w:rPr>
                <w:rStyle w:val="Hyperlink.6"/>
                <w:sz w:val="18"/>
                <w:szCs w:val="18"/>
                <w:shd w:val="nil" w:color="auto" w:fill="auto"/>
                <w:rtl w:val="0"/>
                <w:lang w:val="en-US"/>
              </w:rPr>
              <w:t>Finalizing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63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7.</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9"/>
              </w:numPr>
              <w:bidi w:val="0"/>
              <w:spacing w:before="1" w:line="21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division 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domestic investors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one-to-one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meetings</w:t>
            </w:r>
          </w:p>
          <w:p>
            <w:pPr>
              <w:pStyle w:val="Table Paragraph"/>
              <w:numPr>
                <w:ilvl w:val="0"/>
                <w:numId w:val="79"/>
              </w:numPr>
              <w:bidi w:val="0"/>
              <w:spacing w:line="198"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schedules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81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8.</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Non-institutional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 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alia,</w:t>
            </w:r>
          </w:p>
          <w:p>
            <w:pPr>
              <w:pStyle w:val="Table Paragraph"/>
              <w:numPr>
                <w:ilvl w:val="0"/>
                <w:numId w:val="80"/>
              </w:numPr>
              <w:bidi w:val="0"/>
              <w:ind w:right="100"/>
              <w:jc w:val="left"/>
              <w:rPr>
                <w:sz w:val="18"/>
                <w:szCs w:val="18"/>
                <w:rtl w:val="0"/>
                <w:lang w:val="en-US"/>
              </w:rPr>
            </w:pPr>
            <w:r>
              <w:rPr>
                <w:rStyle w:val="Hyperlink.6"/>
                <w:sz w:val="18"/>
                <w:szCs w:val="18"/>
                <w:shd w:val="nil" w:color="auto" w:fill="auto"/>
                <w:rtl w:val="0"/>
                <w:lang w:val="en-US"/>
              </w:rPr>
              <w:t>Finalising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relations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strategy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frequently asked questions at non-institutional road shows; and</w:t>
            </w:r>
          </w:p>
          <w:p>
            <w:pPr>
              <w:pStyle w:val="Table Paragraph"/>
              <w:numPr>
                <w:ilvl w:val="0"/>
                <w:numId w:val="80"/>
              </w:numPr>
              <w:bidi w:val="0"/>
              <w:spacing w:line="19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holding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conferences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1485"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9.</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Retail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 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81"/>
              </w:numPr>
              <w:bidi w:val="0"/>
              <w:spacing w:line="220" w:lineRule="exact"/>
              <w:ind w:right="0"/>
              <w:jc w:val="left"/>
              <w:rPr>
                <w:sz w:val="18"/>
                <w:szCs w:val="18"/>
                <w:rtl w:val="0"/>
                <w:lang w:val="en-US"/>
              </w:rPr>
            </w:pPr>
            <w:r>
              <w:rPr>
                <w:rStyle w:val="Hyperlink.6"/>
                <w:sz w:val="18"/>
                <w:szCs w:val="18"/>
                <w:shd w:val="nil" w:color="auto" w:fill="auto"/>
                <w:rtl w:val="0"/>
                <w:lang w:val="en-US"/>
              </w:rPr>
              <w:t>Formulating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preparation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publicity</w:t>
            </w:r>
            <w:r>
              <w:rPr>
                <w:rStyle w:val="Hyperlink.7"/>
                <w:spacing w:val="-2"/>
                <w:sz w:val="18"/>
                <w:szCs w:val="18"/>
                <w:shd w:val="nil" w:color="auto" w:fill="auto"/>
                <w:rtl w:val="0"/>
                <w:lang w:val="en-US"/>
              </w:rPr>
              <w:t xml:space="preserve"> budget</w:t>
            </w:r>
          </w:p>
          <w:p>
            <w:pPr>
              <w:pStyle w:val="Table Paragraph"/>
              <w:numPr>
                <w:ilvl w:val="0"/>
                <w:numId w:val="81"/>
              </w:numPr>
              <w:bidi w:val="0"/>
              <w:spacing w:before="1"/>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strategy</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holding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conferences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etc.</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collection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numPr>
                <w:ilvl w:val="0"/>
                <w:numId w:val="81"/>
              </w:numPr>
              <w:bidi w:val="0"/>
              <w:spacing w:line="206" w:lineRule="exact"/>
              <w:ind w:right="102"/>
              <w:jc w:val="left"/>
              <w:rPr>
                <w:sz w:val="18"/>
                <w:szCs w:val="18"/>
                <w:rtl w:val="0"/>
                <w:lang w:val="en-US"/>
              </w:rPr>
            </w:pPr>
            <w:r>
              <w:rPr>
                <w:rStyle w:val="Hyperlink.6"/>
                <w:sz w:val="18"/>
                <w:szCs w:val="18"/>
                <w:shd w:val="nil" w:color="auto" w:fill="auto"/>
                <w:rtl w:val="0"/>
                <w:lang w:val="en-US"/>
              </w:rPr>
              <w:t>Follow-up</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publicity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application form, prospectus and deciding on the quantum of the Issue material</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423"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10.</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8" w:lineRule="exact"/>
              <w:ind w:left="107" w:firstLine="0"/>
            </w:pPr>
            <w:r>
              <w:rPr>
                <w:rStyle w:val="Hyperlink.6"/>
                <w:sz w:val="18"/>
                <w:szCs w:val="18"/>
                <w:shd w:val="nil" w:color="auto" w:fill="auto"/>
                <w:rtl w:val="0"/>
                <w:lang w:val="en-US"/>
              </w:rPr>
              <w:t>Coordination</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Stock-Exchanges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software,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terminals, mock trading, anchor coordination, anchor CAN and intimation of anchor allocation</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19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5" w:lineRule="exact"/>
              <w:ind w:left="155" w:firstLine="0"/>
            </w:pPr>
            <w:r>
              <w:rPr>
                <w:rStyle w:val="None"/>
                <w:spacing w:val="-5"/>
                <w:sz w:val="18"/>
                <w:szCs w:val="18"/>
                <w:shd w:val="nil" w:color="auto" w:fill="auto"/>
                <w:rtl w:val="0"/>
                <w:lang w:val="en-US"/>
              </w:rPr>
              <w:t>11.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Managing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finalization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pricing 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Company</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5"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5"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22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2"/>
            </w:tcMar>
            <w:vAlign w:val="top"/>
          </w:tcPr>
          <w:p>
            <w:pPr>
              <w:pStyle w:val="Table Paragraph"/>
              <w:ind w:left="107" w:right="152" w:firstLine="0"/>
              <w:jc w:val="both"/>
              <w:rPr>
                <w:rStyle w:val="None"/>
                <w:sz w:val="18"/>
                <w:szCs w:val="18"/>
                <w:shd w:val="nil" w:color="auto" w:fill="auto"/>
              </w:rPr>
            </w:pPr>
            <w:r>
              <w:rPr>
                <w:rStyle w:val="Hyperlink.6"/>
                <w:sz w:val="18"/>
                <w:szCs w:val="18"/>
                <w:shd w:val="nil" w:color="auto" w:fill="auto"/>
                <w:rtl w:val="0"/>
                <w:lang w:val="en-US"/>
              </w:rPr>
              <w:t>Post-Offer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involve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essential</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follow-up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Bankers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Issue and SCSBs to get quick estimates of collection and advising Company about the closure of the Issue, based on correct figures, finalisation of the basis of allotment or weeding out of multiple applications, unblocking of application monies, listing of instruments,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dispatch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demat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t xml:space="preserve"> Transaction Tax on behalf of the Promoter Selling Shareholders and coordination with various agencies connected with the post-Offer activity such as Registrar to the Issue, Bankers to the Issue, Sponsor Banks, SCSBs including responsibility for underwriting arrangements, as applicable.</w:t>
            </w:r>
          </w:p>
          <w:p>
            <w:pPr>
              <w:pStyle w:val="Table Paragraph"/>
              <w:bidi w:val="0"/>
              <w:spacing w:line="206" w:lineRule="exact"/>
              <w:ind w:left="107" w:right="97" w:firstLine="0"/>
              <w:jc w:val="both"/>
              <w:rPr>
                <w:rtl w:val="0"/>
              </w:rPr>
            </w:pPr>
            <w:r>
              <w:rPr>
                <w:rStyle w:val="Hyperlink.6"/>
                <w:sz w:val="18"/>
                <w:szCs w:val="18"/>
                <w:shd w:val="nil" w:color="auto" w:fill="auto"/>
                <w:rtl w:val="0"/>
                <w:lang w:val="en-US"/>
              </w:rPr>
              <w:t>Coordinating with Stock Exchanges and SEBI for submission of all post-Issue reports including the initial and final post-Issue report to 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bl>
    <w:p>
      <w:pPr>
        <w:pStyle w:val="Body Text"/>
        <w:spacing w:before="4"/>
        <w:ind w:left="93" w:hanging="93"/>
        <w:rPr>
          <w:rStyle w:val="Hyperlink.4"/>
          <w:sz w:val="2"/>
          <w:szCs w:val="2"/>
        </w:rPr>
      </w:pPr>
    </w:p>
    <w:p>
      <w:pPr>
        <w:pStyle w:val="Heading 3"/>
        <w:spacing w:before="190"/>
      </w:pPr>
      <w:r>
        <w:rPr>
          <w:rStyle w:val="Hyperlink.4"/>
          <w:rtl w:val="0"/>
          <w:lang w:val="fr-FR"/>
        </w:rPr>
        <w:t>Syndicate</w:t>
      </w:r>
      <w:r>
        <w:rPr>
          <w:rStyle w:val="None"/>
          <w:spacing w:val="0"/>
          <w:rtl w:val="0"/>
        </w:rPr>
        <w:t xml:space="preserve"> </w:t>
      </w:r>
      <w:r>
        <w:rPr>
          <w:rStyle w:val="Hyperlink.5"/>
          <w:rtl w:val="0"/>
          <w:lang w:val="en-US"/>
        </w:rPr>
        <w:t>Members</w:t>
      </w:r>
    </w:p>
    <w:p>
      <w:pPr>
        <w:pStyle w:val="Body"/>
        <w:spacing w:before="199"/>
        <w:ind w:left="88" w:firstLine="0"/>
        <w:rPr>
          <w:rStyle w:val="None"/>
          <w:b w:val="1"/>
          <w:bCs w:val="1"/>
          <w:sz w:val="20"/>
          <w:szCs w:val="20"/>
        </w:rPr>
      </w:pPr>
      <w:r>
        <w:rPr>
          <w:rStyle w:val="None"/>
          <w:b w:val="1"/>
          <w:bCs w:val="1"/>
          <w:sz w:val="20"/>
          <w:szCs w:val="20"/>
          <w:rtl w:val="0"/>
        </w:rPr>
        <w:t>[REDACTED: COMPANY_NAME]</w:t>
      </w:r>
      <w:r>
        <w:rPr>
          <w:rStyle w:val="None"/>
          <w:b w:val="1"/>
          <w:bCs w:val="1"/>
          <w:spacing w:val="-7"/>
          <w:sz w:val="20"/>
          <w:szCs w:val="20"/>
          <w:rtl w:val="0"/>
        </w:rPr>
      </w:r>
      <w:r>
        <w:rPr>
          <w:rStyle w:val="None"/>
          <w:b w:val="1"/>
          <w:bCs w:val="1"/>
          <w:sz w:val="20"/>
          <w:szCs w:val="20"/>
          <w:rtl w:val="0"/>
          <w:lang w:val="en-US"/>
        </w:rPr>
      </w:r>
      <w:r>
        <w:rPr>
          <w:rStyle w:val="None"/>
          <w:b w:val="1"/>
          <w:bCs w:val="1"/>
          <w:spacing w:val="-7"/>
          <w:sz w:val="20"/>
          <w:szCs w:val="20"/>
          <w:rtl w:val="0"/>
        </w:rPr>
      </w:r>
      <w:r>
        <w:rPr>
          <w:rStyle w:val="None"/>
          <w:b w:val="1"/>
          <w:bCs w:val="1"/>
          <w:sz w:val="20"/>
          <w:szCs w:val="20"/>
          <w:rtl w:val="0"/>
          <w:lang w:val="fr-FR"/>
        </w:rPr>
      </w:r>
      <w:r>
        <w:rPr>
          <w:rStyle w:val="None"/>
          <w:b w:val="1"/>
          <w:bCs w:val="1"/>
          <w:spacing w:val="-7"/>
          <w:sz w:val="20"/>
          <w:szCs w:val="20"/>
          <w:rtl w:val="0"/>
        </w:rPr>
      </w:r>
      <w:r>
        <w:rPr>
          <w:rStyle w:val="None"/>
          <w:b w:val="1"/>
          <w:bCs w:val="1"/>
          <w:spacing w:val="-1"/>
          <w:sz w:val="20"/>
          <w:szCs w:val="20"/>
          <w:rtl w:val="0"/>
          <w:lang w:val="en-US"/>
        </w:rPr>
      </w:r>
    </w:p>
    <w:p>
      <w:pPr>
        <w:pStyle w:val="Body Text"/>
        <w:spacing w:before="1"/>
        <w:ind w:left="88" w:right="7485" w:firstLine="0"/>
      </w:pPr>
      <w:r>
        <w:rPr>
          <w:rStyle w:val="Hyperlink.4"/>
          <w:rtl w:val="0"/>
          <w:lang w:val="en-US"/>
        </w:rPr>
        <w:t>801-804,</w:t>
      </w:r>
      <w:r>
        <w:rPr>
          <w:rStyle w:val="None"/>
          <w:spacing w:val="0"/>
          <w:rtl w:val="0"/>
          <w:lang w:val="en-US"/>
        </w:rPr>
        <w:t xml:space="preserve"> </w:t>
      </w:r>
      <w:r>
        <w:rPr>
          <w:rStyle w:val="Hyperlink.4"/>
          <w:rtl w:val="0"/>
          <w:lang w:val="en-US"/>
        </w:rPr>
        <w:t>Wing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3 Inspire BKC, G Block</w:t>
      </w:r>
    </w:p>
    <w:p>
      <w:pPr>
        <w:pStyle w:val="Body Text"/>
        <w:ind w:left="88" w:right="6992" w:firstLine="0"/>
      </w:pPr>
      <w:r>
        <w:rPr>
          <w:rStyle w:val="Hyperlink.4"/>
          <w:rtl w:val="0"/>
          <w:lang w:val="en-US"/>
        </w:rPr>
        <w:t>Bandra</w:t>
      </w:r>
      <w:r>
        <w:rPr>
          <w:rStyle w:val="None"/>
          <w:spacing w:val="0"/>
          <w:rtl w:val="0"/>
          <w:lang w:val="en-US"/>
        </w:rPr>
        <w:t xml:space="preserve"> </w:t>
      </w:r>
      <w:r>
        <w:rPr>
          <w:rStyle w:val="Hyperlink.4"/>
          <w:rtl w:val="0"/>
          <w:lang w:val="en-US"/>
        </w:rPr>
        <w:t>Kurla</w:t>
      </w:r>
      <w:r>
        <w:rPr>
          <w:rStyle w:val="None"/>
          <w:spacing w:val="0"/>
          <w:rtl w:val="0"/>
          <w:lang w:val="en-US"/>
        </w:rPr>
        <w:t xml:space="preserve"> </w:t>
      </w:r>
      <w:r>
        <w:rPr>
          <w:rStyle w:val="Hyperlink.4"/>
          <w:rtl w:val="0"/>
          <w:lang w:val="en-US"/>
        </w:rPr>
        <w:t>Complex,</w:t>
      </w:r>
      <w:r>
        <w:rPr>
          <w:rStyle w:val="None"/>
          <w:spacing w:val="0"/>
          <w:rtl w:val="0"/>
          <w:lang w:val="en-US"/>
        </w:rPr>
        <w:t xml:space="preserve"> </w:t>
      </w:r>
      <w:r>
        <w:rPr>
          <w:rStyle w:val="Hyperlink.4"/>
          <w:rtl w:val="0"/>
          <w:lang w:val="en-US"/>
        </w:rPr>
        <w:t>Bandra</w:t>
      </w:r>
      <w:r>
        <w:rPr>
          <w:rStyle w:val="None"/>
          <w:spacing w:val="0"/>
          <w:rtl w:val="0"/>
          <w:lang w:val="en-US"/>
        </w:rPr>
        <w:t xml:space="preserve"> </w:t>
      </w:r>
      <w:r>
        <w:rPr>
          <w:rStyle w:val="Hyperlink.4"/>
          <w:rtl w:val="0"/>
          <w:lang w:val="en-US"/>
        </w:rPr>
        <w:t>East Mumbai 400 051</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w:t>
      </w:r>
      <w:r>
        <w:rPr>
          <w:rStyle w:val="None"/>
          <w:spacing w:val="-2"/>
          <w:sz w:val="20"/>
          <w:szCs w:val="20"/>
          <w:rtl w:val="0"/>
        </w:rPr>
        <w:t xml:space="preserve"> </w:t>
      </w:r>
      <w:r>
        <w:rPr>
          <w:rStyle w:val="Hyperlink.9"/>
          <w:rtl w:val="0"/>
        </w:rPr>
        <w:t>91</w:t>
      </w:r>
      <w:r>
        <w:rPr>
          <w:rStyle w:val="Hyperlink.10"/>
          <w:rtl w:val="0"/>
        </w:rPr>
        <w:t xml:space="preserve"> </w:t>
      </w:r>
      <w:r>
        <w:rPr>
          <w:rStyle w:val="Hyperlink.9"/>
          <w:rtl w:val="0"/>
        </w:rPr>
        <w:t>22</w:t>
      </w:r>
      <w:r>
        <w:rPr>
          <w:rStyle w:val="None"/>
          <w:spacing w:val="-3"/>
          <w:sz w:val="20"/>
          <w:szCs w:val="20"/>
          <w:rtl w:val="0"/>
        </w:rPr>
        <w:t xml:space="preserve"> </w:t>
      </w:r>
      <w:r>
        <w:rPr>
          <w:rStyle w:val="Hyperlink.9"/>
          <w:rtl w:val="0"/>
        </w:rPr>
        <w:t>4009</w:t>
      </w:r>
      <w:r>
        <w:rPr>
          <w:rStyle w:val="Hyperlink.10"/>
          <w:rtl w:val="0"/>
        </w:rPr>
        <w:t xml:space="preserve"> </w:t>
      </w:r>
      <w:r>
        <w:rPr>
          <w:rStyle w:val="None"/>
          <w:spacing w:val="-3"/>
          <w:sz w:val="20"/>
          <w:szCs w:val="20"/>
          <w:rtl w:val="0"/>
        </w:rPr>
        <w:t>4400</w:t>
      </w:r>
    </w:p>
    <w:p>
      <w:pPr>
        <w:pStyle w:val="Body Text"/>
        <w:spacing w:line="229" w:lineRule="exact"/>
        <w:ind w:left="88" w:firstLine="0"/>
      </w:pPr>
      <w:r>
        <w:rPr>
          <w:rStyle w:val="None"/>
          <w:b w:val="1"/>
          <w:bCs w:val="1"/>
          <w:rtl w:val="0"/>
          <w:lang w:val="en-US"/>
        </w:rPr>
        <w:t>[REDACTED: PERSON_NAME]</w:t>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"mailto:ksh.ipo@nuvama.com"</w:instrText>
      </w:r>
      <w:r>
        <w:rPr>
          <w:rStyle w:val="Hyperlink.4"/>
        </w:rPr>
        <w:fldChar w:fldCharType="separate" w:fldLock="0"/>
      </w:r>
      <w:r>
        <w:rPr>
          <w:rStyle w:val="Hyperlink.4"/>
          <w:rtl w:val="0"/>
          <w:lang w:val="en-US"/>
        </w:rPr>
        <w:t>[REDACTED: EMAIL]</w:t>
      </w:r>
      <w:r>
        <w:rPr/>
        <w:fldChar w:fldCharType="end" w:fldLock="0"/>
      </w:r>
      <w:r>
        <w:rPr>
          <w:rStyle w:val="None"/>
          <w:spacing w:val="0"/>
          <w:rtl w:val="0"/>
          <w:lang w:val="en-US"/>
        </w:rPr>
        <w:t xml:space="preserve"> </w:t>
      </w:r>
      <w:r>
        <w:rPr>
          <w:rStyle w:val="Hyperlink.4"/>
        </w:rPr>
        <w:fldChar w:fldCharType="begin" w:fldLock="0"/>
      </w:r>
      <w:r>
        <w:rPr>
          <w:rStyle w:val="Hyperlink.4"/>
        </w:rPr>
        <w:instrText xml:space="preserve"> HYPERLINK "mailto:prakash.boricha@nuvama.com"</w:instrText>
      </w:r>
      <w:r>
        <w:rPr>
          <w:rStyle w:val="Hyperlink.4"/>
        </w:rPr>
        <w:fldChar w:fldCharType="separate" w:fldLock="0"/>
      </w:r>
      <w:r>
        <w:rPr>
          <w:rStyle w:val="Hyperlink.4"/>
          <w:rtl w:val="0"/>
          <w:lang w:val="en-US"/>
        </w:rPr>
        <w:t>[REDACTED: EMAIL]</w:t>
      </w:r>
      <w:r>
        <w:rPr/>
        <w:fldChar w:fldCharType="end" w:fldLock="0"/>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5"/>
        </w:rPr>
        <w:fldChar w:fldCharType="begin" w:fldLock="0"/>
      </w:r>
      <w:r>
        <w:rPr>
          <w:rStyle w:val="Hyperlink.5"/>
        </w:rPr>
        <w:instrText xml:space="preserve"> HYPERLINK "mailto:sheetal.parab@nuvama.com"</w:instrText>
      </w:r>
      <w:r>
        <w:rPr>
          <w:rStyle w:val="Hyperlink.5"/>
        </w:rPr>
        <w:fldChar w:fldCharType="separate" w:fldLock="0"/>
      </w:r>
      <w:r>
        <w:rPr>
          <w:rStyle w:val="Hyperlink.5"/>
          <w:rtl w:val="0"/>
          <w:lang w:val="en-US"/>
        </w:rPr>
        <w:t>[REDACTED: EMAIL]</w:t>
      </w:r>
      <w:r>
        <w:rPr/>
        <w:fldChar w:fldCharType="end" w:fldLock="0"/>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1"/>
          <w:sz w:val="20"/>
          <w:szCs w:val="20"/>
          <w:rtl w:val="0"/>
        </w:rPr>
        <w:t xml:space="preserve"> </w:t>
      </w:r>
      <w:r>
        <w:rPr>
          <w:rStyle w:val="Hyperlink.10"/>
        </w:rPr>
        <w:fldChar w:fldCharType="begin" w:fldLock="0"/>
      </w:r>
      <w:r>
        <w:rPr>
          <w:rStyle w:val="Hyperlink.10"/>
        </w:rPr>
        <w:instrText xml:space="preserve"> HYPERLINK "https://url.uk.m.mimecastprotect.com/s/haoKCwjL3hgAyjlHVf4uJmJDB?domain=nuvama.com"</w:instrText>
      </w:r>
      <w:r>
        <w:rPr>
          <w:rStyle w:val="Hyperlink.10"/>
        </w:rPr>
        <w:fldChar w:fldCharType="separate" w:fldLock="0"/>
      </w:r>
      <w:r>
        <w:rPr>
          <w:rStyle w:val="Hyperlink.10"/>
          <w:rtl w:val="0"/>
        </w:rPr>
        <w:t>www.nuvama.com</w:t>
      </w:r>
      <w:r>
        <w:rPr/>
        <w:fldChar w:fldCharType="end" w:fldLock="0"/>
      </w:r>
    </w:p>
    <w:p>
      <w:pPr>
        <w:pStyle w:val="Body"/>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sv-SE"/>
        </w:rPr>
        <w:t>Person:</w:t>
      </w:r>
      <w:r>
        <w:rPr>
          <w:rStyle w:val="None"/>
          <w:b w:val="1"/>
          <w:bCs w:val="1"/>
          <w:spacing w:val="-3"/>
          <w:sz w:val="20"/>
          <w:szCs w:val="20"/>
          <w:rtl w:val="0"/>
        </w:rPr>
        <w:t xml:space="preserve"> </w:t>
      </w:r>
      <w:r>
        <w:rPr>
          <w:rStyle w:val="Hyperlink.9"/>
          <w:rtl w:val="0"/>
        </w:rPr>
        <w:t>[REDACTED: PERSON_NAME]</w:t>
      </w:r>
      <w:r>
        <w:rPr>
          <w:rStyle w:val="None"/>
          <w:spacing w:val="-5"/>
          <w:sz w:val="20"/>
          <w:szCs w:val="20"/>
          <w:rtl w:val="0"/>
        </w:rPr>
      </w:r>
      <w:r>
        <w:rPr>
          <w:rStyle w:val="Hyperlink.10"/>
          <w:rtl w:val="0"/>
          <w:lang w:val="it-IT"/>
        </w:rPr>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None"/>
          <w:b w:val="1"/>
          <w:bCs w:val="1"/>
          <w:spacing w:val="-3"/>
          <w:sz w:val="20"/>
          <w:szCs w:val="20"/>
          <w:rtl w:val="0"/>
        </w:rPr>
        <w:t xml:space="preserve"> </w:t>
      </w:r>
      <w:r>
        <w:rPr>
          <w:rStyle w:val="Hyperlink.10"/>
          <w:rtl w:val="0"/>
        </w:rPr>
        <w:t>INZ000166136</w:t>
      </w:r>
    </w:p>
    <w:p>
      <w:pPr>
        <w:pStyle w:val="Body Text"/>
        <w:spacing w:before="1"/>
      </w:pPr>
    </w:p>
    <w:p>
      <w:pPr>
        <w:pStyle w:val="Body"/>
        <w:ind w:left="88" w:right="7684" w:firstLine="0"/>
        <w:rPr>
          <w:rStyle w:val="Hyperlink.9"/>
        </w:rPr>
      </w:pPr>
      <w:r>
        <w:rPr>
          <w:rStyle w:val="None"/>
          <w:b w:val="1"/>
          <w:bCs w:val="1"/>
          <w:sz w:val="20"/>
          <w:szCs w:val="20"/>
          <w:rtl w:val="0"/>
          <w:lang w:val="en-US"/>
        </w:rPr>
        <w:t>[REDACTED: COMPANY_NAME]</w:t>
      </w:r>
      <w:r>
        <w:rPr>
          <w:rStyle w:val="Hyperlink.9"/>
          <w:rtl w:val="0"/>
          <w:lang w:val="en-US"/>
        </w:rPr>
        <w:t>ICICI Venture House Appasaheb Marathe Marg Prabhadevi,</w:t>
      </w:r>
      <w:r>
        <w:rPr>
          <w:rStyle w:val="None"/>
          <w:spacing w:val="-10"/>
          <w:sz w:val="20"/>
          <w:szCs w:val="20"/>
          <w:rtl w:val="0"/>
        </w:rPr>
        <w:t xml:space="preserve"> </w:t>
      </w:r>
      <w:r>
        <w:rPr>
          <w:rStyle w:val="Hyperlink.9"/>
          <w:rtl w:val="0"/>
          <w:lang w:val="pt-PT"/>
        </w:rPr>
        <w:t>Mumbai</w:t>
      </w:r>
      <w:r>
        <w:rPr>
          <w:rStyle w:val="None"/>
          <w:spacing w:val="-10"/>
          <w:sz w:val="20"/>
          <w:szCs w:val="20"/>
          <w:rtl w:val="0"/>
        </w:rPr>
        <w:t xml:space="preserve"> </w:t>
      </w:r>
      <w:r>
        <w:rPr>
          <w:rStyle w:val="Hyperlink.9"/>
          <w:rtl w:val="0"/>
        </w:rPr>
        <w:t>–</w:t>
      </w:r>
      <w:r>
        <w:rPr>
          <w:rStyle w:val="None"/>
          <w:spacing w:val="-9"/>
          <w:sz w:val="20"/>
          <w:szCs w:val="20"/>
          <w:rtl w:val="0"/>
        </w:rPr>
        <w:t xml:space="preserve"> </w:t>
      </w:r>
      <w:r>
        <w:rPr>
          <w:rStyle w:val="Hyperlink.9"/>
          <w:rtl w:val="0"/>
        </w:rPr>
        <w:t>400</w:t>
      </w:r>
      <w:r>
        <w:rPr>
          <w:rStyle w:val="None"/>
          <w:spacing w:val="-9"/>
          <w:sz w:val="20"/>
          <w:szCs w:val="20"/>
          <w:rtl w:val="0"/>
        </w:rPr>
        <w:t xml:space="preserve"> </w:t>
      </w:r>
      <w:r>
        <w:rPr>
          <w:rStyle w:val="Hyperlink.9"/>
          <w:rtl w:val="0"/>
        </w:rPr>
        <w:t>025 Maharashtra, India</w:t>
      </w:r>
    </w:p>
    <w:p>
      <w:pPr>
        <w:pStyle w:val="Body"/>
        <w:ind w:left="88" w:right="7485" w:firstLine="0"/>
        <w:rPr>
          <w:rStyle w:val="Hyperlink.9"/>
        </w:rPr>
      </w:pPr>
      <w:r>
        <w:rPr>
          <w:rStyle w:val="None"/>
          <w:b w:val="1"/>
          <w:bCs w:val="1"/>
          <w:sz w:val="20"/>
          <w:szCs w:val="20"/>
          <w:rtl w:val="0"/>
          <w:lang w:val="en-US"/>
        </w:rPr>
        <w:t>Telephone</w:t>
      </w:r>
      <w:r>
        <w:rPr>
          <w:rStyle w:val="Hyperlink.9"/>
          <w:rtl w:val="0"/>
        </w:rPr>
        <w:t>: [REDACTED: PHONE]</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"mailto:ksh@icicisecurities.com"</w:instrText>
      </w:r>
      <w:r>
        <w:rPr>
          <w:rStyle w:val="Hyperlink.9"/>
        </w:rPr>
        <w:fldChar w:fldCharType="separate" w:fldLock="0"/>
      </w:r>
      <w:r>
        <w:rPr>
          <w:rStyle w:val="Hyperlink.9"/>
          <w:rtl w:val="0"/>
          <w:lang w:val="en-US"/>
        </w:rPr>
        <w:t>[REDACTED: EMAIL]</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"http://www.icicisecurities.com/"</w:instrText>
      </w:r>
      <w:r>
        <w:rPr>
          <w:rStyle w:val="Hyperlink.9"/>
        </w:rPr>
        <w:fldChar w:fldCharType="separate" w:fldLock="0"/>
      </w:r>
      <w:r>
        <w:rPr>
          <w:rStyle w:val="Hyperlink.9"/>
          <w:rtl w:val="0"/>
          <w:lang w:val="it-IT"/>
        </w:rPr>
        <w:t>www.icicisecurities.com</w:t>
      </w:r>
      <w:r>
        <w:rPr/>
        <w:fldChar w:fldCharType="end" w:fldLock="0"/>
      </w:r>
    </w:p>
    <w:p>
      <w:pPr>
        <w:pStyle w:val="Body"/>
        <w:spacing w:line="229" w:lineRule="exact"/>
        <w:ind w:left="88"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"mailto:customercare@icicisecurities.com"</w:instrText>
      </w:r>
      <w:r>
        <w:rPr>
          <w:rStyle w:val="Hyperlink.10"/>
        </w:rPr>
        <w:fldChar w:fldCharType="separate" w:fldLock="0"/>
      </w:r>
      <w:r>
        <w:rPr>
          <w:rStyle w:val="Hyperlink.10"/>
          <w:rtl w:val="0"/>
          <w:lang w:val="it-IT"/>
        </w:rPr>
        <w:t>[REDACTED: EMAIL]</w:t>
      </w:r>
      <w:r>
        <w:rPr/>
        <w:fldChar w:fldCharType="end" w:fldLock="0"/>
      </w:r>
    </w:p>
    <w:p>
      <w:pPr>
        <w:pStyle w:val="Body"/>
        <w:ind w:left="88" w:firstLine="0"/>
        <w:rPr>
          <w:rStyle w:val="Hyperlink.9"/>
        </w:rPr>
      </w:pPr>
      <w:r>
        <w:rPr>
          <w:rStyle w:val="None"/>
          <w:b w:val="1"/>
          <w:bCs w:val="1"/>
          <w:sz w:val="20"/>
          <w:szCs w:val="20"/>
          <w:rtl w:val="0"/>
          <w:lang w:val="en-US"/>
        </w:rPr>
        <w:t>Contact</w:t>
      </w:r>
      <w:r>
        <w:rPr>
          <w:rStyle w:val="None"/>
          <w:b w:val="1"/>
          <w:bCs w:val="1"/>
          <w:spacing w:val="-7"/>
          <w:sz w:val="20"/>
          <w:szCs w:val="20"/>
          <w:rtl w:val="0"/>
        </w:rPr>
        <w:t xml:space="preserve"> </w:t>
      </w:r>
      <w:r>
        <w:rPr>
          <w:rStyle w:val="None"/>
          <w:b w:val="1"/>
          <w:bCs w:val="1"/>
          <w:sz w:val="20"/>
          <w:szCs w:val="20"/>
          <w:rtl w:val="0"/>
          <w:lang w:val="it-IT"/>
        </w:rPr>
        <w:t>person</w:t>
      </w:r>
      <w:r>
        <w:rPr>
          <w:rStyle w:val="Hyperlink.9"/>
          <w:rtl w:val="0"/>
        </w:rPr>
        <w:t>:</w:t>
      </w:r>
      <w:r>
        <w:rPr>
          <w:rStyle w:val="None"/>
          <w:spacing w:val="-7"/>
          <w:sz w:val="20"/>
          <w:szCs w:val="20"/>
          <w:rtl w:val="0"/>
        </w:rPr>
        <w:t xml:space="preserve"> </w:t>
      </w:r>
      <w:r>
        <w:rPr>
          <w:rStyle w:val="Hyperlink.9"/>
          <w:rtl w:val="0"/>
        </w:rPr>
        <w:t>[REDACTED: PERSON_NAME]</w:t>
      </w:r>
      <w:r>
        <w:rPr>
          <w:rStyle w:val="None"/>
          <w:spacing w:val="-5"/>
          <w:sz w:val="20"/>
          <w:szCs w:val="20"/>
          <w:rtl w:val="0"/>
        </w:rPr>
      </w:r>
      <w:r>
        <w:rPr>
          <w:rStyle w:val="Hyperlink.9"/>
          <w:rtl w:val="0"/>
        </w:rPr>
        <w:t>/[REDACTED: PERSON_NAME]</w:t>
      </w:r>
      <w:r>
        <w:rPr>
          <w:rStyle w:val="None"/>
          <w:spacing w:val="-7"/>
          <w:sz w:val="20"/>
          <w:szCs w:val="20"/>
          <w:rtl w:val="0"/>
        </w:rPr>
      </w:r>
      <w:r>
        <w:rPr>
          <w:rStyle w:val="Hyperlink.10"/>
          <w:rtl w:val="0"/>
        </w:rPr>
      </w:r>
    </w:p>
    <w:p>
      <w:pPr>
        <w:pStyle w:val="Body"/>
        <w:sectPr>
          <w:headerReference w:type="default" r:id="rId139"/>
          <w:footerReference w:type="default" r:id="rId140"/>
          <w:pgSz w:w="11920" w:h="16840" w:orient="portrait"/>
          <w:pgMar w:top="1140" w:right="566" w:bottom="920" w:left="992" w:header="0" w:footer="0"/>
          <w:bidi w:val="0"/>
        </w:sectPr>
      </w:pPr>
    </w:p>
    <w:p>
      <w:pPr>
        <w:pStyle w:val="Body"/>
        <w:spacing w:before="65"/>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INM000011179</w:t>
      </w:r>
    </w:p>
    <w:p>
      <w:pPr>
        <w:pStyle w:val="Heading 3"/>
        <w:spacing w:before="31" w:line="430" w:lineRule="atLeast"/>
        <w:ind w:right="6005"/>
      </w:pPr>
      <w:r>
        <w:rPr>
          <w:rStyle w:val="Hyperlink.4"/>
          <w:rtl w:val="0"/>
          <w:lang w:val="it-IT"/>
        </w:rPr>
        <w:t>Legal</w:t>
      </w:r>
      <w:r>
        <w:rPr>
          <w:rStyle w:val="None"/>
          <w:spacing w:val="0"/>
          <w:rtl w:val="0"/>
        </w:rPr>
        <w:t xml:space="preserve"> </w:t>
      </w:r>
      <w:r>
        <w:rPr>
          <w:rStyle w:val="Hyperlink.4"/>
          <w:rtl w:val="0"/>
          <w:lang w:val="en-US"/>
        </w:rPr>
        <w:t>Counsel</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rPr>
        <w:t>as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Indian</w:t>
      </w:r>
      <w:r>
        <w:rPr>
          <w:rStyle w:val="None"/>
          <w:spacing w:val="0"/>
          <w:rtl w:val="0"/>
        </w:rPr>
        <w:t xml:space="preserve"> </w:t>
      </w:r>
      <w:r>
        <w:rPr>
          <w:rStyle w:val="Hyperlink.4"/>
          <w:rtl w:val="0"/>
          <w:lang w:val="en-US"/>
        </w:rPr>
        <w:t xml:space="preserve">Law </w:t>
      </w:r>
      <w:r>
        <w:rPr>
          <w:rStyle w:val="Hyperlink.5"/>
          <w:rtl w:val="0"/>
        </w:rPr>
        <w:t>Trilegal</w:t>
      </w:r>
    </w:p>
    <w:p>
      <w:pPr>
        <w:pStyle w:val="Body Text"/>
        <w:ind w:left="88" w:firstLine="0"/>
      </w:pPr>
      <w:r>
        <w:rPr>
          <w:rStyle w:val="Hyperlink.4"/>
          <w:rtl w:val="0"/>
          <w:lang w:val="en-US"/>
        </w:rPr>
        <w:t>One</w:t>
      </w:r>
      <w:r>
        <w:rPr>
          <w:rStyle w:val="None"/>
          <w:spacing w:val="0"/>
          <w:rtl w:val="0"/>
          <w:lang w:val="en-US"/>
        </w:rPr>
        <w:t xml:space="preserve"> </w:t>
      </w:r>
      <w:r>
        <w:rPr>
          <w:rStyle w:val="Hyperlink.4"/>
          <w:rtl w:val="0"/>
          <w:lang w:val="en-US"/>
        </w:rPr>
        <w:t>World</w:t>
      </w:r>
      <w:r>
        <w:rPr>
          <w:rStyle w:val="None"/>
          <w:spacing w:val="0"/>
          <w:rtl w:val="0"/>
          <w:lang w:val="en-US"/>
        </w:rPr>
        <w:t xml:space="preserve"> </w:t>
      </w:r>
      <w:r>
        <w:rPr>
          <w:rStyle w:val="Hyperlink.5"/>
          <w:rtl w:val="0"/>
          <w:lang w:val="en-US"/>
        </w:rPr>
        <w:t>Centre</w:t>
      </w:r>
    </w:p>
    <w:p>
      <w:pPr>
        <w:pStyle w:val="Body Text"/>
        <w:spacing w:before="1"/>
        <w:ind w:left="88" w:firstLine="0"/>
      </w:pPr>
      <w:r>
        <w:rPr>
          <w:rStyle w:val="Hyperlink.4"/>
          <w:rtl w:val="0"/>
          <w:lang w:val="en-US"/>
        </w:rPr>
        <w:t>10</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Tower</w:t>
      </w:r>
      <w:r>
        <w:rPr>
          <w:rStyle w:val="None"/>
          <w:spacing w:val="0"/>
          <w:vertAlign w:val="baseline"/>
          <w:rtl w:val="0"/>
          <w:lang w:val="en-US"/>
        </w:rPr>
        <w:t xml:space="preserve"> </w:t>
      </w:r>
      <w:r>
        <w:rPr>
          <w:rStyle w:val="None"/>
          <w:vertAlign w:val="baseline"/>
          <w:rtl w:val="0"/>
          <w:lang w:val="en-US"/>
        </w:rPr>
        <w:t>2A</w:t>
      </w:r>
      <w:r>
        <w:rPr>
          <w:rStyle w:val="None"/>
          <w:spacing w:val="0"/>
          <w:vertAlign w:val="baseline"/>
          <w:rtl w:val="0"/>
          <w:lang w:val="en-US"/>
        </w:rPr>
        <w:t xml:space="preserve"> </w:t>
      </w:r>
      <w:r>
        <w:rPr>
          <w:rStyle w:val="None"/>
          <w:vertAlign w:val="baseline"/>
          <w:rtl w:val="0"/>
          <w:lang w:val="en-US"/>
        </w:rPr>
        <w:t>&amp;</w:t>
      </w:r>
      <w:r>
        <w:rPr>
          <w:rStyle w:val="None"/>
          <w:spacing w:val="0"/>
          <w:vertAlign w:val="baseline"/>
          <w:rtl w:val="0"/>
          <w:lang w:val="en-US"/>
        </w:rPr>
        <w:t xml:space="preserve"> </w:t>
      </w:r>
      <w:r>
        <w:rPr>
          <w:rStyle w:val="None"/>
          <w:spacing w:val="0"/>
          <w:vertAlign w:val="baseline"/>
          <w:rtl w:val="0"/>
          <w:lang w:val="en-US"/>
        </w:rPr>
        <w:t>2B</w:t>
      </w:r>
    </w:p>
    <w:p>
      <w:pPr>
        <w:pStyle w:val="Body Text"/>
        <w:ind w:left="88" w:right="6503" w:firstLine="0"/>
      </w:pPr>
      <w:r>
        <w:rPr>
          <w:rStyle w:val="Hyperlink.4"/>
          <w:rtl w:val="0"/>
          <w:lang w:val="en-US"/>
        </w:rPr>
        <w:t>Senapati</w:t>
      </w:r>
      <w:r>
        <w:rPr>
          <w:rStyle w:val="None"/>
          <w:spacing w:val="0"/>
          <w:rtl w:val="0"/>
          <w:lang w:val="en-US"/>
        </w:rPr>
        <w:t xml:space="preserve"> </w:t>
      </w:r>
      <w:r>
        <w:rPr>
          <w:rStyle w:val="Hyperlink.4"/>
          <w:rtl w:val="0"/>
          <w:lang w:val="en-US"/>
        </w:rPr>
        <w:t>Bapat</w:t>
      </w:r>
      <w:r>
        <w:rPr>
          <w:rStyle w:val="None"/>
          <w:spacing w:val="0"/>
          <w:rtl w:val="0"/>
          <w:lang w:val="en-US"/>
        </w:rPr>
        <w:t xml:space="preserve"> </w:t>
      </w:r>
      <w:r>
        <w:rPr>
          <w:rStyle w:val="Hyperlink.4"/>
          <w:rtl w:val="0"/>
          <w:lang w:val="en-US"/>
        </w:rPr>
        <w:t>Marg,</w:t>
      </w:r>
      <w:r>
        <w:rPr>
          <w:rStyle w:val="None"/>
          <w:spacing w:val="0"/>
          <w:rtl w:val="0"/>
          <w:lang w:val="en-US"/>
        </w:rPr>
        <w:t xml:space="preserve"> </w:t>
      </w:r>
      <w:r>
        <w:rPr>
          <w:rStyle w:val="Hyperlink.4"/>
          <w:rtl w:val="0"/>
          <w:lang w:val="en-US"/>
        </w:rPr>
        <w:t>[REDACTED: PERSON_NAME]</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 xml:space="preserve">(West) Mumbai </w:t>
      </w:r>
      <w:r>
        <w:rPr>
          <w:rStyle w:val="Hyperlink.4"/>
          <w:rtl w:val="0"/>
          <w:lang w:val="en-US"/>
        </w:rPr>
        <w:t xml:space="preserve">– </w:t>
      </w:r>
      <w:r>
        <w:rPr>
          <w:rStyle w:val="Hyperlink.4"/>
          <w:rtl w:val="0"/>
          <w:lang w:val="en-US"/>
        </w:rPr>
        <w:t>400 013</w:t>
      </w:r>
    </w:p>
    <w:p>
      <w:pPr>
        <w:pStyle w:val="Body Text"/>
        <w:spacing w:line="228"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firstLine="0"/>
        <w:rPr>
          <w:rStyle w:val="Hyperlink.9"/>
        </w:rPr>
      </w:pPr>
      <w:r>
        <w:rPr>
          <w:rStyle w:val="None"/>
          <w:b w:val="1"/>
          <w:bCs w:val="1"/>
          <w:sz w:val="20"/>
          <w:szCs w:val="20"/>
          <w:rtl w:val="0"/>
          <w:lang w:val="en-US"/>
        </w:rPr>
        <w:t>[REDACTED: PERSON_NAME]</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"mailto:ipo@trilegal.com"</w:instrText>
      </w:r>
      <w:r>
        <w:rPr>
          <w:rStyle w:val="Hyperlink.10"/>
        </w:rPr>
        <w:fldChar w:fldCharType="separate" w:fldLock="0"/>
      </w:r>
      <w:r>
        <w:rPr>
          <w:rStyle w:val="Hyperlink.10"/>
          <w:rtl w:val="0"/>
        </w:rPr>
        <w:t>[REDACTED: EMAIL]</w:t>
      </w:r>
      <w:r>
        <w:rPr/>
        <w:fldChar w:fldCharType="end" w:fldLock="0"/>
      </w:r>
    </w:p>
    <w:p>
      <w:pPr>
        <w:pStyle w:val="Body"/>
        <w:spacing w:before="1"/>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[REDACTED: PHONE]</w:t>
      </w:r>
      <w:r>
        <w:rPr>
          <w:rStyle w:val="None"/>
          <w:spacing w:val="-2"/>
          <w:sz w:val="20"/>
          <w:szCs w:val="20"/>
          <w:rtl w:val="0"/>
        </w:rPr>
      </w:r>
      <w:r>
        <w:rPr>
          <w:rStyle w:val="Hyperlink.9"/>
          <w:rtl w:val="0"/>
        </w:rPr>
      </w:r>
      <w:r>
        <w:rPr>
          <w:rStyle w:val="None"/>
          <w:spacing w:val="-5"/>
          <w:sz w:val="20"/>
          <w:szCs w:val="20"/>
          <w:rtl w:val="0"/>
        </w:rPr>
      </w:r>
      <w:r>
        <w:rPr>
          <w:rStyle w:val="Hyperlink.9"/>
          <w:rtl w:val="0"/>
        </w:rPr>
      </w:r>
      <w:r>
        <w:rPr>
          <w:rStyle w:val="None"/>
          <w:spacing w:val="-2"/>
          <w:sz w:val="20"/>
          <w:szCs w:val="20"/>
          <w:rtl w:val="0"/>
        </w:rPr>
      </w:r>
      <w:r>
        <w:rPr>
          <w:rStyle w:val="None"/>
          <w:spacing w:val="-3"/>
          <w:sz w:val="20"/>
          <w:szCs w:val="20"/>
          <w:rtl w:val="0"/>
        </w:rPr>
      </w:r>
    </w:p>
    <w:p>
      <w:pPr>
        <w:pStyle w:val="Body Text"/>
        <w:spacing w:before="1"/>
      </w:pPr>
    </w:p>
    <w:p>
      <w:pPr>
        <w:pStyle w:val="Heading 3"/>
        <w:spacing w:before="0"/>
      </w:pPr>
      <w:r>
        <w:rPr>
          <w:rStyle w:val="Hyperlink.4"/>
          <w:rtl w:val="0"/>
          <w:lang w:val="it-IT"/>
        </w:rPr>
        <w:t>Registrar</w:t>
      </w:r>
      <w:r>
        <w:rPr>
          <w:rStyle w:val="None"/>
          <w:spacing w:val="0"/>
          <w:rtl w:val="0"/>
        </w:rPr>
        <w:t xml:space="preserve"> </w:t>
      </w:r>
      <w:r>
        <w:rPr>
          <w:rStyle w:val="Hyperlink.4"/>
          <w:rtl w:val="0"/>
        </w:rPr>
        <w:t>to</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Offer</w:t>
      </w:r>
    </w:p>
    <w:p>
      <w:pPr>
        <w:pStyle w:val="Body"/>
        <w:spacing w:before="199"/>
        <w:ind w:left="88" w:right="6503" w:firstLine="0"/>
        <w:rPr>
          <w:rStyle w:val="Hyperlink.9"/>
        </w:rPr>
      </w:pPr>
      <w:r>
        <w:rPr>
          <w:rStyle w:val="None"/>
          <w:b w:val="1"/>
          <w:bCs w:val="1"/>
          <w:sz w:val="20"/>
          <w:szCs w:val="20"/>
          <w:rtl w:val="0"/>
          <w:lang w:val="en-US"/>
        </w:rPr>
        <w:t>[REDACTED: COMPANY_NAME]</w:t>
      </w:r>
      <w:r>
        <w:rPr>
          <w:rStyle w:val="None"/>
          <w:b w:val="1"/>
          <w:bCs w:val="1"/>
          <w:i w:val="1"/>
          <w:iCs w:val="1"/>
          <w:sz w:val="20"/>
          <w:szCs w:val="20"/>
          <w:rtl w:val="0"/>
          <w:lang w:val="en-US"/>
        </w:rPr>
        <w:t>[REDACTED: COMPANY_NAME]</w:t>
      </w:r>
      <w:r>
        <w:rPr>
          <w:rStyle w:val="None"/>
          <w:b w:val="1"/>
          <w:bCs w:val="1"/>
          <w:i w:val="1"/>
          <w:iCs w:val="1"/>
          <w:spacing w:val="-9"/>
          <w:sz w:val="20"/>
          <w:szCs w:val="20"/>
          <w:rtl w:val="0"/>
        </w:rPr>
      </w:r>
      <w:r>
        <w:rPr>
          <w:rStyle w:val="None"/>
          <w:b w:val="1"/>
          <w:bCs w:val="1"/>
          <w:i w:val="1"/>
          <w:iCs w:val="1"/>
          <w:sz w:val="20"/>
          <w:szCs w:val="20"/>
          <w:rtl w:val="0"/>
          <w:lang w:val="de-DE"/>
        </w:rPr>
      </w:r>
      <w:r>
        <w:rPr>
          <w:rStyle w:val="None"/>
          <w:b w:val="1"/>
          <w:bCs w:val="1"/>
          <w:i w:val="1"/>
          <w:iCs w:val="1"/>
          <w:spacing w:val="-9"/>
          <w:sz w:val="20"/>
          <w:szCs w:val="20"/>
          <w:rtl w:val="0"/>
        </w:rPr>
      </w:r>
      <w:r>
        <w:rPr>
          <w:rStyle w:val="None"/>
          <w:b w:val="1"/>
          <w:bCs w:val="1"/>
          <w:i w:val="1"/>
          <w:iCs w:val="1"/>
          <w:sz w:val="20"/>
          <w:szCs w:val="20"/>
          <w:rtl w:val="0"/>
          <w:lang w:val="en-US"/>
        </w:rPr>
      </w:r>
      <w:r>
        <w:rPr>
          <w:rStyle w:val="None"/>
          <w:b w:val="1"/>
          <w:bCs w:val="1"/>
          <w:i w:val="1"/>
          <w:iCs w:val="1"/>
          <w:spacing w:val="-9"/>
          <w:sz w:val="20"/>
          <w:szCs w:val="20"/>
          <w:rtl w:val="0"/>
        </w:rPr>
      </w:r>
      <w:r>
        <w:rPr>
          <w:rStyle w:val="None"/>
          <w:b w:val="1"/>
          <w:bCs w:val="1"/>
          <w:i w:val="1"/>
          <w:iCs w:val="1"/>
          <w:sz w:val="20"/>
          <w:szCs w:val="20"/>
          <w:rtl w:val="0"/>
          <w:lang w:val="it-IT"/>
        </w:rPr>
      </w:r>
      <w:r>
        <w:rPr>
          <w:rStyle w:val="None"/>
          <w:b w:val="1"/>
          <w:bCs w:val="1"/>
          <w:i w:val="1"/>
          <w:iCs w:val="1"/>
          <w:spacing w:val="-7"/>
          <w:sz w:val="20"/>
          <w:szCs w:val="20"/>
          <w:rtl w:val="0"/>
        </w:rPr>
      </w:r>
      <w:r>
        <w:rPr>
          <w:rStyle w:val="None"/>
          <w:b w:val="1"/>
          <w:bCs w:val="1"/>
          <w:i w:val="1"/>
          <w:iCs w:val="1"/>
          <w:sz w:val="20"/>
          <w:szCs w:val="20"/>
          <w:rtl w:val="0"/>
        </w:rPr>
      </w:r>
      <w:r>
        <w:rPr>
          <w:rStyle w:val="None"/>
          <w:b w:val="1"/>
          <w:bCs w:val="1"/>
          <w:i w:val="1"/>
          <w:iCs w:val="1"/>
          <w:spacing w:val="-9"/>
          <w:sz w:val="20"/>
          <w:szCs w:val="20"/>
          <w:rtl w:val="0"/>
        </w:rPr>
      </w:r>
      <w:r>
        <w:rPr>
          <w:rStyle w:val="None"/>
          <w:b w:val="1"/>
          <w:bCs w:val="1"/>
          <w:i w:val="1"/>
          <w:iCs w:val="1"/>
          <w:sz w:val="20"/>
          <w:szCs w:val="20"/>
          <w:rtl w:val="0"/>
          <w:lang w:val="en-US"/>
        </w:rPr>
        <w:t xml:space="preserve"> </w:t>
      </w:r>
      <w:r>
        <w:rPr>
          <w:rStyle w:val="Hyperlink.9"/>
          <w:rtl w:val="0"/>
        </w:rPr>
        <w:t>C-101, Embassy 247</w:t>
      </w:r>
    </w:p>
    <w:p>
      <w:pPr>
        <w:pStyle w:val="Body Text"/>
        <w:ind w:left="88" w:right="7173" w:firstLine="0"/>
        <w:jc w:val="both"/>
      </w:pPr>
      <w:r>
        <w:rPr>
          <w:rStyle w:val="Hyperlink.4"/>
          <w:rtl w:val="0"/>
          <w:lang w:val="en-US"/>
        </w:rPr>
        <w:t>[REDACTED: ADDRESS]</w:t>
      </w:r>
      <w:r>
        <w:rPr>
          <w:rStyle w:val="None"/>
          <w:vertAlign w:val="superscript"/>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b w:val="1"/>
          <w:bCs w:val="1"/>
          <w:vertAlign w:val="baseline"/>
          <w:rtl w:val="0"/>
          <w:lang w:val="en-US"/>
        </w:rPr>
      </w:r>
      <w:r>
        <w:rPr>
          <w:rStyle w:val="None"/>
          <w:vertAlign w:val="baseline"/>
          <w:rtl w:val="0"/>
          <w:lang w:val="en-US"/>
        </w:rPr>
      </w:r>
    </w:p>
    <w:p>
      <w:pPr>
        <w:pStyle w:val="Body Text"/>
        <w:spacing w:before="1"/>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"mailto:ksh@in.mpms.mufg.com"</w:instrText>
      </w:r>
      <w:r>
        <w:rPr>
          <w:rStyle w:val="Hyperlink.5"/>
        </w:rPr>
        <w:fldChar w:fldCharType="separate" w:fldLock="0"/>
      </w:r>
      <w:r>
        <w:rPr>
          <w:rStyle w:val="Hyperlink.5"/>
          <w:rtl w:val="0"/>
          <w:lang w:val="en-US"/>
        </w:rPr>
        <w:t>[REDACTED: EMAIL]</w:t>
      </w:r>
      <w:r>
        <w:rPr/>
        <w:fldChar w:fldCharType="end" w:fldLock="0"/>
      </w:r>
    </w:p>
    <w:p>
      <w:pPr>
        <w:pStyle w:val="Body"/>
        <w:spacing w:line="229" w:lineRule="exact"/>
        <w:ind w:left="88"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"mailto:kshinternational.ipo@in.mpms.mufg.com"</w:instrText>
      </w:r>
      <w:r>
        <w:rPr>
          <w:rStyle w:val="Hyperlink.10"/>
        </w:rPr>
        <w:fldChar w:fldCharType="separate" w:fldLock="0"/>
      </w:r>
      <w:r>
        <w:rPr>
          <w:rStyle w:val="Hyperlink.10"/>
          <w:rtl w:val="0"/>
          <w:lang w:val="de-DE"/>
        </w:rPr>
        <w:t>[REDACTED: EMAIL]</w:t>
      </w:r>
      <w:r>
        <w:rPr/>
        <w:fldChar w:fldCharType="end" w:fldLock="0"/>
      </w:r>
    </w:p>
    <w:p>
      <w:pPr>
        <w:pStyle w:val="Body"/>
        <w:ind w:left="88" w:right="6992" w:firstLine="0"/>
        <w:rPr>
          <w:rStyle w:val="Hyperlink.9"/>
        </w:rPr>
      </w:pP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"http://www.in.mpms.mufg.com/"</w:instrText>
      </w:r>
      <w:r>
        <w:rPr>
          <w:rStyle w:val="Hyperlink.9"/>
        </w:rPr>
        <w:fldChar w:fldCharType="separate" w:fldLock="0"/>
      </w:r>
      <w:r>
        <w:rPr>
          <w:rStyle w:val="Hyperlink.9"/>
          <w:rtl w:val="0"/>
        </w:rPr>
        <w:t>www.in.mpms.mufg.com</w:t>
      </w:r>
      <w:r>
        <w:rPr/>
        <w:fldChar w:fldCharType="end" w:fldLock="0"/>
      </w:r>
      <w:r>
        <w:rPr>
          <w:rStyle w:val="Hyperlink.9"/>
          <w:rtl w:val="0"/>
        </w:rPr>
        <w:t xml:space="preserve"> </w:t>
      </w:r>
      <w:r>
        <w:rPr>
          <w:rStyle w:val="None"/>
          <w:b w:val="1"/>
          <w:bCs w:val="1"/>
          <w:sz w:val="20"/>
          <w:szCs w:val="20"/>
          <w:rtl w:val="0"/>
          <w:lang w:val="en-US"/>
        </w:rPr>
        <w:t>Contact Person</w:t>
      </w:r>
      <w:r>
        <w:rPr>
          <w:rStyle w:val="Hyperlink.9"/>
          <w:rtl w:val="0"/>
        </w:rPr>
        <w:t>: [REDACTED: PERSON_NAME]</w:t>
      </w:r>
      <w:r>
        <w:rPr>
          <w:rStyle w:val="None"/>
          <w:b w:val="1"/>
          <w:bCs w:val="1"/>
          <w:sz w:val="20"/>
          <w:szCs w:val="20"/>
          <w:rtl w:val="0"/>
        </w:rPr>
      </w:r>
      <w:r>
        <w:rPr>
          <w:rStyle w:val="None"/>
          <w:b w:val="1"/>
          <w:bCs w:val="1"/>
          <w:spacing w:val="-13"/>
          <w:sz w:val="20"/>
          <w:szCs w:val="20"/>
          <w:rtl w:val="0"/>
        </w:rPr>
      </w:r>
      <w:r>
        <w:rPr>
          <w:rStyle w:val="None"/>
          <w:b w:val="1"/>
          <w:bCs w:val="1"/>
          <w:sz w:val="20"/>
          <w:szCs w:val="20"/>
          <w:rtl w:val="0"/>
          <w:lang w:val="de-DE"/>
        </w:rPr>
      </w:r>
      <w:r>
        <w:rPr>
          <w:rStyle w:val="None"/>
          <w:b w:val="1"/>
          <w:bCs w:val="1"/>
          <w:spacing w:val="-11"/>
          <w:sz w:val="20"/>
          <w:szCs w:val="20"/>
          <w:rtl w:val="0"/>
        </w:rPr>
      </w:r>
      <w:r>
        <w:rPr>
          <w:rStyle w:val="None"/>
          <w:b w:val="1"/>
          <w:bCs w:val="1"/>
          <w:sz w:val="20"/>
          <w:szCs w:val="20"/>
          <w:rtl w:val="0"/>
          <w:lang w:val="it-IT"/>
        </w:rPr>
        <w:t>.:</w:t>
      </w:r>
      <w:r>
        <w:rPr>
          <w:rStyle w:val="None"/>
          <w:b w:val="1"/>
          <w:bCs w:val="1"/>
          <w:spacing w:val="-11"/>
          <w:sz w:val="20"/>
          <w:szCs w:val="20"/>
          <w:rtl w:val="0"/>
        </w:rPr>
        <w:t xml:space="preserve"> </w:t>
      </w:r>
      <w:r>
        <w:rPr>
          <w:rStyle w:val="Hyperlink.9"/>
          <w:rtl w:val="0"/>
        </w:rPr>
        <w:t>INR000004058</w:t>
      </w:r>
    </w:p>
    <w:p>
      <w:pPr>
        <w:pStyle w:val="Body Text"/>
        <w:spacing w:before="1"/>
        <w:ind w:left="88" w:firstLine="0"/>
      </w:pPr>
      <w:r>
        <w:rPr>
          <w:rStyle w:val="None"/>
          <w:b w:val="1"/>
          <w:bCs w:val="1"/>
          <w:rtl w:val="0"/>
          <w:lang w:val="en-US"/>
        </w:rPr>
        <w:t>URL</w:t>
      </w:r>
      <w:r>
        <w:rPr>
          <w:rStyle w:val="None"/>
          <w:b w:val="1"/>
          <w:bCs w:val="1"/>
          <w:spacing w:val="0"/>
          <w:rtl w:val="0"/>
          <w:lang w:val="en-US"/>
        </w:rPr>
        <w:t xml:space="preserve"> </w:t>
      </w:r>
      <w:r>
        <w:rPr>
          <w:rStyle w:val="None"/>
          <w:b w:val="1"/>
          <w:bCs w:val="1"/>
          <w:rtl w:val="0"/>
          <w:lang w:val="en-US"/>
        </w:rPr>
        <w:t>of</w:t>
      </w:r>
      <w:r>
        <w:rPr>
          <w:rStyle w:val="None"/>
          <w:b w:val="1"/>
          <w:bCs w:val="1"/>
          <w:spacing w:val="0"/>
          <w:rtl w:val="0"/>
          <w:lang w:val="en-US"/>
        </w:rPr>
        <w:t xml:space="preserve"> </w:t>
      </w:r>
      <w:r>
        <w:rPr>
          <w:rStyle w:val="None"/>
          <w:b w:val="1"/>
          <w:bCs w:val="1"/>
          <w:rtl w:val="0"/>
          <w:lang w:val="en-US"/>
        </w:rPr>
        <w:t>SEBI</w:t>
      </w:r>
      <w:r>
        <w:rPr>
          <w:rStyle w:val="None"/>
          <w:b w:val="1"/>
          <w:bCs w:val="1"/>
          <w:spacing w:val="0"/>
          <w:rtl w:val="0"/>
          <w:lang w:val="en-US"/>
        </w:rPr>
        <w:t xml:space="preserve"> </w:t>
      </w: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"http://www.sebi.gov.in/sebiweb/other/OtherAction.do?doRecognisedFpi=yes&amp;intmId=10"</w:instrText>
      </w:r>
      <w:r>
        <w:rPr>
          <w:rStyle w:val="Hyperlink.5"/>
        </w:rPr>
        <w:fldChar w:fldCharType="separate" w:fldLock="0"/>
      </w:r>
      <w:r>
        <w:rPr>
          <w:rStyle w:val="Hyperlink.5"/>
          <w:rtl w:val="0"/>
          <w:lang w:val="en-US"/>
        </w:rPr>
        <w:t>www.sebi.gov.in/sebiweb/other/OtherAction.do?doRecognisedFpi=yes&amp;intmId=10</w:t>
      </w:r>
      <w:r>
        <w:rPr/>
        <w:fldChar w:fldCharType="end" w:fldLock="0"/>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U67190MH1999PTC118368</w:t>
      </w:r>
    </w:p>
    <w:p>
      <w:pPr>
        <w:pStyle w:val="Body"/>
        <w:spacing w:before="31" w:line="430" w:lineRule="atLeast"/>
        <w:ind w:left="88" w:right="7924" w:firstLine="0"/>
        <w:rPr>
          <w:rStyle w:val="None"/>
          <w:b w:val="1"/>
          <w:bCs w:val="1"/>
          <w:sz w:val="20"/>
          <w:szCs w:val="20"/>
        </w:rPr>
      </w:pPr>
      <w:r>
        <w:rPr>
          <w:rStyle w:val="None"/>
          <w:b w:val="1"/>
          <w:bCs w:val="1"/>
          <w:sz w:val="20"/>
          <w:szCs w:val="20"/>
          <w:rtl w:val="0"/>
          <w:lang w:val="en-US"/>
        </w:rPr>
        <w:t>[REDACTED: COMPANY_NAME]</w:t>
      </w:r>
      <w:r>
        <w:rPr>
          <w:rStyle w:val="None"/>
          <w:b w:val="1"/>
          <w:bCs w:val="1"/>
          <w:i w:val="1"/>
          <w:iCs w:val="1"/>
          <w:sz w:val="20"/>
          <w:szCs w:val="20"/>
          <w:rtl w:val="0"/>
          <w:lang w:val="en-US"/>
        </w:rPr>
      </w:r>
      <w:r>
        <w:rPr>
          <w:rStyle w:val="None"/>
          <w:b w:val="1"/>
          <w:bCs w:val="1"/>
          <w:i w:val="1"/>
          <w:iCs w:val="1"/>
          <w:spacing w:val="-13"/>
          <w:sz w:val="20"/>
          <w:szCs w:val="20"/>
          <w:rtl w:val="0"/>
        </w:rPr>
      </w:r>
      <w:r>
        <w:rPr>
          <w:rStyle w:val="None"/>
          <w:b w:val="1"/>
          <w:bCs w:val="1"/>
          <w:i w:val="1"/>
          <w:iCs w:val="1"/>
          <w:sz w:val="20"/>
          <w:szCs w:val="20"/>
          <w:rtl w:val="0"/>
          <w:lang w:val="fr-FR"/>
        </w:rPr>
      </w:r>
      <w:r>
        <w:rPr>
          <w:rStyle w:val="None"/>
          <w:b w:val="1"/>
          <w:bCs w:val="1"/>
          <w:i w:val="1"/>
          <w:iCs w:val="1"/>
          <w:spacing w:val="-11"/>
          <w:sz w:val="20"/>
          <w:szCs w:val="20"/>
          <w:rtl w:val="0"/>
        </w:rPr>
      </w:r>
      <w:r>
        <w:rPr>
          <w:rStyle w:val="None"/>
          <w:b w:val="1"/>
          <w:bCs w:val="1"/>
          <w:i w:val="1"/>
          <w:iCs w:val="1"/>
          <w:sz w:val="20"/>
          <w:szCs w:val="20"/>
          <w:rtl w:val="0"/>
          <w:lang w:val="de-DE"/>
        </w:rPr>
      </w:r>
      <w:r>
        <w:rPr>
          <w:rStyle w:val="None"/>
          <w:b w:val="1"/>
          <w:bCs w:val="1"/>
          <w:sz w:val="20"/>
          <w:szCs w:val="20"/>
          <w:rtl w:val="0"/>
          <w:lang w:val="nl-NL"/>
        </w:rPr>
      </w:r>
    </w:p>
    <w:p>
      <w:pPr>
        <w:pStyle w:val="Body Text"/>
        <w:ind w:left="88" w:right="6005" w:firstLine="0"/>
      </w:pP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ind w:left="88" w:right="5111" w:firstLine="0"/>
      </w:pPr>
      <w:r>
        <w:rPr>
          <w:rStyle w:val="Hyperlink.4"/>
          <w:rtl w:val="0"/>
          <w:lang w:val="en-US"/>
        </w:rPr>
        <w:t>Next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Railway</w:t>
      </w:r>
      <w:r>
        <w:rPr>
          <w:rStyle w:val="None"/>
          <w:spacing w:val="0"/>
          <w:rtl w:val="0"/>
          <w:lang w:val="en-US"/>
        </w:rPr>
        <w:t xml:space="preserve"> </w:t>
      </w:r>
      <w:r>
        <w:rPr>
          <w:rStyle w:val="Hyperlink.4"/>
          <w:rtl w:val="0"/>
          <w:lang w:val="en-US"/>
        </w:rPr>
        <w:t>Station,</w:t>
      </w:r>
      <w:r>
        <w:rPr>
          <w:rStyle w:val="None"/>
          <w:spacing w:val="0"/>
          <w:rtl w:val="0"/>
          <w:lang w:val="en-US"/>
        </w:rPr>
        <w:t xml:space="preserve"> </w:t>
      </w:r>
      <w:r>
        <w:rPr>
          <w:rStyle w:val="Hyperlink.4"/>
          <w:rtl w:val="0"/>
          <w:lang w:val="en-US"/>
        </w:rPr>
        <w:t>[REDACTED: PERSON_NAME]</w:t>
      </w:r>
      <w:r>
        <w:rPr>
          <w:rStyle w:val="None"/>
          <w:spacing w:val="0"/>
          <w:rtl w:val="0"/>
          <w:lang w:val="en-US"/>
        </w:rPr>
        <w:t xml:space="preserve"> </w:t>
      </w:r>
      <w:r>
        <w:rPr>
          <w:rStyle w:val="Hyperlink.4"/>
          <w:rtl w:val="0"/>
          <w:lang w:val="en-US"/>
        </w:rPr>
        <w:t xml:space="preserve">(East) Mumbai </w:t>
      </w:r>
      <w:r>
        <w:rPr>
          <w:rStyle w:val="Hyperlink.4"/>
          <w:rtl w:val="0"/>
          <w:lang w:val="en-US"/>
        </w:rPr>
        <w:t xml:space="preserve">– </w:t>
      </w:r>
      <w:r>
        <w:rPr>
          <w:rStyle w:val="Hyperlink.4"/>
          <w:rtl w:val="0"/>
          <w:lang w:val="en-US"/>
        </w:rPr>
        <w:t>400042, Maharashtra, India</w:t>
      </w:r>
    </w:p>
    <w:p>
      <w:pPr>
        <w:pStyle w:val="Body Text"/>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[REDACTED: PHONE]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[REDACTED: PHONE]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[REDACTED: PHONE]</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[REDACTED: PERSON_NAME]</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[REDACTED: EMAIL]</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[REDACTED: EMAIL]</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[REDACTED: EMAIL]</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[REDACTED: EMAIL]</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[REDACTED: EMAIL]</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www.hdfcbank.com</w:t>
      </w:r>
      <w:r>
        <w:rPr/>
        <w:fldChar w:fldCharType="end" w:fldLock="0"/>
      </w:r>
    </w:p>
    <w:p>
      <w:pPr>
        <w:pStyle w:val="Body Text"/>
        <w:spacing w:line="229" w:lineRule="exac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[REDACTED: PERSON_NAME]</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Sachin</w:t>
      </w:r>
      <w:r>
        <w:rPr>
          <w:rStyle w:val="None"/>
          <w:spacing w:val="0"/>
          <w:rtl w:val="0"/>
          <w:lang w:val="en-US"/>
        </w:rPr>
        <w:t xml:space="preserve"> </w:t>
      </w:r>
      <w:r>
        <w:rPr>
          <w:rStyle w:val="Hyperlink.4"/>
          <w:rtl w:val="0"/>
          <w:lang w:val="en-US"/>
        </w:rPr>
        <w:t>Gawade/</w:t>
      </w:r>
      <w:r>
        <w:rPr>
          <w:rStyle w:val="None"/>
          <w:spacing w:val="0"/>
          <w:rtl w:val="0"/>
          <w:lang w:val="en-US"/>
        </w:rPr>
        <w:t xml:space="preserve"> </w:t>
      </w:r>
      <w:r>
        <w:rPr>
          <w:rStyle w:val="Hyperlink.4"/>
          <w:rtl w:val="0"/>
          <w:lang w:val="en-US"/>
        </w:rPr>
        <w:t>[REDACTED: PERSON_NAME]</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[REDACTED: PERSON_NAME]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Body"/>
        <w:ind w:left="88" w:firstLine="0"/>
        <w:rPr>
          <w:rStyle w:val="None"/>
          <w:b w:val="1"/>
          <w:bCs w:val="1"/>
          <w:i w:val="1"/>
          <w:iCs w:val="1"/>
          <w:sz w:val="20"/>
          <w:szCs w:val="20"/>
        </w:rPr>
      </w:pPr>
      <w:r>
        <w:rPr>
          <w:rStyle w:val="None"/>
          <w:b w:val="1"/>
          <w:bCs w:val="1"/>
          <w:i w:val="1"/>
          <w:iCs w:val="1"/>
          <w:sz w:val="20"/>
          <w:szCs w:val="20"/>
          <w:rtl w:val="0"/>
        </w:rPr>
        <w:t>Public</w:t>
      </w:r>
      <w:r>
        <w:rPr>
          <w:rStyle w:val="None"/>
          <w:b w:val="1"/>
          <w:bCs w:val="1"/>
          <w:i w:val="1"/>
          <w:iCs w:val="1"/>
          <w:spacing w:val="-7"/>
          <w:sz w:val="20"/>
          <w:szCs w:val="20"/>
          <w:rtl w:val="0"/>
        </w:rPr>
        <w:t xml:space="preserve"> </w:t>
      </w:r>
      <w:r>
        <w:rPr>
          <w:rStyle w:val="None"/>
          <w:b w:val="1"/>
          <w:bCs w:val="1"/>
          <w:i w:val="1"/>
          <w:iCs w:val="1"/>
          <w:sz w:val="20"/>
          <w:szCs w:val="20"/>
          <w:rtl w:val="0"/>
          <w:lang w:val="en-US"/>
        </w:rPr>
        <w:t>Offer</w:t>
      </w:r>
      <w:r>
        <w:rPr>
          <w:rStyle w:val="None"/>
          <w:b w:val="1"/>
          <w:bCs w:val="1"/>
          <w:i w:val="1"/>
          <w:iCs w:val="1"/>
          <w:spacing w:val="-7"/>
          <w:sz w:val="20"/>
          <w:szCs w:val="20"/>
          <w:rtl w:val="0"/>
        </w:rPr>
        <w:t xml:space="preserve"> </w:t>
      </w:r>
      <w:r>
        <w:rPr>
          <w:rStyle w:val="None"/>
          <w:b w:val="1"/>
          <w:bCs w:val="1"/>
          <w:i w:val="1"/>
          <w:iCs w:val="1"/>
          <w:sz w:val="20"/>
          <w:szCs w:val="20"/>
          <w:rtl w:val="0"/>
          <w:lang w:val="en-US"/>
        </w:rPr>
        <w:t>Account</w:t>
      </w:r>
      <w:r>
        <w:rPr>
          <w:rStyle w:val="None"/>
          <w:b w:val="1"/>
          <w:bCs w:val="1"/>
          <w:i w:val="1"/>
          <w:iCs w:val="1"/>
          <w:spacing w:val="-5"/>
          <w:sz w:val="20"/>
          <w:szCs w:val="20"/>
          <w:rtl w:val="0"/>
        </w:rPr>
        <w:t xml:space="preserve"> </w:t>
      </w:r>
      <w:r>
        <w:rPr>
          <w:rStyle w:val="None"/>
          <w:b w:val="1"/>
          <w:bCs w:val="1"/>
          <w:i w:val="1"/>
          <w:iCs w:val="1"/>
          <w:spacing w:val="-3"/>
          <w:sz w:val="20"/>
          <w:szCs w:val="20"/>
          <w:rtl w:val="0"/>
          <w:lang w:val="de-DE"/>
        </w:rPr>
        <w:t>Bank</w:t>
      </w:r>
    </w:p>
    <w:p>
      <w:pPr>
        <w:pStyle w:val="Heading 3"/>
        <w:spacing w:line="229" w:lineRule="exact"/>
      </w:pPr>
      <w:r>
        <w:rPr>
          <w:rStyle w:val="Hyperlink.4"/>
          <w:rtl w:val="0"/>
        </w:rPr>
        <w:t>[REDACTED: COMPANY_NAME]</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spacing w:line="229" w:lineRule="exact"/>
        <w:ind w:left="88" w:firstLine="0"/>
      </w:pPr>
      <w:r>
        <w:rPr>
          <w:rStyle w:val="Hyperlink.4"/>
          <w:rtl w:val="0"/>
          <w:lang w:val="en-US"/>
        </w:rPr>
        <w:t>Capital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5"/>
          <w:rtl w:val="0"/>
          <w:lang w:val="en-US"/>
        </w:rPr>
        <w:t>Division</w:t>
      </w:r>
    </w:p>
    <w:p>
      <w:pPr>
        <w:pStyle w:val="Body"/>
        <w:ind w:left="88" w:right="7551" w:firstLine="0"/>
        <w:rPr>
          <w:rStyle w:val="Hyperlink.9"/>
        </w:rPr>
      </w:pPr>
      <w:r>
        <w:rPr>
          <w:rStyle w:val="Hyperlink.9"/>
          <w:rtl w:val="0"/>
        </w:rPr>
        <w:t>[REDACTED: ADDRESS]</w:t>
      </w:r>
      <w:r>
        <w:rPr>
          <w:rStyle w:val="None"/>
          <w:spacing w:val="-11"/>
          <w:sz w:val="20"/>
          <w:szCs w:val="20"/>
          <w:rtl w:val="0"/>
        </w:rPr>
      </w:r>
      <w:r>
        <w:rPr>
          <w:rStyle w:val="Hyperlink.9"/>
          <w:rtl w:val="0"/>
          <w:lang w:val="en-US"/>
        </w:rPr>
      </w:r>
      <w:r>
        <w:rPr>
          <w:rStyle w:val="None"/>
          <w:spacing w:val="-9"/>
          <w:sz w:val="20"/>
          <w:szCs w:val="20"/>
          <w:rtl w:val="0"/>
        </w:rPr>
      </w:r>
      <w:r>
        <w:rPr>
          <w:rStyle w:val="Hyperlink.9"/>
          <w:rtl w:val="0"/>
          <w:lang w:val="nl-NL"/>
        </w:rPr>
      </w:r>
      <w:r>
        <w:rPr>
          <w:rStyle w:val="None"/>
          <w:spacing w:val="-11"/>
          <w:sz w:val="20"/>
          <w:szCs w:val="20"/>
          <w:rtl w:val="0"/>
        </w:rPr>
      </w:r>
      <w:r>
        <w:rPr>
          <w:rStyle w:val="Hyperlink.9"/>
          <w:rtl w:val="0"/>
        </w:rPr>
      </w:r>
      <w:r>
        <w:rPr>
          <w:rStyle w:val="None"/>
          <w:spacing w:val="-10"/>
          <w:sz w:val="20"/>
          <w:szCs w:val="20"/>
          <w:rtl w:val="0"/>
        </w:rPr>
      </w:r>
      <w:r>
        <w:rPr>
          <w:rStyle w:val="Hyperlink.9"/>
          <w:rtl w:val="0"/>
          <w:lang w:val="de-DE"/>
        </w:rPr>
      </w:r>
      <w:r>
        <w:rPr>
          <w:rStyle w:val="Hyperlink.9"/>
          <w:rtl w:val="0"/>
        </w:rPr>
      </w:r>
      <w:r>
        <w:rPr>
          <w:rStyle w:val="Hyperlink.9"/>
          <w:rtl w:val="0"/>
        </w:rPr>
      </w:r>
      <w:r>
        <w:rPr>
          <w:rStyle w:val="None"/>
          <w:b w:val="1"/>
          <w:bCs w:val="1"/>
          <w:sz w:val="20"/>
          <w:szCs w:val="20"/>
          <w:rtl w:val="0"/>
          <w:lang w:val="it-IT"/>
        </w:rPr>
      </w:r>
      <w:r>
        <w:rPr>
          <w:rStyle w:val="Hyperlink.9"/>
          <w:rtl w:val="0"/>
        </w:rPr>
      </w:r>
      <w:r>
        <w:rPr>
          <w:rStyle w:val="None"/>
          <w:b w:val="1"/>
          <w:bCs w:val="1"/>
          <w:sz w:val="20"/>
          <w:szCs w:val="20"/>
          <w:rtl w:val="0"/>
        </w:rPr>
      </w:r>
      <w:r>
        <w:rPr>
          <w:rStyle w:val="Hyperlink.9"/>
        </w:rPr>
        <w:fldChar w:fldCharType="begin" w:fldLock="0"/>
      </w:r>
      <w:r>
        <w:rPr>
          <w:rStyle w:val="Hyperlink.9"/>
        </w:rPr>
        <w:instrText xml:space="preserve"> HYPERLINK "mailto:Ipocmg@icicibank.com"</w:instrText>
      </w:r>
      <w:r>
        <w:rPr>
          <w:rStyle w:val="Hyperlink.9"/>
        </w:rPr>
        <w:fldChar w:fldCharType="separate" w:fldLock="0"/>
      </w:r>
      <w:r>
        <w:rPr>
          <w:rStyle w:val="Hyperlink.9"/>
          <w:rtl w:val="0"/>
        </w:rPr>
      </w:r>
      <w:r>
        <w:rPr/>
        <w:fldChar w:fldCharType="end" w:fldLock="0"/>
      </w:r>
      <w:r>
        <w:rPr>
          <w:rStyle w:val="Hyperlink.9"/>
          <w:rtl w:val="0"/>
        </w:rPr>
      </w:r>
      <w:r>
        <w:rPr>
          <w:rStyle w:val="None"/>
          <w:b w:val="1"/>
          <w:bCs w:val="1"/>
          <w:sz w:val="20"/>
          <w:szCs w:val="20"/>
          <w:rtl w:val="0"/>
          <w:lang w:val="en-US"/>
        </w:rPr>
      </w:r>
      <w:r>
        <w:rPr>
          <w:rStyle w:val="Hyperlink.9"/>
        </w:rPr>
        <w:fldChar w:fldCharType="begin" w:fldLock="0"/>
      </w:r>
      <w:r>
        <w:rPr>
          <w:rStyle w:val="Hyperlink.9"/>
        </w:rPr>
        <w:instrText xml:space="preserve"> HYPERLINK "http://www.icicibank.com/"</w:instrText>
      </w:r>
      <w:r>
        <w:rPr>
          <w:rStyle w:val="Hyperlink.9"/>
        </w:rPr>
        <w:fldChar w:fldCharType="separate" w:fldLock="0"/>
      </w:r>
      <w:r>
        <w:rPr>
          <w:rStyle w:val="Hyperlink.9"/>
          <w:rtl w:val="0"/>
        </w:rPr>
      </w:r>
      <w:r>
        <w:rPr/>
        <w:fldChar w:fldCharType="end" w:fldLock="0"/>
      </w:r>
      <w:r>
        <w:rPr>
          <w:rStyle w:val="Hyperlink.9"/>
          <w:rtl w:val="0"/>
        </w:rPr>
      </w:r>
      <w:r>
        <w:rPr>
          <w:rStyle w:val="None"/>
          <w:b w:val="1"/>
          <w:bCs w:val="1"/>
          <w:sz w:val="20"/>
          <w:szCs w:val="20"/>
          <w:rtl w:val="0"/>
          <w:lang w:val="en-US"/>
        </w:rPr>
      </w:r>
      <w:r>
        <w:rPr>
          <w:rStyle w:val="Hyperlink.9"/>
          <w:rtl w:val="0"/>
        </w:rPr>
      </w:r>
    </w:p>
    <w:p>
      <w:pPr>
        <w:pStyle w:val="Body"/>
        <w:spacing w:before="2"/>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L65190GJ1994PLC021012</w:t>
      </w:r>
    </w:p>
    <w:p>
      <w:pPr>
        <w:pStyle w:val="Body Text"/>
        <w:sectPr>
          <w:headerReference w:type="default" r:id="rId141"/>
          <w:footerReference w:type="default" r:id="rId142"/>
          <w:pgSz w:w="11920" w:h="16840" w:orient="portrait"/>
          <w:pgMar w:top="1100" w:right="566" w:bottom="280" w:left="992" w:header="0" w:footer="0"/>
          <w:bidi w:val="0"/>
        </w:sectPr>
      </w:pPr>
    </w:p>
    <w:p>
      <w:pPr>
        <w:pStyle w:val="Heading 3"/>
        <w:spacing w:line="229" w:lineRule="exact"/>
      </w:pPr>
      <w:r>
        <w:rPr>
          <w:rStyle w:val="Hyperlink.4"/>
          <w:rtl w:val="0"/>
        </w:rPr>
        <w:t>[REDACTED: COMPANY_NAME]</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005" w:firstLine="0"/>
      </w:pP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ind w:left="88" w:right="5111" w:firstLine="0"/>
      </w:pPr>
      <w:r>
        <w:rPr>
          <w:rStyle w:val="Hyperlink.4"/>
          <w:rtl w:val="0"/>
          <w:lang w:val="en-US"/>
        </w:rPr>
        <w:t>Next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Railway</w:t>
      </w:r>
      <w:r>
        <w:rPr>
          <w:rStyle w:val="None"/>
          <w:spacing w:val="0"/>
          <w:rtl w:val="0"/>
          <w:lang w:val="en-US"/>
        </w:rPr>
        <w:t xml:space="preserve"> </w:t>
      </w:r>
      <w:r>
        <w:rPr>
          <w:rStyle w:val="Hyperlink.4"/>
          <w:rtl w:val="0"/>
          <w:lang w:val="en-US"/>
        </w:rPr>
        <w:t>Station,</w:t>
      </w:r>
      <w:r>
        <w:rPr>
          <w:rStyle w:val="None"/>
          <w:spacing w:val="0"/>
          <w:rtl w:val="0"/>
          <w:lang w:val="en-US"/>
        </w:rPr>
        <w:t xml:space="preserve"> </w:t>
      </w:r>
      <w:r>
        <w:rPr>
          <w:rStyle w:val="Hyperlink.4"/>
          <w:rtl w:val="0"/>
          <w:lang w:val="en-US"/>
        </w:rPr>
        <w:t>[REDACTED: PERSON_NAME]</w:t>
      </w:r>
      <w:r>
        <w:rPr>
          <w:rStyle w:val="None"/>
          <w:spacing w:val="0"/>
          <w:rtl w:val="0"/>
          <w:lang w:val="en-US"/>
        </w:rPr>
        <w:t xml:space="preserve"> </w:t>
      </w:r>
      <w:r>
        <w:rPr>
          <w:rStyle w:val="Hyperlink.4"/>
          <w:rtl w:val="0"/>
          <w:lang w:val="en-US"/>
        </w:rPr>
        <w:t xml:space="preserve">(East) Mumbai </w:t>
      </w:r>
      <w:r>
        <w:rPr>
          <w:rStyle w:val="Hyperlink.4"/>
          <w:rtl w:val="0"/>
          <w:lang w:val="en-US"/>
        </w:rPr>
        <w:t xml:space="preserve">– </w:t>
      </w:r>
      <w:r>
        <w:rPr>
          <w:rStyle w:val="Hyperlink.4"/>
          <w:rtl w:val="0"/>
          <w:lang w:val="en-US"/>
        </w:rPr>
        <w:t>400042, Maharashtra, India</w:t>
      </w:r>
    </w:p>
    <w:p>
      <w:pPr>
        <w:pStyle w:val="Body Text"/>
        <w:spacing w:before="1"/>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[REDACTED: PHONE]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[REDACTED: PHONE]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[REDACTED: PHONE]</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[REDACTED: PERSON_NAME]</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[REDACTED: EMAIL]</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[REDACTED: EMAIL]</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[REDACTED: EMAIL]</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[REDACTED: EMAIL]</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[REDACTED: EMAIL]</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www.hdfcbank.com</w:t>
      </w:r>
      <w:r>
        <w:rPr/>
        <w:fldChar w:fldCharType="end" w:fldLock="0"/>
      </w:r>
    </w:p>
    <w:p>
      <w:pPr>
        <w:pStyle w:val="Body Text"/>
        <w:spacing w:line="229" w:lineRule="exac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[REDACTED: PERSON_NAME]</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Sachin</w:t>
      </w:r>
      <w:r>
        <w:rPr>
          <w:rStyle w:val="None"/>
          <w:spacing w:val="0"/>
          <w:rtl w:val="0"/>
          <w:lang w:val="en-US"/>
        </w:rPr>
        <w:t xml:space="preserve"> </w:t>
      </w:r>
      <w:r>
        <w:rPr>
          <w:rStyle w:val="Hyperlink.4"/>
          <w:rtl w:val="0"/>
          <w:lang w:val="en-US"/>
        </w:rPr>
        <w:t>Gawade/</w:t>
      </w:r>
      <w:r>
        <w:rPr>
          <w:rStyle w:val="None"/>
          <w:spacing w:val="0"/>
          <w:rtl w:val="0"/>
          <w:lang w:val="en-US"/>
        </w:rPr>
        <w:t xml:space="preserve"> </w:t>
      </w:r>
      <w:r>
        <w:rPr>
          <w:rStyle w:val="Hyperlink.4"/>
          <w:rtl w:val="0"/>
          <w:lang w:val="en-US"/>
        </w:rPr>
        <w:t>[REDACTED: PERSON_NAME]</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[REDACTED: PERSON_NAME]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Body"/>
        <w:spacing w:before="1"/>
        <w:ind w:left="88" w:firstLine="0"/>
        <w:rPr>
          <w:rStyle w:val="None"/>
          <w:b w:val="1"/>
          <w:bCs w:val="1"/>
          <w:i w:val="1"/>
          <w:iCs w:val="1"/>
          <w:sz w:val="20"/>
          <w:szCs w:val="20"/>
        </w:rPr>
      </w:pPr>
      <w:r>
        <w:rPr>
          <w:rStyle w:val="None"/>
          <w:b w:val="1"/>
          <w:bCs w:val="1"/>
          <w:i w:val="1"/>
          <w:iCs w:val="1"/>
          <w:sz w:val="20"/>
          <w:szCs w:val="20"/>
          <w:rtl w:val="0"/>
          <w:lang w:val="en-US"/>
        </w:rPr>
        <w:t>Sponsor</w:t>
      </w:r>
      <w:r>
        <w:rPr>
          <w:rStyle w:val="None"/>
          <w:b w:val="1"/>
          <w:bCs w:val="1"/>
          <w:i w:val="1"/>
          <w:iCs w:val="1"/>
          <w:spacing w:val="-9"/>
          <w:sz w:val="20"/>
          <w:szCs w:val="20"/>
          <w:rtl w:val="0"/>
        </w:rPr>
        <w:t xml:space="preserve"> </w:t>
      </w:r>
      <w:r>
        <w:rPr>
          <w:rStyle w:val="None"/>
          <w:b w:val="1"/>
          <w:bCs w:val="1"/>
          <w:i w:val="1"/>
          <w:iCs w:val="1"/>
          <w:spacing w:val="-1"/>
          <w:sz w:val="20"/>
          <w:szCs w:val="20"/>
          <w:rtl w:val="0"/>
        </w:rPr>
        <w:t>Banks</w:t>
      </w:r>
    </w:p>
    <w:p>
      <w:pPr>
        <w:pStyle w:val="Heading 3"/>
        <w:spacing w:before="199" w:line="229" w:lineRule="exact"/>
      </w:pPr>
      <w:r>
        <w:rPr>
          <w:rStyle w:val="Hyperlink.4"/>
          <w:rtl w:val="0"/>
        </w:rPr>
        <w:t>[REDACTED: COMPANY_NAME]</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spacing w:line="229" w:lineRule="exact"/>
        <w:ind w:left="88" w:firstLine="0"/>
      </w:pPr>
      <w:r>
        <w:rPr>
          <w:rStyle w:val="Hyperlink.4"/>
          <w:rtl w:val="0"/>
          <w:lang w:val="en-US"/>
        </w:rPr>
        <w:t>Capital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5"/>
          <w:rtl w:val="0"/>
          <w:lang w:val="en-US"/>
        </w:rPr>
        <w:t>Division</w:t>
      </w:r>
    </w:p>
    <w:p>
      <w:pPr>
        <w:pStyle w:val="Body"/>
        <w:spacing w:before="1"/>
        <w:ind w:left="88" w:right="7551" w:firstLine="0"/>
        <w:rPr>
          <w:rStyle w:val="Hyperlink.9"/>
        </w:rPr>
      </w:pPr>
      <w:r>
        <w:rPr>
          <w:rStyle w:val="Hyperlink.9"/>
          <w:rtl w:val="0"/>
        </w:rPr>
        <w:t>[REDACTED: ADDRESS]</w:t>
      </w:r>
      <w:r>
        <w:rPr>
          <w:rStyle w:val="None"/>
          <w:spacing w:val="-11"/>
          <w:sz w:val="20"/>
          <w:szCs w:val="20"/>
          <w:rtl w:val="0"/>
        </w:rPr>
      </w:r>
      <w:r>
        <w:rPr>
          <w:rStyle w:val="Hyperlink.9"/>
          <w:rtl w:val="0"/>
          <w:lang w:val="en-US"/>
        </w:rPr>
      </w:r>
      <w:r>
        <w:rPr>
          <w:rStyle w:val="None"/>
          <w:spacing w:val="-9"/>
          <w:sz w:val="20"/>
          <w:szCs w:val="20"/>
          <w:rtl w:val="0"/>
        </w:rPr>
      </w:r>
      <w:r>
        <w:rPr>
          <w:rStyle w:val="Hyperlink.9"/>
          <w:rtl w:val="0"/>
          <w:lang w:val="nl-NL"/>
        </w:rPr>
      </w:r>
      <w:r>
        <w:rPr>
          <w:rStyle w:val="None"/>
          <w:spacing w:val="-11"/>
          <w:sz w:val="20"/>
          <w:szCs w:val="20"/>
          <w:rtl w:val="0"/>
        </w:rPr>
      </w:r>
      <w:r>
        <w:rPr>
          <w:rStyle w:val="Hyperlink.9"/>
          <w:rtl w:val="0"/>
        </w:rPr>
      </w:r>
      <w:r>
        <w:rPr>
          <w:rStyle w:val="None"/>
          <w:spacing w:val="-10"/>
          <w:sz w:val="20"/>
          <w:szCs w:val="20"/>
          <w:rtl w:val="0"/>
        </w:rPr>
      </w:r>
      <w:r>
        <w:rPr>
          <w:rStyle w:val="Hyperlink.9"/>
          <w:rtl w:val="0"/>
          <w:lang w:val="de-DE"/>
        </w:rPr>
      </w:r>
      <w:r>
        <w:rPr>
          <w:rStyle w:val="Hyperlink.9"/>
          <w:rtl w:val="0"/>
        </w:rPr>
      </w:r>
      <w:r>
        <w:rPr>
          <w:rStyle w:val="Hyperlink.9"/>
          <w:rtl w:val="0"/>
        </w:rPr>
      </w:r>
      <w:r>
        <w:rPr>
          <w:rStyle w:val="None"/>
          <w:b w:val="1"/>
          <w:bCs w:val="1"/>
          <w:sz w:val="20"/>
          <w:szCs w:val="20"/>
          <w:rtl w:val="0"/>
          <w:lang w:val="it-IT"/>
        </w:rPr>
      </w:r>
      <w:r>
        <w:rPr>
          <w:rStyle w:val="Hyperlink.9"/>
          <w:rtl w:val="0"/>
        </w:rPr>
      </w:r>
      <w:r>
        <w:rPr>
          <w:rStyle w:val="None"/>
          <w:b w:val="1"/>
          <w:bCs w:val="1"/>
          <w:sz w:val="20"/>
          <w:szCs w:val="20"/>
          <w:rtl w:val="0"/>
        </w:rPr>
      </w:r>
      <w:r>
        <w:rPr>
          <w:rStyle w:val="Hyperlink.9"/>
        </w:rPr>
        <w:fldChar w:fldCharType="begin" w:fldLock="0"/>
      </w:r>
      <w:r>
        <w:rPr>
          <w:rStyle w:val="Hyperlink.9"/>
        </w:rPr>
        <w:instrText xml:space="preserve"> HYPERLINK "mailto:Ipocmg@icicibank.com"</w:instrText>
      </w:r>
      <w:r>
        <w:rPr>
          <w:rStyle w:val="Hyperlink.9"/>
        </w:rPr>
        <w:fldChar w:fldCharType="separate" w:fldLock="0"/>
      </w:r>
      <w:r>
        <w:rPr>
          <w:rStyle w:val="Hyperlink.9"/>
          <w:rtl w:val="0"/>
        </w:rPr>
      </w:r>
      <w:r>
        <w:rPr/>
        <w:fldChar w:fldCharType="end" w:fldLock="0"/>
      </w:r>
      <w:r>
        <w:rPr>
          <w:rStyle w:val="Hyperlink.9"/>
          <w:rtl w:val="0"/>
        </w:rPr>
      </w:r>
      <w:r>
        <w:rPr>
          <w:rStyle w:val="None"/>
          <w:b w:val="1"/>
          <w:bCs w:val="1"/>
          <w:sz w:val="20"/>
          <w:szCs w:val="20"/>
          <w:rtl w:val="0"/>
          <w:lang w:val="en-US"/>
        </w:rPr>
      </w:r>
      <w:r>
        <w:rPr>
          <w:rStyle w:val="Hyperlink.9"/>
        </w:rPr>
        <w:fldChar w:fldCharType="begin" w:fldLock="0"/>
      </w:r>
      <w:r>
        <w:rPr>
          <w:rStyle w:val="Hyperlink.9"/>
        </w:rPr>
        <w:instrText xml:space="preserve"> HYPERLINK "http://www.icicibank.com/"</w:instrText>
      </w:r>
      <w:r>
        <w:rPr>
          <w:rStyle w:val="Hyperlink.9"/>
        </w:rPr>
        <w:fldChar w:fldCharType="separate" w:fldLock="0"/>
      </w:r>
      <w:r>
        <w:rPr>
          <w:rStyle w:val="Hyperlink.9"/>
          <w:rtl w:val="0"/>
        </w:rPr>
      </w:r>
      <w:r>
        <w:rPr/>
        <w:fldChar w:fldCharType="end" w:fldLock="0"/>
      </w:r>
      <w:r>
        <w:rPr>
          <w:rStyle w:val="Hyperlink.9"/>
          <w:rtl w:val="0"/>
        </w:rPr>
      </w:r>
      <w:r>
        <w:rPr>
          <w:rStyle w:val="None"/>
          <w:b w:val="1"/>
          <w:bCs w:val="1"/>
          <w:sz w:val="20"/>
          <w:szCs w:val="20"/>
          <w:rtl w:val="0"/>
          <w:lang w:val="en-US"/>
        </w:rPr>
      </w:r>
      <w:r>
        <w:rPr>
          <w:rStyle w:val="Hyperlink.9"/>
          <w:rtl w:val="0"/>
        </w:rPr>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L65190GJ1994PLC021012</w:t>
      </w:r>
    </w:p>
    <w:p>
      <w:pPr>
        <w:pStyle w:val="Heading 3"/>
        <w:spacing w:before="229"/>
      </w:pPr>
      <w:r>
        <w:rPr>
          <w:rStyle w:val="Hyperlink.4"/>
          <w:rtl w:val="0"/>
        </w:rPr>
        <w:t>[REDACTED: COMPANY_NAME]</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005" w:firstLine="0"/>
      </w:pP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spacing w:before="1"/>
        <w:ind w:left="88" w:right="5111" w:firstLine="0"/>
      </w:pPr>
      <w:r>
        <w:rPr>
          <w:rStyle w:val="Hyperlink.4"/>
          <w:rtl w:val="0"/>
          <w:lang w:val="en-US"/>
        </w:rPr>
        <w:t>Next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Railway</w:t>
      </w:r>
      <w:r>
        <w:rPr>
          <w:rStyle w:val="None"/>
          <w:spacing w:val="0"/>
          <w:rtl w:val="0"/>
          <w:lang w:val="en-US"/>
        </w:rPr>
        <w:t xml:space="preserve"> </w:t>
      </w:r>
      <w:r>
        <w:rPr>
          <w:rStyle w:val="Hyperlink.4"/>
          <w:rtl w:val="0"/>
          <w:lang w:val="en-US"/>
        </w:rPr>
        <w:t>Station,</w:t>
      </w:r>
      <w:r>
        <w:rPr>
          <w:rStyle w:val="None"/>
          <w:spacing w:val="0"/>
          <w:rtl w:val="0"/>
          <w:lang w:val="en-US"/>
        </w:rPr>
        <w:t xml:space="preserve"> </w:t>
      </w:r>
      <w:r>
        <w:rPr>
          <w:rStyle w:val="Hyperlink.4"/>
          <w:rtl w:val="0"/>
          <w:lang w:val="en-US"/>
        </w:rPr>
        <w:t>[REDACTED: PERSON_NAME]</w:t>
      </w:r>
      <w:r>
        <w:rPr>
          <w:rStyle w:val="None"/>
          <w:spacing w:val="0"/>
          <w:rtl w:val="0"/>
          <w:lang w:val="en-US"/>
        </w:rPr>
        <w:t xml:space="preserve"> </w:t>
      </w:r>
      <w:r>
        <w:rPr>
          <w:rStyle w:val="Hyperlink.4"/>
          <w:rtl w:val="0"/>
          <w:lang w:val="en-US"/>
        </w:rPr>
        <w:t xml:space="preserve">(East) Mumbai </w:t>
      </w:r>
      <w:r>
        <w:rPr>
          <w:rStyle w:val="Hyperlink.4"/>
          <w:rtl w:val="0"/>
          <w:lang w:val="en-US"/>
        </w:rPr>
        <w:t xml:space="preserve">– </w:t>
      </w:r>
      <w:r>
        <w:rPr>
          <w:rStyle w:val="Hyperlink.4"/>
          <w:rtl w:val="0"/>
          <w:lang w:val="en-US"/>
        </w:rPr>
        <w:t>400042, Maharashtra, India</w:t>
      </w:r>
    </w:p>
    <w:p>
      <w:pPr>
        <w:pStyle w:val="Body Text"/>
        <w:spacing w:before="1" w:line="229" w:lineRule="exact"/>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[REDACTED: PHONE]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[REDACTED: PHONE]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[REDACTED: PHONE]</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[REDACTED: PERSON_NAME]</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[REDACTED: EMAIL]</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[REDACTED: EMAIL]</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[REDACTED: EMAIL]</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[REDACTED: EMAIL]</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[REDACTED: EMAIL]</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www.hdfcbank.com</w:t>
      </w:r>
      <w:r>
        <w:rPr/>
        <w:fldChar w:fldCharType="end" w:fldLock="0"/>
      </w:r>
    </w:p>
    <w:p>
      <w:pPr>
        <w:pStyle w:val="Body Tex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[REDACTED: PERSON_NAME]</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Sachin</w:t>
      </w:r>
      <w:r>
        <w:rPr>
          <w:rStyle w:val="None"/>
          <w:spacing w:val="0"/>
          <w:rtl w:val="0"/>
          <w:lang w:val="en-US"/>
        </w:rPr>
        <w:t xml:space="preserve"> </w:t>
      </w:r>
      <w:r>
        <w:rPr>
          <w:rStyle w:val="Hyperlink.4"/>
          <w:rtl w:val="0"/>
          <w:lang w:val="en-US"/>
        </w:rPr>
        <w:t>Gawade/</w:t>
      </w:r>
      <w:r>
        <w:rPr>
          <w:rStyle w:val="None"/>
          <w:spacing w:val="0"/>
          <w:rtl w:val="0"/>
          <w:lang w:val="en-US"/>
        </w:rPr>
        <w:t xml:space="preserve"> </w:t>
      </w:r>
      <w:r>
        <w:rPr>
          <w:rStyle w:val="Hyperlink.4"/>
          <w:rtl w:val="0"/>
          <w:lang w:val="en-US"/>
        </w:rPr>
        <w:t>[REDACTED: PERSON_NAME]</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[REDACTED: PERSON_NAME]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spacing w:before="1" w:line="229" w:lineRule="exact"/>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line="229" w:lineRule="exac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Heading 3"/>
        <w:spacing w:before="1"/>
      </w:pPr>
      <w:r>
        <w:rPr>
          <w:rStyle w:val="Hyperlink.4"/>
          <w:rtl w:val="0"/>
          <w:lang w:val="en-US"/>
        </w:rPr>
        <w:t>Designated</w:t>
      </w:r>
      <w:r>
        <w:rPr>
          <w:rStyle w:val="None"/>
          <w:spacing w:val="0"/>
          <w:rtl w:val="0"/>
        </w:rPr>
        <w:t xml:space="preserve"> </w:t>
      </w:r>
      <w:r>
        <w:rPr>
          <w:rStyle w:val="Hyperlink.5"/>
          <w:rtl w:val="0"/>
          <w:lang w:val="es-ES_tradnl"/>
        </w:rPr>
        <w:t>Intermediaries</w:t>
      </w:r>
    </w:p>
    <w:p>
      <w:pPr>
        <w:pStyle w:val="Heading 4"/>
        <w:spacing w:before="199"/>
        <w:ind w:left="88" w:firstLine="0"/>
        <w:jc w:val="left"/>
      </w:pPr>
      <w:r>
        <w:rPr>
          <w:rStyle w:val="Hyperlink.4"/>
          <w:rtl w:val="0"/>
          <w:lang w:val="en-US"/>
        </w:rPr>
        <w:t>Self-Certified</w:t>
      </w:r>
      <w:r>
        <w:rPr>
          <w:rStyle w:val="None"/>
          <w:spacing w:val="0"/>
          <w:rtl w:val="0"/>
          <w:lang w:val="en-US"/>
        </w:rPr>
        <w:t xml:space="preserve"> </w:t>
      </w:r>
      <w:r>
        <w:rPr>
          <w:rStyle w:val="Hyperlink.4"/>
          <w:rtl w:val="0"/>
          <w:lang w:val="en-US"/>
        </w:rPr>
        <w:t>Syndicate</w:t>
      </w:r>
      <w:r>
        <w:rPr>
          <w:rStyle w:val="None"/>
          <w:spacing w:val="0"/>
          <w:rtl w:val="0"/>
          <w:lang w:val="en-US"/>
        </w:rPr>
        <w:t xml:space="preserve"> </w:t>
      </w:r>
      <w:r>
        <w:rPr>
          <w:rStyle w:val="None"/>
          <w:spacing w:val="0"/>
          <w:rtl w:val="0"/>
          <w:lang w:val="en-US"/>
        </w:rPr>
        <w:t>Banks</w:t>
      </w:r>
    </w:p>
    <w:p>
      <w:pPr>
        <w:pStyle w:val="Body Text"/>
        <w:tabs>
          <w:tab w:val="left" w:pos="1885"/>
          <w:tab w:val="left" w:pos="4280"/>
          <w:tab w:val="left" w:pos="6293"/>
          <w:tab w:val="left" w:pos="7880"/>
          <w:tab w:val="left" w:pos="10054"/>
        </w:tabs>
        <w:spacing w:before="200"/>
        <w:ind w:left="88" w:right="150" w:firstLine="0"/>
        <w:jc w:val="both"/>
      </w:pPr>
      <w:r>
        <w:rPr>
          <w:rStyle w:val="Hyperlink.4"/>
          <w:rtl w:val="0"/>
          <w:lang w:val="en-US"/>
        </w:rPr>
        <w:t xml:space="preserve">The list of SCSBs notified by SEBI for the ASBA process is available at </w:t>
      </w:r>
      <w:r>
        <w:rPr>
          <w:rStyle w:val="Hyperlink.4"/>
        </w:rPr>
        <w:fldChar w:fldCharType="begin" w:fldLock="0"/>
      </w:r>
      <w:r>
        <w:rPr>
          <w:rStyle w:val="Hyperlink.4"/>
        </w:rPr>
        <w:instrText xml:space="preserve"> HYPERLINK "http://www.sebi.gov.in/sebiweb/other/OtherAction.do?doRecognised=yes"</w:instrText>
      </w:r>
      <w:r>
        <w:rPr>
          <w:rStyle w:val="Hyperlink.4"/>
        </w:rPr>
        <w:fldChar w:fldCharType="separate" w:fldLock="0"/>
      </w:r>
      <w:r>
        <w:rPr>
          <w:rStyle w:val="Hyperlink.4"/>
          <w:rtl w:val="0"/>
          <w:lang w:val="en-US"/>
        </w:rPr>
        <w:t>http://www.sebi.gov.in/sebiweb/other/OtherAction.do?doRecognised=yes</w:t>
      </w:r>
      <w:r>
        <w:rPr/>
        <w:fldChar w:fldCharType="end" w:fldLock="0"/>
      </w:r>
      <w:r>
        <w:rPr>
          <w:rStyle w:val="Hyperlink.4"/>
          <w:rtl w:val="0"/>
          <w:lang w:val="en-US"/>
        </w:rPr>
        <w:t>, or at such other website as may be prescribed by SEBI</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SCSB</w:t>
      </w:r>
      <w:r>
        <w:rPr>
          <w:rStyle w:val="None"/>
          <w:spacing w:val="0"/>
          <w:rtl w:val="0"/>
          <w:lang w:val="en-US"/>
        </w:rPr>
        <w:t xml:space="preserve"> </w:t>
      </w:r>
      <w:r>
        <w:rPr>
          <w:rStyle w:val="Hyperlink.4"/>
          <w:rtl w:val="0"/>
          <w:lang w:val="en-US"/>
        </w:rPr>
        <w:t>Branches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Bidder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RIB</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 Mechanism),</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Bidding through Syndicate/Sub</w:t>
      </w:r>
      <w:r>
        <w:rPr>
          <w:rStyle w:val="Hyperlink.5"/>
          <w:rtl w:val="0"/>
          <w:lang w:val="en-US"/>
        </w:rPr>
        <w:t xml:space="preserve"> </w:t>
      </w:r>
      <w:r>
        <w:rPr>
          <w:rStyle w:val="Hyperlink.4"/>
          <w:rtl w:val="0"/>
          <w:lang w:val="en-US"/>
        </w:rPr>
        <w:t>Syndicate</w:t>
      </w:r>
      <w:r>
        <w:rPr>
          <w:rStyle w:val="None"/>
          <w:spacing w:val="0"/>
          <w:rtl w:val="0"/>
          <w:lang w:val="en-US"/>
        </w:rPr>
        <w:t xml:space="preserve"> </w:t>
      </w:r>
      <w:r>
        <w:rPr>
          <w:rStyle w:val="Hyperlink.4"/>
          <w:rtl w:val="0"/>
          <w:lang w:val="en-US"/>
        </w:rPr>
        <w:t>or through a</w:t>
      </w:r>
      <w:r>
        <w:rPr>
          <w:rStyle w:val="None"/>
          <w:spacing w:val="0"/>
          <w:rtl w:val="0"/>
          <w:lang w:val="en-US"/>
        </w:rPr>
        <w:t xml:space="preserve"> </w:t>
      </w:r>
      <w:r>
        <w:rPr>
          <w:rStyle w:val="Hyperlink.4"/>
          <w:rtl w:val="0"/>
          <w:lang w:val="en-US"/>
        </w:rPr>
        <w:t>Registered Broker,</w:t>
      </w:r>
      <w:r>
        <w:rPr>
          <w:rStyle w:val="None"/>
          <w:spacing w:val="0"/>
          <w:rtl w:val="0"/>
          <w:lang w:val="en-US"/>
        </w:rPr>
        <w:t xml:space="preserve"> </w:t>
      </w:r>
      <w:r>
        <w:rPr>
          <w:rStyle w:val="Hyperlink.4"/>
          <w:rtl w:val="0"/>
          <w:lang w:val="en-US"/>
        </w:rPr>
        <w:t>RTA</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CDP</w:t>
      </w:r>
      <w:r>
        <w:rPr>
          <w:rStyle w:val="None"/>
          <w:spacing w:val="0"/>
          <w:rtl w:val="0"/>
          <w:lang w:val="en-US"/>
        </w:rPr>
        <w:t xml:space="preserve"> </w:t>
      </w:r>
      <w:r>
        <w:rPr>
          <w:rStyle w:val="Hyperlink.4"/>
          <w:rtl w:val="0"/>
          <w:lang w:val="en-US"/>
        </w:rPr>
        <w:t>may submit</w:t>
      </w:r>
      <w:r>
        <w:rPr>
          <w:rStyle w:val="None"/>
          <w:spacing w:val="0"/>
          <w:rtl w:val="0"/>
          <w:lang w:val="en-US"/>
        </w:rPr>
        <w:t xml:space="preserve"> </w:t>
      </w:r>
      <w:r>
        <w:rPr>
          <w:rStyle w:val="Hyperlink.4"/>
          <w:rtl w:val="0"/>
          <w:lang w:val="en-US"/>
        </w:rPr>
        <w:t xml:space="preserve">the Bid </w:t>
      </w:r>
      <w:r>
        <w:rPr>
          <w:rStyle w:val="None"/>
          <w:spacing w:val="0"/>
          <w:rtl w:val="0"/>
          <w:lang w:val="en-US"/>
        </w:rPr>
        <w:t>cum</w:t>
      </w:r>
      <w:r>
        <w:rPr>
          <w:rStyle w:val="Hyperlink.4"/>
        </w:rPr>
        <w:tab/>
      </w:r>
      <w:r>
        <w:rPr>
          <w:rStyle w:val="Hyperlink.5"/>
          <w:rtl w:val="0"/>
          <w:lang w:val="en-US"/>
        </w:rPr>
        <w:t>Application</w:t>
      </w:r>
      <w:r>
        <w:rPr>
          <w:rStyle w:val="Hyperlink.4"/>
        </w:rPr>
        <w:tab/>
      </w:r>
      <w:r>
        <w:rPr>
          <w:rStyle w:val="Hyperlink.5"/>
          <w:rtl w:val="0"/>
          <w:lang w:val="en-US"/>
        </w:rPr>
        <w:t>Forms,</w:t>
      </w:r>
      <w:r>
        <w:rPr>
          <w:rStyle w:val="Hyperlink.4"/>
        </w:rPr>
        <w:tab/>
      </w:r>
      <w:r>
        <w:rPr>
          <w:rStyle w:val="None"/>
          <w:spacing w:val="0"/>
          <w:rtl w:val="0"/>
          <w:lang w:val="en-US"/>
        </w:rPr>
        <w:t>is</w:t>
      </w:r>
      <w:r>
        <w:rPr>
          <w:rStyle w:val="Hyperlink.4"/>
        </w:rPr>
        <w:tab/>
      </w:r>
      <w:r>
        <w:rPr>
          <w:rStyle w:val="Hyperlink.5"/>
          <w:rtl w:val="0"/>
          <w:lang w:val="en-US"/>
        </w:rPr>
        <w:t>available</w:t>
      </w:r>
      <w:r>
        <w:rPr>
          <w:rStyle w:val="Hyperlink.4"/>
        </w:rPr>
        <w:tab/>
      </w:r>
      <w:r>
        <w:rPr>
          <w:rStyle w:val="None"/>
          <w:spacing w:val="0"/>
          <w:rtl w:val="0"/>
          <w:lang w:val="en-US"/>
        </w:rPr>
        <w:t xml:space="preserve">at </w:t>
      </w:r>
      <w:r>
        <w:rPr>
          <w:rStyle w:val="Hyperlink.4"/>
        </w:rPr>
        <w:fldChar w:fldCharType="begin" w:fldLock="0"/>
      </w:r>
      <w:r>
        <w:rPr>
          <w:rStyle w:val="Hyperlink.4"/>
        </w:rPr>
        <w:instrText xml:space="preserve"> HYPERLINK "https://www.sebi.gov.in/sebiweb/other/OtherAction.do?doRecognisedFpi=yes&amp;intmId=34"</w:instrText>
      </w:r>
      <w:r>
        <w:rPr>
          <w:rStyle w:val="Hyperlink.4"/>
        </w:rPr>
        <w:fldChar w:fldCharType="separate" w:fldLock="0"/>
      </w:r>
      <w:r>
        <w:rPr>
          <w:rStyle w:val="Hyperlink.4"/>
          <w:rtl w:val="0"/>
          <w:lang w:val="en-US"/>
        </w:rPr>
        <w:t>https://www.sebi.gov.in/sebiweb/other/OtherAction.do?doRecognisedFpi=yes&amp;intmId=34</w:t>
      </w:r>
      <w:r>
        <w:rPr/>
        <w:fldChar w:fldCharType="end" w:fldLock="0"/>
      </w:r>
      <w:r>
        <w:rPr>
          <w:rStyle w:val="Hyperlink.4"/>
          <w:rtl w:val="0"/>
          <w:lang w:val="en-US"/>
        </w:rPr>
        <w:t>, or at such other websites as may be prescribed by SEBI from time to time.</w:t>
      </w:r>
    </w:p>
    <w:p>
      <w:pPr>
        <w:pStyle w:val="Heading 4"/>
        <w:spacing w:before="202"/>
        <w:ind w:left="88" w:firstLine="0"/>
      </w:pPr>
      <w:r>
        <w:rPr>
          <w:rStyle w:val="Hyperlink.4"/>
          <w:rtl w:val="0"/>
          <w:lang w:val="en-US"/>
        </w:rPr>
        <w:t>Eligible</w:t>
      </w:r>
      <w:r>
        <w:rPr>
          <w:rStyle w:val="None"/>
          <w:spacing w:val="0"/>
          <w:rtl w:val="0"/>
          <w:lang w:val="en-US"/>
        </w:rPr>
        <w:t xml:space="preserve"> </w:t>
      </w:r>
      <w:r>
        <w:rPr>
          <w:rStyle w:val="Hyperlink.4"/>
          <w:rtl w:val="0"/>
          <w:lang w:val="en-US"/>
        </w:rPr>
        <w:t>SCSBs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mobile</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enabled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5"/>
          <w:rtl w:val="0"/>
          <w:lang w:val="en-US"/>
        </w:rPr>
        <w:t>Mechanism</w:t>
      </w:r>
    </w:p>
    <w:p>
      <w:pPr>
        <w:pStyle w:val="Body Text"/>
        <w:spacing w:before="200"/>
        <w:ind w:left="88" w:right="157" w:firstLine="0"/>
        <w:jc w:val="both"/>
      </w:pPr>
      <w:r>
        <w:rPr>
          <w:rStyle w:val="Hyperlink.4"/>
          <w:rtl w:val="0"/>
          <w:lang w:val="en-US"/>
        </w:rPr>
        <w:t>In accordance with</w:t>
      </w:r>
      <w:r>
        <w:rPr>
          <w:rStyle w:val="Hyperlink.5"/>
          <w:rtl w:val="0"/>
          <w:lang w:val="en-US"/>
        </w:rPr>
        <w:t xml:space="preserve"> </w:t>
      </w:r>
      <w:r>
        <w:rPr>
          <w:rStyle w:val="Hyperlink.4"/>
          <w:rtl w:val="0"/>
          <w:lang w:val="en-US"/>
        </w:rPr>
        <w:t>the 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Master Circular,</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Bidders</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only</w:t>
      </w:r>
      <w:r>
        <w:rPr>
          <w:rStyle w:val="Hyperlink.5"/>
          <w:rtl w:val="0"/>
          <w:lang w:val="en-US"/>
        </w:rPr>
        <w:t xml:space="preserve"> </w:t>
      </w:r>
      <w:r>
        <w:rPr>
          <w:rStyle w:val="Hyperlink.4"/>
          <w:rtl w:val="0"/>
          <w:lang w:val="en-US"/>
        </w:rPr>
        <w:t>apply through</w:t>
      </w:r>
      <w:r>
        <w:rPr>
          <w:rStyle w:val="Hyperlink.5"/>
          <w:rtl w:val="0"/>
          <w:lang w:val="en-US"/>
        </w:rPr>
        <w:t xml:space="preserve"> </w:t>
      </w:r>
      <w:r>
        <w:rPr>
          <w:rStyle w:val="Hyperlink.4"/>
          <w:rtl w:val="0"/>
          <w:lang w:val="en-US"/>
        </w:rPr>
        <w:t>the SCSBs</w:t>
      </w:r>
      <w:r>
        <w:rPr>
          <w:rStyle w:val="Hyperlink.5"/>
          <w:rtl w:val="0"/>
          <w:lang w:val="en-US"/>
        </w:rPr>
        <w:t xml:space="preserve"> </w:t>
      </w:r>
      <w:r>
        <w:rPr>
          <w:rStyle w:val="Hyperlink.4"/>
          <w:rtl w:val="0"/>
          <w:lang w:val="en-US"/>
        </w:rPr>
        <w:t>and mobile</w:t>
      </w:r>
      <w:r>
        <w:rPr>
          <w:rStyle w:val="None"/>
          <w:spacing w:val="0"/>
          <w:rtl w:val="0"/>
          <w:lang w:val="en-US"/>
        </w:rPr>
        <w:t xml:space="preserve"> </w:t>
      </w:r>
      <w:r>
        <w:rPr>
          <w:rStyle w:val="Hyperlink.4"/>
          <w:rtl w:val="0"/>
          <w:lang w:val="en-US"/>
        </w:rPr>
        <w:t xml:space="preserve">applications whose names appear on the website of the SEBI which may be updated from time to time. A list of SCSBs and mobile applications, using the UPI handles and which are live for applying in public issues using UPI mechanism is available on the website of SEBI at </w:t>
      </w:r>
      <w:r>
        <w:rPr>
          <w:rStyle w:val="Hyperlink.4"/>
        </w:rPr>
        <w:fldChar w:fldCharType="begin" w:fldLock="0"/>
      </w:r>
      <w:r>
        <w:rPr>
          <w:rStyle w:val="Hyperlink.4"/>
        </w:rPr>
        <w:instrText xml:space="preserve"> HYPERLINK "https://www.sebi.gov.in/sebiweb/other/OtherAction.do?doRecognisedFpi=yes&amp;intmId=40"</w:instrText>
      </w:r>
      <w:r>
        <w:rPr>
          <w:rStyle w:val="Hyperlink.4"/>
        </w:rPr>
        <w:fldChar w:fldCharType="separate" w:fldLock="0"/>
      </w:r>
      <w:r>
        <w:rPr>
          <w:rStyle w:val="Hyperlink.4"/>
          <w:rtl w:val="0"/>
          <w:lang w:val="en-US"/>
        </w:rPr>
        <w:t>https://www.sebi.gov.in/sebiweb/other/OtherAction.do?doRecognisedFpi=yes&amp;intmId=40</w:t>
      </w:r>
      <w:r>
        <w:rPr/>
        <w:fldChar w:fldCharType="end" w:fldLock="0"/>
      </w:r>
      <w:r>
        <w:rPr>
          <w:rStyle w:val="Hyperlink.4"/>
          <w:rtl w:val="0"/>
          <w:lang w:val="en-US"/>
        </w:rPr>
        <w:t xml:space="preserve"> and </w:t>
      </w:r>
      <w:r>
        <w:rPr>
          <w:rStyle w:val="Hyperlink.4"/>
        </w:rPr>
        <w:fldChar w:fldCharType="begin" w:fldLock="0"/>
      </w:r>
      <w:r>
        <w:rPr>
          <w:rStyle w:val="Hyperlink.4"/>
        </w:rPr>
        <w:instrText xml:space="preserve"> HYPERLINK "https://www.sebi.gov.in/sebiweb/other/OtherAction.do?doRecognisedFpi=yes&amp;intmId=43"</w:instrText>
      </w:r>
      <w:r>
        <w:rPr>
          <w:rStyle w:val="Hyperlink.4"/>
        </w:rPr>
        <w:fldChar w:fldCharType="separate" w:fldLock="0"/>
      </w:r>
      <w:r>
        <w:rPr>
          <w:rStyle w:val="Hyperlink.4"/>
          <w:rtl w:val="0"/>
          <w:lang w:val="en-US"/>
        </w:rPr>
        <w:t>https://www.sebi.gov.in/sebiweb/other/OtherAction.do?doRecognisedFpi=yes&amp;intmId=43</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updated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 to time and at such other websites as may be prescribed by SEBI from time to time.</w:t>
      </w:r>
    </w:p>
    <w:p>
      <w:pPr>
        <w:pStyle w:val="Body Text"/>
        <w:jc w:val="both"/>
        <w:sectPr>
          <w:headerReference w:type="default" r:id="rId143"/>
          <w:footerReference w:type="default" r:id="rId144"/>
          <w:pgSz w:w="11920" w:h="16840" w:orient="portrait"/>
          <w:pgMar w:top="1400" w:right="566" w:bottom="280" w:left="992" w:header="0" w:footer="0"/>
          <w:bidi w:val="0"/>
        </w:sectPr>
      </w:pPr>
    </w:p>
    <w:p>
      <w:pPr>
        <w:pStyle w:val="Body Text"/>
        <w:spacing w:before="200"/>
        <w:ind w:left="88" w:right="149" w:firstLine="0"/>
        <w:jc w:val="both"/>
      </w:pP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RIIs)</w:t>
      </w:r>
      <w:r>
        <w:rPr>
          <w:rStyle w:val="Hyperlink.5"/>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member</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Syndicate,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branches of the SCSBs at the Specified Locations named by the respective SCSBs to receive deposits of Bid cum Application Forms from the members of the Syndicate is available on the website of the SEBI at </w:t>
      </w:r>
      <w:r>
        <w:rPr>
          <w:rStyle w:val="Hyperlink.4"/>
        </w:rPr>
        <w:fldChar w:fldCharType="begin" w:fldLock="0"/>
      </w:r>
      <w:r>
        <w:rPr>
          <w:rStyle w:val="Hyperlink.4"/>
        </w:rPr>
        <w:instrText xml:space="preserve"> HYPERLINK "http://www.sebi.gov.in/sebiweb/other/OtherAction.do?doRecognised=yes&amp;intmId=35"</w:instrText>
      </w:r>
      <w:r>
        <w:rPr>
          <w:rStyle w:val="Hyperlink.4"/>
        </w:rPr>
        <w:fldChar w:fldCharType="separate" w:fldLock="0"/>
      </w:r>
      <w:r>
        <w:rPr>
          <w:rStyle w:val="Hyperlink.4"/>
          <w:rtl w:val="0"/>
          <w:lang w:val="en-US"/>
        </w:rPr>
        <w:t>www.sebi.gov.in/sebiweb/other/OtherAction.do?doRecognised=yes&amp;intmId=35</w:t>
      </w:r>
      <w:r>
        <w:rPr/>
        <w:fldChar w:fldCharType="end" w:fldLock="0"/>
      </w:r>
      <w:r>
        <w:rPr>
          <w:rStyle w:val="Hyperlink.4"/>
          <w:rtl w:val="0"/>
          <w:lang w:val="en-US"/>
        </w:rPr>
        <w:t xml:space="preserve">, as updated from time to time or any such other website as may be prescribed by SEBI from time to time. For more information on such branches collecting Bid cum Application Forms from the Syndicate at Specified Locations, see the website of the SEBI at </w:t>
      </w:r>
      <w:r>
        <w:rPr>
          <w:rStyle w:val="Hyperlink.4"/>
        </w:rPr>
        <w:fldChar w:fldCharType="begin" w:fldLock="0"/>
      </w:r>
      <w:r>
        <w:rPr>
          <w:rStyle w:val="Hyperlink.4"/>
        </w:rPr>
        <w:instrText xml:space="preserve"> HYPERLINK "http://www.sebi.gov.in/sebiweb/other/OtherAction.do?doRecognised=yes&amp;intmId=35"</w:instrText>
      </w:r>
      <w:r>
        <w:rPr>
          <w:rStyle w:val="Hyperlink.4"/>
        </w:rPr>
        <w:fldChar w:fldCharType="separate" w:fldLock="0"/>
      </w:r>
      <w:r>
        <w:rPr>
          <w:rStyle w:val="Hyperlink.4"/>
          <w:rtl w:val="0"/>
          <w:lang w:val="en-US"/>
        </w:rPr>
        <w:t>www.sebi.gov.in/sebiweb/other/OtherAction.do?doRecognised=yes&amp;intmId=35</w:t>
      </w:r>
      <w:r>
        <w:rPr/>
        <w:fldChar w:fldCharType="end" w:fldLock="0"/>
      </w:r>
      <w:r>
        <w:rPr>
          <w:rStyle w:val="Hyperlink.4"/>
          <w:rtl w:val="0"/>
          <w:lang w:val="en-US"/>
        </w:rPr>
        <w:t xml:space="preserve"> or any such other website as may be prescribed by SEBI from time to time.</w:t>
      </w:r>
    </w:p>
    <w:p>
      <w:pPr>
        <w:pStyle w:val="Heading 4"/>
        <w:ind w:left="88" w:firstLine="0"/>
      </w:pPr>
      <w:r>
        <w:rPr>
          <w:rStyle w:val="Hyperlink.4"/>
          <w:rtl w:val="0"/>
          <w:lang w:val="en-US"/>
        </w:rPr>
        <w:t>Registered</w:t>
      </w:r>
      <w:r>
        <w:rPr>
          <w:rStyle w:val="None"/>
          <w:spacing w:val="0"/>
          <w:rtl w:val="0"/>
          <w:lang w:val="en-US"/>
        </w:rPr>
        <w:t xml:space="preserve"> </w:t>
      </w:r>
      <w:r>
        <w:rPr>
          <w:rStyle w:val="Hyperlink.5"/>
          <w:rtl w:val="0"/>
          <w:lang w:val="en-US"/>
        </w:rPr>
        <w:t>Brokers</w:t>
      </w:r>
    </w:p>
    <w:p>
      <w:pPr>
        <w:pStyle w:val="Body Text"/>
        <w:spacing w:before="200"/>
        <w:ind w:left="88" w:right="155" w:firstLine="0"/>
        <w:jc w:val="both"/>
      </w:pPr>
      <w:r>
        <w:rPr>
          <w:rStyle w:val="Hyperlink.4"/>
          <w:rtl w:val="0"/>
          <w:lang w:val="en-US"/>
        </w:rPr>
        <w:t>Bidders</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submit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stockbroker</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Registered Brokers at the Broker Centres. The list of the Registered Brokers eligible to accept ASBA Forms, including details such as postal</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telephone</w:t>
      </w:r>
      <w:r>
        <w:rPr>
          <w:rStyle w:val="None"/>
          <w:spacing w:val="0"/>
          <w:rtl w:val="0"/>
          <w:lang w:val="en-US"/>
        </w:rPr>
        <w:t xml:space="preserve"> </w:t>
      </w:r>
      <w:r>
        <w:rPr>
          <w:rStyle w:val="Hyperlink.4"/>
          <w:rtl w:val="0"/>
          <w:lang w:val="en-US"/>
        </w:rPr>
        <w:t>number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e-mail</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provided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websites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Pr>
        <w:fldChar w:fldCharType="begin" w:fldLock="0"/>
      </w:r>
      <w:r>
        <w:rPr>
          <w:rStyle w:val="Hyperlink.4"/>
        </w:rPr>
        <w:instrText xml:space="preserve"> HYPERLINK "http://www.bseindia.com/"</w:instrText>
      </w:r>
      <w:r>
        <w:rPr>
          <w:rStyle w:val="Hyperlink.4"/>
        </w:rPr>
        <w:fldChar w:fldCharType="separate" w:fldLock="0"/>
      </w:r>
      <w:r>
        <w:rPr>
          <w:rStyle w:val="Hyperlink.4"/>
          <w:rtl w:val="0"/>
          <w:lang w:val="en-US"/>
        </w:rPr>
        <w:t>www.bseindia.com</w:t>
      </w:r>
      <w:r>
        <w:rPr/>
        <w:fldChar w:fldCharType="end" w:fldLock="0"/>
      </w:r>
      <w:r>
        <w:rPr>
          <w:rStyle w:val="Hyperlink.4"/>
          <w:rtl w:val="0"/>
          <w:lang w:val="en-US"/>
        </w:rPr>
        <w:t xml:space="preserve"> and </w:t>
      </w:r>
      <w:r>
        <w:rPr>
          <w:rStyle w:val="Hyperlink.4"/>
        </w:rPr>
        <w:fldChar w:fldCharType="begin" w:fldLock="0"/>
      </w:r>
      <w:r>
        <w:rPr>
          <w:rStyle w:val="Hyperlink.4"/>
        </w:rPr>
        <w:instrText xml:space="preserve"> HYPERLINK "http://www.nseindia.com/"</w:instrText>
      </w:r>
      <w:r>
        <w:rPr>
          <w:rStyle w:val="Hyperlink.4"/>
        </w:rPr>
        <w:fldChar w:fldCharType="separate" w:fldLock="0"/>
      </w:r>
      <w:r>
        <w:rPr>
          <w:rStyle w:val="Hyperlink.4"/>
          <w:rtl w:val="0"/>
          <w:lang w:val="en-US"/>
        </w:rPr>
        <w:t>www.nseindia.com</w:t>
      </w:r>
      <w:r>
        <w:rPr/>
        <w:fldChar w:fldCharType="end" w:fldLock="0"/>
      </w:r>
      <w:r>
        <w:rPr>
          <w:rStyle w:val="Hyperlink.4"/>
          <w:rtl w:val="0"/>
          <w:lang w:val="en-US"/>
        </w:rPr>
        <w:t>, as updated from time to time.</w:t>
      </w:r>
    </w:p>
    <w:p>
      <w:pPr>
        <w:pStyle w:val="Heading 4"/>
        <w:spacing w:before="201"/>
        <w:ind w:left="88" w:firstLine="0"/>
      </w:pPr>
      <w:r>
        <w:rPr>
          <w:rStyle w:val="Hyperlink.4"/>
          <w:rtl w:val="0"/>
          <w:lang w:val="en-US"/>
        </w:rPr>
        <w:t>Registrar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Transfer</w:t>
      </w:r>
      <w:r>
        <w:rPr>
          <w:rStyle w:val="None"/>
          <w:spacing w:val="0"/>
          <w:rtl w:val="0"/>
          <w:lang w:val="en-US"/>
        </w:rPr>
        <w:t xml:space="preserve"> </w:t>
      </w:r>
      <w:r>
        <w:rPr>
          <w:rStyle w:val="Hyperlink.5"/>
          <w:rtl w:val="0"/>
          <w:lang w:val="en-US"/>
        </w:rPr>
        <w:t>Agents</w:t>
      </w:r>
    </w:p>
    <w:p>
      <w:pPr>
        <w:pStyle w:val="Body Text"/>
        <w:tabs>
          <w:tab w:val="left" w:pos="9907"/>
        </w:tabs>
        <w:spacing w:before="200"/>
        <w:ind w:left="88" w:right="152" w:firstLine="0"/>
        <w:jc w:val="both"/>
      </w:pPr>
      <w:r>
        <w:rPr>
          <w:rStyle w:val="Hyperlink.4"/>
          <w:rtl w:val="0"/>
          <w:lang w:val="en-US"/>
        </w:rPr>
        <w:t xml:space="preserve">The list of the RTAs eligible to accept ASBA Forms at the Designated RTA Locations, including details such as address, telephone number and e-mail address, is provided on the websites of the Stock Exchanges at </w:t>
      </w:r>
      <w:r>
        <w:rPr>
          <w:rStyle w:val="Hyperlink.5"/>
        </w:rPr>
        <w:fldChar w:fldCharType="begin" w:fldLock="0"/>
      </w:r>
      <w:r>
        <w:rPr>
          <w:rStyle w:val="Hyperlink.5"/>
        </w:rPr>
        <w:instrText xml:space="preserve"> HYPERLINK "http://www.bseindia.com/Static/Markets/PublicIssues/RtaDp.aspx"</w:instrText>
      </w:r>
      <w:r>
        <w:rPr>
          <w:rStyle w:val="Hyperlink.5"/>
        </w:rPr>
        <w:fldChar w:fldCharType="separate" w:fldLock="0"/>
      </w:r>
      <w:r>
        <w:rPr>
          <w:rStyle w:val="Hyperlink.5"/>
          <w:rtl w:val="0"/>
          <w:lang w:val="en-US"/>
        </w:rPr>
        <w:t>www.bseindia.com/Static/Markets/PublicIssues/RtaDp.aspx?</w:t>
      </w:r>
      <w:r>
        <w:rPr/>
        <w:fldChar w:fldCharType="end" w:fldLock="0"/>
      </w:r>
      <w:r>
        <w:rPr>
          <w:rStyle w:val="Hyperlink.4"/>
        </w:rPr>
        <w:tab/>
      </w:r>
      <w:r>
        <w:rPr>
          <w:rStyle w:val="None"/>
          <w:spacing w:val="0"/>
          <w:rtl w:val="0"/>
          <w:lang w:val="en-US"/>
        </w:rPr>
        <w:t xml:space="preserve">and </w:t>
      </w:r>
      <w:r>
        <w:rPr>
          <w:rStyle w:val="Hyperlink.4"/>
        </w:rPr>
        <w:fldChar w:fldCharType="begin" w:fldLock="0"/>
      </w:r>
      <w:r>
        <w:rPr>
          <w:rStyle w:val="Hyperlink.4"/>
        </w:rPr>
        <w:instrText xml:space="preserve"> HYPERLINK "http://www.nseindia.com/products/content/equities/ipos/asba_procedures.htm"</w:instrText>
      </w:r>
      <w:r>
        <w:rPr>
          <w:rStyle w:val="Hyperlink.4"/>
        </w:rPr>
        <w:fldChar w:fldCharType="separate" w:fldLock="0"/>
      </w:r>
      <w:r>
        <w:rPr>
          <w:rStyle w:val="Hyperlink.4"/>
          <w:rtl w:val="0"/>
          <w:lang w:val="en-US"/>
        </w:rPr>
        <w:t>www.nseindia.com/products/content/equities/ipos/asba_procedures.htm</w:t>
      </w:r>
      <w:r>
        <w:rPr/>
        <w:fldChar w:fldCharType="end" w:fldLock="0"/>
      </w:r>
      <w:r>
        <w:rPr>
          <w:rStyle w:val="Hyperlink.4"/>
          <w:rtl w:val="0"/>
          <w:lang w:val="en-US"/>
        </w:rPr>
        <w:t>, respectively, as updated from time to time.</w:t>
      </w:r>
    </w:p>
    <w:p>
      <w:pPr>
        <w:pStyle w:val="Heading 4"/>
        <w:spacing w:before="198"/>
        <w:ind w:left="88" w:firstLine="0"/>
      </w:pPr>
      <w:r>
        <w:rPr>
          <w:rStyle w:val="Hyperlink.4"/>
          <w:rtl w:val="0"/>
          <w:lang w:val="en-US"/>
        </w:rPr>
        <w:t>Collecting</w:t>
      </w:r>
      <w:r>
        <w:rPr>
          <w:rStyle w:val="None"/>
          <w:spacing w:val="0"/>
          <w:rtl w:val="0"/>
          <w:lang w:val="en-US"/>
        </w:rPr>
        <w:t xml:space="preserve"> </w:t>
      </w:r>
      <w:r>
        <w:rPr>
          <w:rStyle w:val="Hyperlink.4"/>
          <w:rtl w:val="0"/>
          <w:lang w:val="en-US"/>
        </w:rPr>
        <w:t>Depository</w:t>
      </w:r>
      <w:r>
        <w:rPr>
          <w:rStyle w:val="None"/>
          <w:spacing w:val="0"/>
          <w:rtl w:val="0"/>
          <w:lang w:val="en-US"/>
        </w:rPr>
        <w:t xml:space="preserve"> </w:t>
      </w:r>
      <w:r>
        <w:rPr>
          <w:rStyle w:val="Hyperlink.5"/>
          <w:rtl w:val="0"/>
          <w:lang w:val="en-US"/>
        </w:rPr>
        <w:t>Participants</w:t>
      </w:r>
    </w:p>
    <w:p>
      <w:pPr>
        <w:pStyle w:val="Body Text"/>
        <w:tabs>
          <w:tab w:val="left" w:pos="9905"/>
        </w:tabs>
        <w:spacing w:before="200"/>
        <w:ind w:left="88" w:right="153" w:firstLine="0"/>
        <w:jc w:val="both"/>
      </w:pPr>
      <w:r>
        <w:rPr>
          <w:rStyle w:val="Hyperlink.4"/>
          <w:rtl w:val="0"/>
          <w:lang w:val="en-US"/>
        </w:rPr>
        <w:t>The</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CDPs</w:t>
      </w:r>
      <w:r>
        <w:rPr>
          <w:rStyle w:val="None"/>
          <w:spacing w:val="0"/>
          <w:rtl w:val="0"/>
          <w:lang w:val="en-US"/>
        </w:rPr>
        <w:t xml:space="preserve"> </w:t>
      </w:r>
      <w:r>
        <w:rPr>
          <w:rStyle w:val="Hyperlink.4"/>
          <w:rtl w:val="0"/>
          <w:lang w:val="en-US"/>
        </w:rPr>
        <w:t>eligible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accept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CDP</w:t>
      </w:r>
      <w:r>
        <w:rPr>
          <w:rStyle w:val="None"/>
          <w:spacing w:val="0"/>
          <w:rtl w:val="0"/>
          <w:lang w:val="en-US"/>
        </w:rPr>
        <w:t xml:space="preserve"> </w:t>
      </w:r>
      <w:r>
        <w:rPr>
          <w:rStyle w:val="Hyperlink.4"/>
          <w:rtl w:val="0"/>
          <w:lang w:val="en-US"/>
        </w:rPr>
        <w:t>Locations,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name</w:t>
      </w:r>
      <w:r>
        <w:rPr>
          <w:rStyle w:val="None"/>
          <w:spacing w:val="0"/>
          <w:rtl w:val="0"/>
          <w:lang w:val="en-US"/>
        </w:rPr>
        <w:t xml:space="preserve"> </w:t>
      </w:r>
      <w:r>
        <w:rPr>
          <w:rStyle w:val="Hyperlink.4"/>
          <w:rtl w:val="0"/>
          <w:lang w:val="en-US"/>
        </w:rPr>
        <w:t xml:space="preserve">and contact details, is provided on the websites of the Stock Exchanges at </w:t>
      </w:r>
      <w:r>
        <w:rPr>
          <w:rStyle w:val="Hyperlink.5"/>
        </w:rPr>
        <w:fldChar w:fldCharType="begin" w:fldLock="0"/>
      </w:r>
      <w:r>
        <w:rPr>
          <w:rStyle w:val="Hyperlink.5"/>
        </w:rPr>
        <w:instrText xml:space="preserve"> HYPERLINK "https://www.bseindia.com/Static/PublicIssues/RtaDp.aspx"</w:instrText>
      </w:r>
      <w:r>
        <w:rPr>
          <w:rStyle w:val="Hyperlink.5"/>
        </w:rPr>
        <w:fldChar w:fldCharType="separate" w:fldLock="0"/>
      </w:r>
      <w:r>
        <w:rPr>
          <w:rStyle w:val="Hyperlink.5"/>
          <w:rtl w:val="0"/>
          <w:lang w:val="en-US"/>
        </w:rPr>
        <w:t>https://www.bseindia.com/Static/PublicIssues/RtaDp.aspx</w:t>
      </w:r>
      <w:r>
        <w:rPr/>
        <w:fldChar w:fldCharType="end" w:fldLock="0"/>
      </w:r>
      <w:r>
        <w:rPr>
          <w:rStyle w:val="Hyperlink.4"/>
        </w:rPr>
        <w:tab/>
      </w:r>
      <w:r>
        <w:rPr>
          <w:rStyle w:val="None"/>
          <w:spacing w:val="0"/>
          <w:rtl w:val="0"/>
          <w:lang w:val="en-US"/>
        </w:rPr>
        <w:t>and</w:t>
      </w:r>
    </w:p>
    <w:p>
      <w:pPr>
        <w:pStyle w:val="Body Text"/>
        <w:spacing w:before="1"/>
        <w:ind w:left="88" w:firstLine="0"/>
        <w:jc w:val="both"/>
      </w:pPr>
      <w:r>
        <w:rPr>
          <w:rStyle w:val="Hyperlink.5"/>
        </w:rPr>
        <w:fldChar w:fldCharType="begin" w:fldLock="0"/>
      </w:r>
      <w:r>
        <w:rPr>
          <w:rStyle w:val="Hyperlink.5"/>
        </w:rPr>
        <w:instrText xml:space="preserve"> HYPERLINK "https://www.nseindia.com/products/content/equities/ipos/asba_procedures.htm"</w:instrText>
      </w:r>
      <w:r>
        <w:rPr>
          <w:rStyle w:val="Hyperlink.5"/>
        </w:rPr>
        <w:fldChar w:fldCharType="separate" w:fldLock="0"/>
      </w:r>
      <w:r>
        <w:rPr>
          <w:rStyle w:val="Hyperlink.5"/>
          <w:rtl w:val="0"/>
          <w:lang w:val="en-US"/>
        </w:rPr>
        <w:t>https://www.nseindia.com/products/content/equities/ipos/asba_procedures.htm</w:t>
      </w:r>
      <w:r>
        <w:rPr/>
        <w:fldChar w:fldCharType="end" w:fldLock="0"/>
      </w:r>
      <w:r>
        <w:rPr>
          <w:rStyle w:val="Hyperlink.5"/>
          <w:rtl w:val="0"/>
          <w:lang w:val="en-US"/>
        </w:rPr>
        <w:t>,</w:t>
      </w:r>
      <w:r>
        <w:rPr>
          <w:rStyle w:val="None"/>
          <w:spacing w:val="-1"/>
          <w:rtl w:val="0"/>
          <w:lang w:val="en-US"/>
        </w:rPr>
        <w:t xml:space="preserve"> </w:t>
      </w:r>
      <w:r>
        <w:rPr>
          <w:rStyle w:val="Hyperlink.5"/>
          <w:rtl w:val="0"/>
          <w:lang w:val="en-US"/>
        </w:rPr>
        <w:t>respectively,</w:t>
      </w:r>
      <w:r>
        <w:rPr>
          <w:rStyle w:val="None"/>
          <w:spacing w:val="-1"/>
          <w:rtl w:val="0"/>
          <w:lang w:val="en-US"/>
        </w:rPr>
        <w:t xml:space="preserve"> </w:t>
      </w:r>
      <w:r>
        <w:rPr>
          <w:rStyle w:val="Hyperlink.5"/>
          <w:rtl w:val="0"/>
          <w:lang w:val="en-US"/>
        </w:rPr>
        <w:t>as</w:t>
      </w:r>
      <w:r>
        <w:rPr>
          <w:rStyle w:val="None"/>
          <w:spacing w:val="-1"/>
          <w:rtl w:val="0"/>
          <w:lang w:val="en-US"/>
        </w:rPr>
        <w:t xml:space="preserve"> </w:t>
      </w:r>
      <w:r>
        <w:rPr>
          <w:rStyle w:val="Hyperlink.5"/>
          <w:rtl w:val="0"/>
          <w:lang w:val="en-US"/>
        </w:rPr>
        <w:t>updated</w:t>
      </w:r>
      <w:r>
        <w:rPr>
          <w:rStyle w:val="None"/>
          <w:spacing w:val="-1"/>
          <w:rtl w:val="0"/>
          <w:lang w:val="en-US"/>
        </w:rPr>
        <w:t xml:space="preserve"> </w:t>
      </w:r>
      <w:r>
        <w:rPr>
          <w:rStyle w:val="Hyperlink.5"/>
          <w:rtl w:val="0"/>
          <w:lang w:val="en-US"/>
        </w:rPr>
        <w:t>from</w:t>
      </w:r>
      <w:r>
        <w:rPr>
          <w:rStyle w:val="None"/>
          <w:spacing w:val="-1"/>
          <w:rtl w:val="0"/>
          <w:lang w:val="en-US"/>
        </w:rPr>
        <w:t xml:space="preserve"> </w:t>
      </w:r>
      <w:r>
        <w:rPr>
          <w:rStyle w:val="Hyperlink.5"/>
          <w:rtl w:val="0"/>
          <w:lang w:val="en-US"/>
        </w:rPr>
        <w:t>time</w:t>
      </w:r>
      <w:r>
        <w:rPr>
          <w:rStyle w:val="None"/>
          <w:spacing w:val="-1"/>
          <w:rtl w:val="0"/>
          <w:lang w:val="en-US"/>
        </w:rPr>
        <w:t xml:space="preserve"> </w:t>
      </w:r>
      <w:r>
        <w:rPr>
          <w:rStyle w:val="Hyperlink.5"/>
          <w:rtl w:val="0"/>
          <w:lang w:val="en-US"/>
        </w:rPr>
        <w:t>to</w:t>
      </w:r>
      <w:r>
        <w:rPr>
          <w:rStyle w:val="None"/>
          <w:spacing w:val="-1"/>
          <w:rtl w:val="0"/>
          <w:lang w:val="en-US"/>
        </w:rPr>
        <w:t xml:space="preserve"> </w:t>
      </w:r>
      <w:r>
        <w:rPr>
          <w:rStyle w:val="Hyperlink.5"/>
          <w:rtl w:val="0"/>
          <w:lang w:val="en-US"/>
        </w:rPr>
        <w:t>time.</w:t>
      </w:r>
    </w:p>
    <w:p>
      <w:pPr>
        <w:pStyle w:val="Heading 3"/>
      </w:pPr>
      <w:r>
        <w:rPr>
          <w:rStyle w:val="Hyperlink.5"/>
          <w:rtl w:val="0"/>
          <w:lang w:val="nl-NL"/>
        </w:rPr>
        <w:t>Experts</w:t>
      </w:r>
    </w:p>
    <w:p>
      <w:pPr>
        <w:pStyle w:val="Body Text"/>
        <w:spacing w:before="199"/>
        <w:ind w:left="88" w:firstLine="0"/>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stated</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obtained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expert</w:t>
      </w:r>
      <w:r>
        <w:rPr>
          <w:rStyle w:val="None"/>
          <w:spacing w:val="0"/>
          <w:rtl w:val="0"/>
          <w:lang w:val="en-US"/>
        </w:rPr>
        <w:t xml:space="preserve"> </w:t>
      </w:r>
      <w:r>
        <w:rPr>
          <w:rStyle w:val="Hyperlink.5"/>
          <w:rtl w:val="0"/>
          <w:lang w:val="en-US"/>
        </w:rPr>
        <w:t>opinions:</w:t>
      </w:r>
    </w:p>
    <w:p>
      <w:pPr>
        <w:pStyle w:val="Body Text"/>
        <w:spacing w:before="200"/>
        <w:ind w:left="88" w:right="148" w:firstLine="0"/>
        <w:jc w:val="both"/>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written</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dated 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Auditors,</w:t>
      </w:r>
      <w:r>
        <w:rPr>
          <w:rStyle w:val="None"/>
          <w:spacing w:val="0"/>
          <w:rtl w:val="0"/>
          <w:lang w:val="en-US"/>
        </w:rPr>
        <w:t xml:space="preserve"> </w:t>
      </w:r>
      <w:r>
        <w:rPr>
          <w:rStyle w:val="Hyperlink.4"/>
          <w:rtl w:val="0"/>
          <w:lang w:val="en-US"/>
        </w:rPr>
        <w:t>Kirtane</w:t>
      </w:r>
      <w:r>
        <w:rPr>
          <w:rStyle w:val="None"/>
          <w:spacing w:val="0"/>
          <w:rtl w:val="0"/>
          <w:lang w:val="en-US"/>
        </w:rPr>
        <w:t xml:space="preserve"> </w:t>
      </w:r>
      <w:r>
        <w:rPr>
          <w:rStyle w:val="Hyperlink.4"/>
          <w:rtl w:val="0"/>
          <w:lang w:val="en-US"/>
        </w:rPr>
        <w:t>&amp;</w:t>
      </w:r>
      <w:r>
        <w:rPr>
          <w:rStyle w:val="None"/>
          <w:spacing w:val="0"/>
          <w:rtl w:val="0"/>
          <w:lang w:val="en-US"/>
        </w:rPr>
        <w:t xml:space="preserve"> </w:t>
      </w:r>
      <w:r>
        <w:rPr>
          <w:rStyle w:val="Hyperlink.4"/>
          <w:rtl w:val="0"/>
          <w:lang w:val="en-US"/>
        </w:rPr>
        <w:t>Pandit,</w:t>
      </w:r>
      <w:r>
        <w:rPr>
          <w:rStyle w:val="None"/>
          <w:spacing w:val="0"/>
          <w:rtl w:val="0"/>
          <w:lang w:val="en-US"/>
        </w:rPr>
        <w:t xml:space="preserve"> </w:t>
      </w:r>
      <w:r>
        <w:rPr>
          <w:rStyle w:val="Hyperlink.4"/>
          <w:rtl w:val="0"/>
          <w:lang w:val="en-US"/>
        </w:rPr>
        <w:t xml:space="preserve">LLP, Chartered Accountants, to include their name as required under section 26 (5) of the Companies Act, 2013 read with SEBI ICDR Regulations, in this Red Herring Prospectus and as an </w:t>
      </w:r>
      <w:r>
        <w:rPr>
          <w:rStyle w:val="Hyperlink.4"/>
          <w:rtl w:val="0"/>
          <w:lang w:val="en-US"/>
        </w:rPr>
        <w:t>“</w:t>
      </w:r>
      <w:r>
        <w:rPr>
          <w:rStyle w:val="Hyperlink.4"/>
          <w:rtl w:val="0"/>
          <w:lang w:val="en-US"/>
        </w:rPr>
        <w:t>expert</w:t>
      </w:r>
      <w:r>
        <w:rPr>
          <w:rStyle w:val="Hyperlink.4"/>
          <w:rtl w:val="0"/>
          <w:lang w:val="en-US"/>
        </w:rPr>
        <w:t xml:space="preserve">” </w:t>
      </w:r>
      <w:r>
        <w:rPr>
          <w:rStyle w:val="Hyperlink.4"/>
          <w:rtl w:val="0"/>
          <w:lang w:val="en-US"/>
        </w:rPr>
        <w:t>as defined under section 2(38) of the Companies Act, 2013,</w:t>
      </w:r>
      <w:r>
        <w:rPr>
          <w:rStyle w:val="None"/>
          <w:spacing w:val="0"/>
          <w:rtl w:val="0"/>
          <w:lang w:val="en-US"/>
        </w:rPr>
        <w:t xml:space="preserve"> </w:t>
      </w:r>
      <w:r>
        <w:rPr>
          <w:rStyle w:val="Hyperlink.4"/>
          <w:rtl w:val="0"/>
          <w:lang w:val="en-US"/>
        </w:rPr>
        <w:t>to the extent</w:t>
      </w:r>
      <w:r>
        <w:rPr>
          <w:rStyle w:val="None"/>
          <w:spacing w:val="0"/>
          <w:rtl w:val="0"/>
          <w:lang w:val="en-US"/>
        </w:rPr>
        <w:t xml:space="preserve"> </w:t>
      </w:r>
      <w:r>
        <w:rPr>
          <w:rStyle w:val="Hyperlink.4"/>
          <w:rtl w:val="0"/>
          <w:lang w:val="en-US"/>
        </w:rPr>
        <w:t>and in their capacity as</w:t>
      </w:r>
      <w:r>
        <w:rPr>
          <w:rStyle w:val="None"/>
          <w:spacing w:val="0"/>
          <w:rtl w:val="0"/>
          <w:lang w:val="en-US"/>
        </w:rPr>
        <w:t xml:space="preserve"> </w:t>
      </w:r>
      <w:r>
        <w:rPr>
          <w:rStyle w:val="Hyperlink.4"/>
          <w:rtl w:val="0"/>
          <w:lang w:val="en-US"/>
        </w:rPr>
        <w:t>our Statutory Auditors,</w:t>
      </w:r>
      <w:r>
        <w:rPr>
          <w:rStyle w:val="None"/>
          <w:spacing w:val="0"/>
          <w:rtl w:val="0"/>
          <w:lang w:val="en-US"/>
        </w:rPr>
        <w:t xml:space="preserve"> </w:t>
      </w:r>
      <w:r>
        <w:rPr>
          <w:rStyle w:val="Hyperlink.4"/>
          <w:rtl w:val="0"/>
          <w:lang w:val="en-US"/>
        </w:rPr>
        <w:t>and in</w:t>
      </w:r>
      <w:r>
        <w:rPr>
          <w:rStyle w:val="Hyperlink.5"/>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their (i)</w:t>
      </w:r>
      <w:r>
        <w:rPr>
          <w:rStyle w:val="None"/>
          <w:spacing w:val="0"/>
          <w:rtl w:val="0"/>
          <w:lang w:val="en-US"/>
        </w:rPr>
        <w:t xml:space="preserve"> </w:t>
      </w:r>
      <w:r>
        <w:rPr>
          <w:rStyle w:val="Hyperlink.4"/>
          <w:rtl w:val="0"/>
          <w:lang w:val="en-US"/>
        </w:rPr>
        <w:t>examination</w:t>
      </w:r>
      <w:r>
        <w:rPr>
          <w:rStyle w:val="Hyperlink.5"/>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dated</w:t>
      </w:r>
      <w:r>
        <w:rPr>
          <w:rStyle w:val="None"/>
          <w:spacing w:val="-1"/>
          <w:rtl w:val="0"/>
          <w:lang w:val="en-US"/>
        </w:rPr>
        <w:t xml:space="preserve"> </w:t>
      </w:r>
      <w:r>
        <w:rPr>
          <w:rStyle w:val="Hyperlink.4"/>
          <w:rtl w:val="0"/>
          <w:lang w:val="en-US"/>
        </w:rPr>
        <w:t>October 18, 2025 on the Restated Financial Statements; and (ii) the statement of special tax benefits available to the Company and its shareholders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indirect</w:t>
      </w:r>
      <w:r>
        <w:rPr>
          <w:rStyle w:val="None"/>
          <w:spacing w:val="0"/>
          <w:rtl w:val="0"/>
          <w:lang w:val="en-US"/>
        </w:rPr>
        <w:t xml:space="preserve"> </w:t>
      </w:r>
      <w:r>
        <w:rPr>
          <w:rStyle w:val="Hyperlink.4"/>
          <w:rtl w:val="0"/>
          <w:lang w:val="en-US"/>
        </w:rPr>
        <w:t>tax</w:t>
      </w:r>
      <w:r>
        <w:rPr>
          <w:rStyle w:val="Hyperlink.5"/>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dated 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included</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certificates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withdrawn</w:t>
      </w:r>
      <w:r>
        <w:rPr>
          <w:rStyle w:val="None"/>
          <w:spacing w:val="0"/>
          <w:rtl w:val="0"/>
          <w:lang w:val="en-US"/>
        </w:rPr>
        <w:t xml:space="preserve"> </w:t>
      </w:r>
      <w:r>
        <w:rPr>
          <w:rStyle w:val="Hyperlink.4"/>
          <w:rtl w:val="0"/>
          <w:lang w:val="en-US"/>
        </w:rPr>
        <w:t>as on the date</w:t>
      </w:r>
      <w:r>
        <w:rPr>
          <w:rStyle w:val="Hyperlink.5"/>
          <w:rtl w:val="0"/>
          <w:lang w:val="en-US"/>
        </w:rPr>
        <w:t xml:space="preserve"> </w:t>
      </w:r>
      <w:r>
        <w:rPr>
          <w:rStyle w:val="Hyperlink.4"/>
          <w:rtl w:val="0"/>
          <w:lang w:val="en-US"/>
        </w:rPr>
        <w:t>of this</w:t>
      </w:r>
      <w:r>
        <w:rPr>
          <w:rStyle w:val="None"/>
          <w:spacing w:val="0"/>
          <w:rtl w:val="0"/>
          <w:lang w:val="en-US"/>
        </w:rPr>
        <w:t xml:space="preserve"> </w:t>
      </w:r>
      <w:r>
        <w:rPr>
          <w:rStyle w:val="Hyperlink.4"/>
          <w:rtl w:val="0"/>
          <w:lang w:val="en-US"/>
        </w:rPr>
        <w:t>Red Herring Prospectus. However, the</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Hyperlink.4"/>
          <w:rtl w:val="0"/>
          <w:lang w:val="en-US"/>
        </w:rPr>
        <w:t>consent</w:t>
      </w:r>
      <w:r>
        <w:rPr>
          <w:rStyle w:val="Hyperlink.4"/>
          <w:rtl w:val="0"/>
          <w:lang w:val="en-US"/>
        </w:rPr>
        <w:t xml:space="preserve">” </w:t>
      </w:r>
      <w:r>
        <w:rPr>
          <w:rStyle w:val="Hyperlink.4"/>
          <w:rtl w:val="0"/>
          <w:lang w:val="en-US"/>
        </w:rPr>
        <w:t xml:space="preserve">do not represent an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t>
      </w:r>
      <w:r>
        <w:rPr>
          <w:rStyle w:val="Hyperlink.4"/>
          <w:rtl w:val="0"/>
          <w:lang w:val="en-US"/>
        </w:rPr>
        <w:t>consent</w:t>
      </w:r>
      <w:r>
        <w:rPr>
          <w:rStyle w:val="Hyperlink.4"/>
          <w:rtl w:val="0"/>
          <w:lang w:val="en-US"/>
        </w:rPr>
        <w:t xml:space="preserve">” </w:t>
      </w:r>
      <w:r>
        <w:rPr>
          <w:rStyle w:val="Hyperlink.4"/>
          <w:rtl w:val="0"/>
          <w:lang w:val="en-US"/>
        </w:rPr>
        <w:t>within the meaning under the U.S. Securities Act.</w:t>
      </w:r>
    </w:p>
    <w:p>
      <w:pPr>
        <w:pStyle w:val="Body Text"/>
        <w:spacing w:before="201"/>
        <w:ind w:left="88" w:right="149" w:firstLine="0"/>
        <w:jc w:val="both"/>
      </w:pPr>
      <w:r>
        <w:rPr>
          <w:rStyle w:val="Hyperlink.4"/>
          <w:rtl w:val="0"/>
          <w:lang w:val="en-US"/>
        </w:rPr>
        <w:t>Our Company has received written consent dated November</w:t>
      </w:r>
      <w:r>
        <w:rPr>
          <w:rStyle w:val="Hyperlink.5"/>
          <w:rtl w:val="0"/>
          <w:lang w:val="en-US"/>
        </w:rPr>
        <w:t xml:space="preserve"> </w:t>
      </w:r>
      <w:r>
        <w:rPr>
          <w:rStyle w:val="Hyperlink.4"/>
          <w:rtl w:val="0"/>
          <w:lang w:val="en-US"/>
        </w:rPr>
        <w:t>27, 2025 from Lalit Muljibhai</w:t>
      </w:r>
      <w:r>
        <w:rPr>
          <w:rStyle w:val="Hyperlink.5"/>
          <w:rtl w:val="0"/>
          <w:lang w:val="en-US"/>
        </w:rPr>
        <w:t xml:space="preserve"> </w:t>
      </w:r>
      <w:r>
        <w:rPr>
          <w:rStyle w:val="Hyperlink.4"/>
          <w:rtl w:val="0"/>
          <w:lang w:val="en-US"/>
        </w:rPr>
        <w:t>Sarvaiya, to include their name as required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26</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2013</w:t>
      </w:r>
      <w:r>
        <w:rPr>
          <w:rStyle w:val="Hyperlink.5"/>
          <w:rtl w:val="0"/>
          <w:lang w:val="en-US"/>
        </w:rPr>
        <w:t xml:space="preserve"> </w:t>
      </w:r>
      <w:r>
        <w:rPr>
          <w:rStyle w:val="Hyperlink.4"/>
          <w:rtl w:val="0"/>
          <w:lang w:val="en-US"/>
        </w:rPr>
        <w:t>read</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Hyperlink.5"/>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in 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Hyperlink.5"/>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 as</w:t>
      </w:r>
      <w:r>
        <w:rPr>
          <w:rStyle w:val="None"/>
          <w:spacing w:val="0"/>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2(38)</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Hyperlink.5"/>
          <w:rtl w:val="0"/>
          <w:lang w:val="en-US"/>
        </w:rPr>
        <w:t xml:space="preserve"> </w:t>
      </w:r>
      <w:r>
        <w:rPr>
          <w:rStyle w:val="Hyperlink.4"/>
          <w:rtl w:val="0"/>
          <w:lang w:val="en-US"/>
        </w:rPr>
        <w:t>2013</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as an</w:t>
      </w:r>
      <w:r>
        <w:rPr>
          <w:rStyle w:val="Hyperlink.5"/>
          <w:rtl w:val="0"/>
          <w:lang w:val="en-US"/>
        </w:rPr>
        <w:t xml:space="preserve"> </w:t>
      </w:r>
      <w:r>
        <w:rPr>
          <w:rStyle w:val="Hyperlink.4"/>
          <w:rtl w:val="0"/>
          <w:lang w:val="en-US"/>
        </w:rPr>
        <w:t>independent chartered engineer in respect of information certified by them, as included in this Red Herring Prospectus; and such consent has not been withdrawn as on the date of this Red Herring Prospectus.</w:t>
      </w:r>
    </w:p>
    <w:p>
      <w:pPr>
        <w:pStyle w:val="Body Text"/>
        <w:spacing w:before="199"/>
        <w:ind w:left="88" w:right="147" w:firstLine="0"/>
        <w:jc w:val="both"/>
      </w:pP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written</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dated December</w:t>
      </w:r>
      <w:r>
        <w:rPr>
          <w:rStyle w:val="Hyperlink.5"/>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2025 from</w:t>
      </w:r>
      <w:r>
        <w:rPr>
          <w:rStyle w:val="None"/>
          <w:spacing w:val="0"/>
          <w:rtl w:val="0"/>
          <w:lang w:val="en-US"/>
        </w:rPr>
        <w:t xml:space="preserve"> </w:t>
      </w:r>
      <w:r>
        <w:rPr>
          <w:rStyle w:val="Hyperlink.4"/>
          <w:rtl w:val="0"/>
          <w:lang w:val="en-US"/>
        </w:rPr>
        <w:t>Kanj</w:t>
      </w:r>
      <w:r>
        <w:rPr>
          <w:rStyle w:val="None"/>
          <w:spacing w:val="0"/>
          <w:rtl w:val="0"/>
          <w:lang w:val="en-US"/>
        </w:rPr>
        <w:t xml:space="preserve"> </w:t>
      </w:r>
      <w:r>
        <w:rPr>
          <w:rStyle w:val="Hyperlink.4"/>
          <w:rtl w:val="0"/>
          <w:lang w:val="en-US"/>
        </w:rPr>
        <w:t>&amp;</w:t>
      </w:r>
      <w:r>
        <w:rPr>
          <w:rStyle w:val="None"/>
          <w:spacing w:val="0"/>
          <w:rtl w:val="0"/>
          <w:lang w:val="en-US"/>
        </w:rPr>
        <w:t xml:space="preserve"> </w:t>
      </w:r>
      <w:r>
        <w:rPr>
          <w:rStyle w:val="Hyperlink.4"/>
          <w:rtl w:val="0"/>
          <w:lang w:val="en-US"/>
        </w:rPr>
        <w:t>Co. LLP,</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 secretary, to include their name as required under Section 26 of the Companies Act, 2013 in</w:t>
      </w:r>
      <w:r>
        <w:rPr>
          <w:rStyle w:val="None"/>
          <w:spacing w:val="-1"/>
          <w:rtl w:val="0"/>
          <w:lang w:val="en-US"/>
        </w:rPr>
        <w:t xml:space="preserve"> </w:t>
      </w:r>
      <w:r>
        <w:rPr>
          <w:rStyle w:val="Hyperlink.4"/>
          <w:rtl w:val="0"/>
          <w:lang w:val="en-US"/>
        </w:rPr>
        <w:t xml:space="preserve">this Red Herring Prospectus and as an </w:t>
      </w:r>
      <w:r>
        <w:rPr>
          <w:rStyle w:val="Hyperlink.4"/>
          <w:rtl w:val="0"/>
          <w:lang w:val="en-US"/>
        </w:rPr>
        <w:t>‘</w:t>
      </w:r>
      <w:r>
        <w:rPr>
          <w:rStyle w:val="Hyperlink.4"/>
          <w:rtl w:val="0"/>
          <w:lang w:val="en-US"/>
        </w:rPr>
        <w:t>expert</w:t>
      </w:r>
      <w:r>
        <w:rPr>
          <w:rStyle w:val="Hyperlink.4"/>
          <w:rtl w:val="0"/>
          <w:lang w:val="en-US"/>
        </w:rPr>
        <w:t xml:space="preserve">’ </w:t>
      </w:r>
      <w:r>
        <w:rPr>
          <w:rStyle w:val="Hyperlink.4"/>
          <w:rtl w:val="0"/>
          <w:lang w:val="en-US"/>
        </w:rPr>
        <w:t>as defined under Section 2(38) of Companies</w:t>
      </w:r>
      <w:r>
        <w:rPr>
          <w:rStyle w:val="None"/>
          <w:spacing w:val="0"/>
          <w:rtl w:val="0"/>
          <w:lang w:val="en-US"/>
        </w:rPr>
        <w:t xml:space="preserve"> </w:t>
      </w:r>
      <w:r>
        <w:rPr>
          <w:rStyle w:val="Hyperlink.4"/>
          <w:rtl w:val="0"/>
          <w:lang w:val="en-US"/>
        </w:rPr>
        <w:t xml:space="preserve">Act, 2013 in respect of the certificate issued in their capacity as a practicing company secretary to our Company, and such consent has not been withdrawn as on the date of this Red Herring </w:t>
      </w:r>
      <w:r>
        <w:rPr>
          <w:rStyle w:val="Hyperlink.5"/>
          <w:rtl w:val="0"/>
          <w:lang w:val="en-US"/>
        </w:rPr>
        <w:t>Prospectus.</w:t>
      </w:r>
    </w:p>
    <w:p>
      <w:pPr>
        <w:pStyle w:val="Body Text"/>
        <w:jc w:val="both"/>
        <w:sectPr>
          <w:headerReference w:type="default" r:id="rId145"/>
          <w:footerReference w:type="default" r:id="rId146"/>
          <w:pgSz w:w="11920" w:h="16840" w:orient="portrait"/>
          <w:pgMar w:top="1400" w:right="566" w:bottom="280" w:left="992" w:header="0" w:footer="0"/>
          <w:bidi w:val="0"/>
        </w:sectPr>
      </w:pPr>
    </w:p>
    <w:p>
      <w:pPr>
        <w:pStyle w:val="Heading 3"/>
        <w:spacing w:before="67"/>
      </w:pP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200" w:line="229" w:lineRule="exact"/>
        <w:ind w:left="88" w:firstLine="0"/>
        <w:rPr>
          <w:rStyle w:val="None"/>
          <w:b w:val="1"/>
          <w:bCs w:val="1"/>
          <w:sz w:val="20"/>
          <w:szCs w:val="20"/>
        </w:rPr>
      </w:pPr>
      <w:r>
        <w:rPr>
          <w:rStyle w:val="None"/>
          <w:b w:val="1"/>
          <w:bCs w:val="1"/>
          <w:sz w:val="20"/>
          <w:szCs w:val="20"/>
          <w:rtl w:val="0"/>
        </w:rPr>
        <w:t>Kirtane</w:t>
      </w:r>
      <w:r>
        <w:rPr>
          <w:rStyle w:val="None"/>
          <w:b w:val="1"/>
          <w:bCs w:val="1"/>
          <w:spacing w:val="-5"/>
          <w:sz w:val="20"/>
          <w:szCs w:val="20"/>
          <w:rtl w:val="0"/>
        </w:rPr>
        <w:t xml:space="preserve"> </w:t>
      </w:r>
      <w:r>
        <w:rPr>
          <w:rStyle w:val="None"/>
          <w:b w:val="1"/>
          <w:bCs w:val="1"/>
          <w:sz w:val="20"/>
          <w:szCs w:val="20"/>
          <w:rtl w:val="0"/>
        </w:rPr>
        <w:t>&amp;</w:t>
      </w:r>
      <w:r>
        <w:rPr>
          <w:rStyle w:val="None"/>
          <w:b w:val="1"/>
          <w:bCs w:val="1"/>
          <w:spacing w:val="-5"/>
          <w:sz w:val="20"/>
          <w:szCs w:val="20"/>
          <w:rtl w:val="0"/>
        </w:rPr>
        <w:t xml:space="preserve"> </w:t>
      </w:r>
      <w:r>
        <w:rPr>
          <w:rStyle w:val="None"/>
          <w:b w:val="1"/>
          <w:bCs w:val="1"/>
          <w:sz w:val="20"/>
          <w:szCs w:val="20"/>
          <w:rtl w:val="0"/>
          <w:lang w:val="fr-FR"/>
        </w:rPr>
        <w:t>Pandit,</w:t>
      </w:r>
      <w:r>
        <w:rPr>
          <w:rStyle w:val="None"/>
          <w:b w:val="1"/>
          <w:bCs w:val="1"/>
          <w:spacing w:val="-5"/>
          <w:sz w:val="20"/>
          <w:szCs w:val="20"/>
          <w:rtl w:val="0"/>
        </w:rPr>
        <w:t xml:space="preserve"> </w:t>
      </w:r>
      <w:r>
        <w:rPr>
          <w:rStyle w:val="None"/>
          <w:b w:val="1"/>
          <w:bCs w:val="1"/>
          <w:sz w:val="20"/>
          <w:szCs w:val="20"/>
          <w:rtl w:val="0"/>
          <w:lang w:val="da-DK"/>
        </w:rPr>
        <w:t>LLP,</w:t>
      </w:r>
      <w:r>
        <w:rPr>
          <w:rStyle w:val="None"/>
          <w:b w:val="1"/>
          <w:bCs w:val="1"/>
          <w:spacing w:val="-5"/>
          <w:sz w:val="20"/>
          <w:szCs w:val="20"/>
          <w:rtl w:val="0"/>
        </w:rPr>
        <w:t xml:space="preserve"> </w:t>
      </w:r>
      <w:r>
        <w:rPr>
          <w:rStyle w:val="None"/>
          <w:b w:val="1"/>
          <w:bCs w:val="1"/>
          <w:sz w:val="20"/>
          <w:szCs w:val="20"/>
          <w:rtl w:val="0"/>
          <w:lang w:val="en-US"/>
        </w:rPr>
        <w:t>Chartered</w:t>
      </w:r>
      <w:r>
        <w:rPr>
          <w:rStyle w:val="None"/>
          <w:b w:val="1"/>
          <w:bCs w:val="1"/>
          <w:spacing w:val="-5"/>
          <w:sz w:val="20"/>
          <w:szCs w:val="20"/>
          <w:rtl w:val="0"/>
        </w:rPr>
        <w:t xml:space="preserve"> </w:t>
      </w:r>
      <w:r>
        <w:rPr>
          <w:rStyle w:val="None"/>
          <w:b w:val="1"/>
          <w:bCs w:val="1"/>
          <w:spacing w:val="-1"/>
          <w:sz w:val="20"/>
          <w:szCs w:val="20"/>
          <w:rtl w:val="0"/>
          <w:lang w:val="en-US"/>
        </w:rPr>
        <w:t>Accountants</w:t>
      </w:r>
    </w:p>
    <w:p>
      <w:pPr>
        <w:pStyle w:val="Body Text"/>
        <w:spacing w:line="229" w:lineRule="exact"/>
        <w:ind w:left="88" w:firstLine="0"/>
      </w:pPr>
      <w:r>
        <w:rPr>
          <w:rStyle w:val="Hyperlink.4"/>
          <w:rtl w:val="0"/>
          <w:lang w:val="en-US"/>
        </w:rPr>
        <w:t>5</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Wing</w:t>
      </w:r>
      <w:r>
        <w:rPr>
          <w:rStyle w:val="None"/>
          <w:spacing w:val="0"/>
          <w:vertAlign w:val="baseline"/>
          <w:rtl w:val="0"/>
          <w:lang w:val="en-US"/>
        </w:rPr>
        <w:t xml:space="preserve"> </w:t>
      </w:r>
      <w:r>
        <w:rPr>
          <w:rStyle w:val="None"/>
          <w:vertAlign w:val="baseline"/>
          <w:rtl w:val="0"/>
          <w:lang w:val="en-US"/>
        </w:rPr>
        <w:t>A,</w:t>
      </w:r>
      <w:r>
        <w:rPr>
          <w:rStyle w:val="None"/>
          <w:spacing w:val="0"/>
          <w:vertAlign w:val="baseline"/>
          <w:rtl w:val="0"/>
          <w:lang w:val="en-US"/>
        </w:rPr>
        <w:t xml:space="preserve"> </w:t>
      </w:r>
      <w:r>
        <w:rPr>
          <w:rStyle w:val="None"/>
          <w:vertAlign w:val="baseline"/>
          <w:rtl w:val="0"/>
          <w:lang w:val="en-US"/>
        </w:rPr>
        <w:t>[REDACTED: PERSON_NAME]</w:t>
      </w:r>
      <w:r>
        <w:rPr>
          <w:rStyle w:val="None"/>
          <w:spacing w:val="0"/>
          <w:vertAlign w:val="baseline"/>
          <w:rtl w:val="0"/>
          <w:lang w:val="en-US"/>
        </w:rPr>
      </w:r>
    </w:p>
    <w:p>
      <w:pPr>
        <w:pStyle w:val="Body Text"/>
        <w:spacing w:before="1"/>
        <w:ind w:left="88" w:right="8220" w:firstLine="0"/>
      </w:pPr>
      <w:r>
        <w:rPr>
          <w:rStyle w:val="Hyperlink.4"/>
          <w:rtl w:val="0"/>
          <w:lang w:val="en-US"/>
        </w:rPr>
        <w:t>S.</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127/1B/1,</w:t>
      </w:r>
      <w:r>
        <w:rPr>
          <w:rStyle w:val="None"/>
          <w:spacing w:val="0"/>
          <w:rtl w:val="0"/>
          <w:lang w:val="en-US"/>
        </w:rPr>
        <w:t xml:space="preserve"> </w:t>
      </w:r>
      <w:r>
        <w:rPr>
          <w:rStyle w:val="Hyperlink.4"/>
          <w:rtl w:val="0"/>
          <w:lang w:val="en-US"/>
        </w:rPr>
        <w:t>Plot</w:t>
      </w:r>
      <w:r>
        <w:rPr>
          <w:rStyle w:val="None"/>
          <w:spacing w:val="0"/>
          <w:rtl w:val="0"/>
          <w:lang w:val="en-US"/>
        </w:rPr>
        <w:t xml:space="preserve"> </w:t>
      </w:r>
      <w:r>
        <w:rPr>
          <w:rStyle w:val="Hyperlink.4"/>
          <w:rtl w:val="0"/>
          <w:lang w:val="en-US"/>
        </w:rPr>
        <w:t xml:space="preserve">A1 Opp Harshal Hall </w:t>
      </w:r>
      <w:r>
        <w:rPr>
          <w:rStyle w:val="Hyperlink.5"/>
          <w:rtl w:val="0"/>
          <w:lang w:val="en-US"/>
        </w:rPr>
        <w:t>Kothrud</w:t>
      </w:r>
    </w:p>
    <w:p>
      <w:pPr>
        <w:pStyle w:val="Body Text"/>
        <w:spacing w:before="1"/>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038</w:t>
      </w:r>
    </w:p>
    <w:p>
      <w:pPr>
        <w:pStyle w:val="Body Text"/>
        <w:spacing w:line="229"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"mailto:parag.pansare@kirtanepandit.com"</w:instrText>
      </w:r>
      <w:r>
        <w:rPr>
          <w:rStyle w:val="Hyperlink.5"/>
        </w:rPr>
        <w:fldChar w:fldCharType="separate" w:fldLock="0"/>
      </w:r>
      <w:r>
        <w:rPr>
          <w:rStyle w:val="Hyperlink.5"/>
          <w:rtl w:val="0"/>
          <w:lang w:val="en-US"/>
        </w:rPr>
        <w:t>[REDACTED: EMAIL]</w:t>
      </w:r>
      <w:r>
        <w:rPr/>
        <w:fldChar w:fldCharType="end" w:fldLock="0"/>
      </w:r>
    </w:p>
    <w:p>
      <w:pPr>
        <w:pStyle w:val="Body"/>
        <w:spacing w:before="1"/>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w:t>
      </w:r>
      <w:r>
        <w:rPr>
          <w:rStyle w:val="None"/>
          <w:spacing w:val="-3"/>
          <w:sz w:val="20"/>
          <w:szCs w:val="20"/>
          <w:rtl w:val="0"/>
        </w:rPr>
        <w:t xml:space="preserve"> </w:t>
      </w:r>
      <w:r>
        <w:rPr>
          <w:rStyle w:val="Hyperlink.9"/>
          <w:rtl w:val="0"/>
        </w:rPr>
        <w:t>91</w:t>
      </w:r>
      <w:r>
        <w:rPr>
          <w:rStyle w:val="Hyperlink.10"/>
          <w:rtl w:val="0"/>
        </w:rPr>
        <w:t xml:space="preserve"> </w:t>
      </w:r>
      <w:r>
        <w:rPr>
          <w:rStyle w:val="Hyperlink.9"/>
          <w:rtl w:val="0"/>
        </w:rPr>
        <w:t>(20)</w:t>
      </w:r>
      <w:r>
        <w:rPr>
          <w:rStyle w:val="None"/>
          <w:spacing w:val="-2"/>
          <w:sz w:val="20"/>
          <w:szCs w:val="20"/>
          <w:rtl w:val="0"/>
        </w:rPr>
        <w:t xml:space="preserve"> </w:t>
      </w:r>
      <w:r>
        <w:rPr>
          <w:rStyle w:val="Hyperlink.9"/>
          <w:rtl w:val="0"/>
        </w:rPr>
        <w:t>6729</w:t>
      </w:r>
      <w:r>
        <w:rPr>
          <w:rStyle w:val="None"/>
          <w:spacing w:val="-3"/>
          <w:sz w:val="20"/>
          <w:szCs w:val="20"/>
          <w:rtl w:val="0"/>
        </w:rPr>
        <w:t xml:space="preserve"> 5100</w:t>
      </w:r>
    </w:p>
    <w:p>
      <w:pPr>
        <w:pStyle w:val="Body"/>
        <w:ind w:left="88" w:firstLine="0"/>
        <w:rPr>
          <w:rStyle w:val="Hyperlink.9"/>
        </w:rPr>
      </w:pPr>
      <w:r>
        <w:rPr>
          <w:rStyle w:val="None"/>
          <w:b w:val="1"/>
          <w:bCs w:val="1"/>
          <w:sz w:val="20"/>
          <w:szCs w:val="20"/>
          <w:rtl w:val="0"/>
          <w:lang w:val="de-DE"/>
        </w:rPr>
        <w:t>Firm</w:t>
      </w:r>
      <w:r>
        <w:rPr>
          <w:rStyle w:val="None"/>
          <w:b w:val="1"/>
          <w:bCs w:val="1"/>
          <w:spacing w:val="-5"/>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Hyperlink.9"/>
          <w:rtl w:val="0"/>
        </w:rPr>
        <w:t>:</w:t>
      </w:r>
      <w:r>
        <w:rPr>
          <w:rStyle w:val="None"/>
          <w:spacing w:val="-7"/>
          <w:sz w:val="20"/>
          <w:szCs w:val="20"/>
          <w:rtl w:val="0"/>
        </w:rPr>
        <w:t xml:space="preserve"> </w:t>
      </w:r>
      <w:r>
        <w:rPr>
          <w:rStyle w:val="Hyperlink.9"/>
          <w:rtl w:val="0"/>
        </w:rPr>
        <w:t>105215W/</w:t>
      </w:r>
      <w:r>
        <w:rPr>
          <w:rStyle w:val="None"/>
          <w:spacing w:val="-7"/>
          <w:sz w:val="20"/>
          <w:szCs w:val="20"/>
          <w:rtl w:val="0"/>
        </w:rPr>
        <w:t xml:space="preserve"> </w:t>
      </w:r>
      <w:r>
        <w:rPr>
          <w:rStyle w:val="Hyperlink.10"/>
          <w:rtl w:val="0"/>
        </w:rPr>
        <w:t>W100057</w:t>
      </w:r>
    </w:p>
    <w:p>
      <w:pPr>
        <w:pStyle w:val="Body"/>
        <w:spacing w:before="1"/>
        <w:ind w:left="88" w:firstLine="0"/>
        <w:rPr>
          <w:rStyle w:val="Hyperlink.9"/>
        </w:rPr>
      </w:pPr>
      <w:r>
        <w:rPr>
          <w:rStyle w:val="None"/>
          <w:b w:val="1"/>
          <w:bCs w:val="1"/>
          <w:sz w:val="20"/>
          <w:szCs w:val="20"/>
          <w:rtl w:val="0"/>
          <w:lang w:val="nl-NL"/>
        </w:rPr>
        <w:t>Peer</w:t>
      </w:r>
      <w:r>
        <w:rPr>
          <w:rStyle w:val="None"/>
          <w:b w:val="1"/>
          <w:bCs w:val="1"/>
          <w:spacing w:val="-5"/>
          <w:sz w:val="20"/>
          <w:szCs w:val="20"/>
          <w:rtl w:val="0"/>
        </w:rPr>
        <w:t xml:space="preserve"> </w:t>
      </w:r>
      <w:r>
        <w:rPr>
          <w:rStyle w:val="None"/>
          <w:b w:val="1"/>
          <w:bCs w:val="1"/>
          <w:sz w:val="20"/>
          <w:szCs w:val="20"/>
          <w:rtl w:val="0"/>
          <w:lang w:val="en-US"/>
        </w:rPr>
        <w:t>review</w:t>
      </w:r>
      <w:r>
        <w:rPr>
          <w:rStyle w:val="None"/>
          <w:b w:val="1"/>
          <w:bCs w:val="1"/>
          <w:spacing w:val="-5"/>
          <w:sz w:val="20"/>
          <w:szCs w:val="20"/>
          <w:rtl w:val="0"/>
        </w:rPr>
        <w:t xml:space="preserve"> </w:t>
      </w:r>
      <w:r>
        <w:rPr>
          <w:rStyle w:val="None"/>
          <w:b w:val="1"/>
          <w:bCs w:val="1"/>
          <w:sz w:val="20"/>
          <w:szCs w:val="20"/>
          <w:rtl w:val="0"/>
          <w:lang w:val="en-US"/>
        </w:rPr>
        <w:t>number</w:t>
      </w:r>
      <w:r>
        <w:rPr>
          <w:rStyle w:val="Hyperlink.9"/>
          <w:rtl w:val="0"/>
        </w:rPr>
        <w:t>:</w:t>
      </w:r>
      <w:r>
        <w:rPr>
          <w:rStyle w:val="None"/>
          <w:spacing w:val="-5"/>
          <w:sz w:val="20"/>
          <w:szCs w:val="20"/>
          <w:rtl w:val="0"/>
        </w:rPr>
        <w:t xml:space="preserve"> </w:t>
      </w:r>
      <w:r>
        <w:rPr>
          <w:rStyle w:val="Hyperlink.10"/>
          <w:rtl w:val="0"/>
        </w:rPr>
        <w:t>014680</w:t>
      </w:r>
    </w:p>
    <w:p>
      <w:pPr>
        <w:pStyle w:val="Heading 3"/>
        <w:spacing w:before="199"/>
      </w:pPr>
      <w:r>
        <w:rPr>
          <w:rStyle w:val="Hyperlink.4"/>
          <w:rtl w:val="0"/>
          <w:lang w:val="en-US"/>
        </w:rPr>
        <w:t>Changes</w:t>
      </w:r>
      <w:r>
        <w:rPr>
          <w:rStyle w:val="None"/>
          <w:spacing w:val="0"/>
          <w:rtl w:val="0"/>
        </w:rPr>
        <w:t xml:space="preserve"> </w:t>
      </w:r>
      <w:r>
        <w:rPr>
          <w:rStyle w:val="Hyperlink.4"/>
          <w:rtl w:val="0"/>
        </w:rPr>
        <w:t>in</w:t>
      </w:r>
      <w:r>
        <w:rPr>
          <w:rStyle w:val="None"/>
          <w:spacing w:val="0"/>
          <w:rtl w:val="0"/>
        </w:rPr>
        <w:t xml:space="preserve"> </w:t>
      </w:r>
      <w:r>
        <w:rPr>
          <w:rStyle w:val="Hyperlink.5"/>
          <w:rtl w:val="0"/>
          <w:lang w:val="en-US"/>
        </w:rPr>
        <w:t>Auditors</w:t>
      </w:r>
    </w:p>
    <w:p>
      <w:pPr>
        <w:pStyle w:val="Body Text"/>
        <w:spacing w:before="200"/>
        <w:ind w:left="88" w:firstLine="0"/>
      </w:pPr>
      <w:r>
        <w:rPr>
          <w:rStyle w:val="Hyperlink.4"/>
          <w:rtl w:val="0"/>
          <w:lang w:val="en-US"/>
        </w:rPr>
        <w:t>Except as stated</w:t>
      </w:r>
      <w:r>
        <w:rPr>
          <w:rStyle w:val="None"/>
          <w:spacing w:val="-1"/>
          <w:rtl w:val="0"/>
          <w:lang w:val="en-US"/>
        </w:rPr>
        <w:t xml:space="preserve"> </w:t>
      </w:r>
      <w:r>
        <w:rPr>
          <w:rStyle w:val="Hyperlink.4"/>
          <w:rtl w:val="0"/>
          <w:lang w:val="en-US"/>
        </w:rPr>
        <w:t>below,</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has been</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change in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statutory</w:t>
      </w:r>
      <w:r>
        <w:rPr>
          <w:rStyle w:val="None"/>
          <w:spacing w:val="-1"/>
          <w:rtl w:val="0"/>
          <w:lang w:val="en-US"/>
        </w:rPr>
        <w:t xml:space="preserve"> </w:t>
      </w:r>
      <w:r>
        <w:rPr>
          <w:rStyle w:val="Hyperlink.4"/>
          <w:rtl w:val="0"/>
          <w:lang w:val="en-US"/>
        </w:rPr>
        <w:t>auditors in</w:t>
      </w:r>
      <w:r>
        <w:rPr>
          <w:rStyle w:val="None"/>
          <w:spacing w:val="-1"/>
          <w:rtl w:val="0"/>
          <w:lang w:val="en-US"/>
        </w:rPr>
        <w:t xml:space="preserve"> </w:t>
      </w:r>
      <w:r>
        <w:rPr>
          <w:rStyle w:val="Hyperlink.4"/>
          <w:rtl w:val="0"/>
          <w:lang w:val="en-US"/>
        </w:rPr>
        <w:t>the three</w:t>
      </w:r>
      <w:r>
        <w:rPr>
          <w:rStyle w:val="None"/>
          <w:spacing w:val="-1"/>
          <w:rtl w:val="0"/>
          <w:lang w:val="en-US"/>
        </w:rPr>
        <w:t xml:space="preserve"> </w:t>
      </w:r>
      <w:r>
        <w:rPr>
          <w:rStyle w:val="Hyperlink.4"/>
          <w:rtl w:val="0"/>
          <w:lang w:val="en-US"/>
        </w:rPr>
        <w:t>years preceding</w:t>
      </w:r>
      <w:r>
        <w:rPr>
          <w:rStyle w:val="None"/>
          <w:spacing w:val="-1"/>
          <w:rtl w:val="0"/>
          <w:lang w:val="en-US"/>
        </w:rPr>
        <w:t xml:space="preserve"> </w:t>
      </w:r>
      <w:r>
        <w:rPr>
          <w:rStyle w:val="Hyperlink.4"/>
          <w:rtl w:val="0"/>
          <w:lang w:val="en-US"/>
        </w:rPr>
        <w:t>the date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 Red Herring Prospectus:</w:t>
      </w:r>
    </w:p>
    <w:p>
      <w:pPr>
        <w:pStyle w:val="Body Text"/>
        <w:spacing w:before="4"/>
        <w:rPr>
          <w:rStyle w:val="Hyperlink.4"/>
          <w:sz w:val="17"/>
          <w:szCs w:val="17"/>
        </w:rPr>
      </w:pPr>
    </w:p>
    <w:tbl>
      <w:tblPr>
        <w:tblW w:w="10013"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4"/>
        <w:gridCol w:w="2009"/>
        <w:gridCol w:w="3330"/>
      </w:tblGrid>
      <w:tr>
        <w:tblPrEx>
          <w:shd w:val="clear" w:color="auto" w:fill="ced7e7"/>
        </w:tblPrEx>
        <w:trPr>
          <w:trHeight w:val="198"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Particulars</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500"/>
            </w:tcMar>
            <w:vAlign w:val="top"/>
          </w:tcPr>
          <w:p>
            <w:pPr>
              <w:pStyle w:val="Table Paragraph"/>
              <w:spacing w:before="2" w:line="186" w:lineRule="exact"/>
              <w:ind w:right="420"/>
              <w:jc w:val="right"/>
            </w:pPr>
            <w:r>
              <w:rPr>
                <w:rStyle w:val="None"/>
                <w:b w:val="1"/>
                <w:bCs w:val="1"/>
                <w:sz w:val="18"/>
                <w:szCs w:val="18"/>
                <w:shd w:val="nil" w:color="auto" w:fill="auto"/>
                <w:rtl w:val="0"/>
                <w:lang w:val="en-US"/>
              </w:rPr>
              <w:t>Date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9"/>
              <w:bottom w:type="dxa" w:w="80"/>
              <w:right w:type="dxa" w:w="80"/>
            </w:tcMar>
            <w:vAlign w:val="top"/>
          </w:tcPr>
          <w:p>
            <w:pPr>
              <w:pStyle w:val="Table Paragraph"/>
              <w:spacing w:before="2" w:line="186" w:lineRule="exact"/>
              <w:ind w:left="919" w:firstLine="0"/>
            </w:pPr>
            <w:r>
              <w:rPr>
                <w:rStyle w:val="None"/>
                <w:b w:val="1"/>
                <w:bCs w:val="1"/>
                <w:sz w:val="18"/>
                <w:szCs w:val="18"/>
                <w:shd w:val="nil" w:color="auto" w:fill="auto"/>
                <w:rtl w:val="0"/>
                <w:lang w:val="en-US"/>
              </w:rPr>
              <w:t>Reasons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r>
      <w:tr>
        <w:tblPrEx>
          <w:shd w:val="clear" w:color="auto" w:fill="ced7e7"/>
        </w:tblPrEx>
        <w:trPr>
          <w:trHeight w:val="1839"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rPr>
                <w:rStyle w:val="None"/>
                <w:b w:val="1"/>
                <w:bCs w:val="1"/>
                <w:sz w:val="18"/>
                <w:szCs w:val="18"/>
                <w:shd w:val="nil" w:color="auto" w:fill="auto"/>
              </w:rPr>
            </w:pPr>
            <w:r>
              <w:rPr>
                <w:rStyle w:val="None"/>
                <w:b w:val="1"/>
                <w:bCs w:val="1"/>
                <w:sz w:val="18"/>
                <w:szCs w:val="18"/>
                <w:shd w:val="nil" w:color="auto" w:fill="auto"/>
                <w:rtl w:val="0"/>
                <w:lang w:val="en-US"/>
              </w:rPr>
              <w:t>Kirtane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&amp;</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Pandit,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LLP,</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Chartered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Accountants</w:t>
            </w:r>
          </w:p>
          <w:p>
            <w:pPr>
              <w:pStyle w:val="Table Paragraph"/>
              <w:bidi w:val="0"/>
              <w:spacing w:line="206"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5</w:t>
            </w:r>
            <w:r>
              <w:rPr>
                <w:rStyle w:val="None"/>
                <w:sz w:val="18"/>
                <w:szCs w:val="18"/>
                <w:shd w:val="nil" w:color="auto" w:fill="auto"/>
                <w:vertAlign w:val="superscript"/>
                <w:rtl w:val="0"/>
                <w:lang w:val="en-US"/>
              </w:rPr>
              <w:t>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Gopal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House</w:t>
            </w:r>
          </w:p>
          <w:p>
            <w:pPr>
              <w:pStyle w:val="Table Paragraph"/>
              <w:bidi w:val="0"/>
              <w:ind w:left="107" w:right="908" w:firstLine="0"/>
              <w:jc w:val="left"/>
              <w:rPr>
                <w:rStyle w:val="None"/>
                <w:sz w:val="18"/>
                <w:szCs w:val="18"/>
                <w:shd w:val="nil" w:color="auto" w:fill="auto"/>
                <w:rtl w:val="0"/>
              </w:rPr>
            </w:pPr>
            <w:r>
              <w:rPr>
                <w:rStyle w:val="Hyperlink.6"/>
                <w:sz w:val="18"/>
                <w:szCs w:val="18"/>
                <w:shd w:val="nil" w:color="auto" w:fill="auto"/>
                <w:rtl w:val="0"/>
                <w:lang w:val="en-US"/>
              </w:rPr>
              <w:t>Opposite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Harshal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Hall,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t xml:space="preserve"> Karve Road,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411 038</w:t>
            </w:r>
          </w:p>
          <w:p>
            <w:pPr>
              <w:pStyle w:val="Table Paragraph"/>
              <w:bidi w:val="0"/>
              <w:spacing w:before="1" w:line="207"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Maharashtra,</w:t>
            </w:r>
            <w:r>
              <w:rPr>
                <w:rStyle w:val="Hyperlink.7"/>
                <w:spacing w:val="-2"/>
                <w:sz w:val="18"/>
                <w:szCs w:val="18"/>
                <w:shd w:val="nil" w:color="auto" w:fill="auto"/>
                <w:rtl w:val="0"/>
                <w:lang w:val="en-US"/>
              </w:rPr>
              <w:t xml:space="preserve"> India</w:t>
            </w:r>
          </w:p>
          <w:p>
            <w:pPr>
              <w:pStyle w:val="Table Paragraph"/>
              <w:bidi w:val="0"/>
              <w:spacing w:line="206"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"mailto:parag.pansare@kirtanepandit.com"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[REDACTED: EMAIL]</w:t>
            </w:r>
            <w:r>
              <w:rPr>
                <w:sz w:val="18"/>
                <w:szCs w:val="18"/>
              </w:rPr>
              <w:fldChar w:fldCharType="end" w:fldLock="0"/>
            </w:r>
          </w:p>
          <w:p>
            <w:pPr>
              <w:pStyle w:val="Table Paragraph"/>
              <w:bidi w:val="0"/>
              <w:spacing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Telephone</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6729</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5100</w:t>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105215W/</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W100057</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014680</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September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Appointment as</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Auditors of our Company</w:t>
            </w:r>
          </w:p>
        </w:tc>
      </w:tr>
      <w:tr>
        <w:tblPrEx>
          <w:shd w:val="clear" w:color="auto" w:fill="ced7e7"/>
        </w:tblPrEx>
        <w:trPr>
          <w:trHeight w:val="1406"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72"/>
            </w:tcMar>
            <w:vAlign w:val="top"/>
          </w:tcPr>
          <w:p>
            <w:pPr>
              <w:pStyle w:val="Table Paragraph"/>
              <w:ind w:left="107" w:right="2292" w:firstLine="0"/>
              <w:rPr>
                <w:rStyle w:val="None"/>
                <w:sz w:val="18"/>
                <w:szCs w:val="18"/>
                <w:shd w:val="nil" w:color="auto" w:fill="auto"/>
              </w:rPr>
            </w:pPr>
            <w:r>
              <w:rPr>
                <w:rStyle w:val="None"/>
                <w:b w:val="1"/>
                <w:bCs w:val="1"/>
                <w:sz w:val="18"/>
                <w:szCs w:val="18"/>
                <w:shd w:val="nil" w:color="auto" w:fill="auto"/>
                <w:rtl w:val="0"/>
                <w:lang w:val="en-US"/>
              </w:rPr>
              <w:t xml:space="preserve">Hingne Tare &amp; Associates </w:t>
            </w:r>
            <w:r>
              <w:rPr>
                <w:rStyle w:val="Hyperlink.6"/>
                <w:sz w:val="18"/>
                <w:szCs w:val="18"/>
                <w:shd w:val="nil" w:color="auto" w:fill="auto"/>
                <w:rtl w:val="0"/>
                <w:lang w:val="en-US"/>
              </w:rPr>
              <w:t>Flat No. 102, Sai Complex Shaniwar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Peth,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Pune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411</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030 Maharashtra, India</w:t>
            </w:r>
          </w:p>
          <w:p>
            <w:pPr>
              <w:pStyle w:val="Table Paragraph"/>
              <w:bidi w:val="0"/>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"mailto:hingnetare@gmail.com"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[REDACTED: EMAIL]</w:t>
            </w:r>
            <w:r>
              <w:rPr>
                <w:sz w:val="18"/>
                <w:szCs w:val="18"/>
              </w:rPr>
              <w:fldChar w:fldCharType="end" w:fldLock="0"/>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116417W</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None"/>
                <w:spacing w:val="-4"/>
                <w:sz w:val="18"/>
                <w:szCs w:val="18"/>
                <w:shd w:val="nil" w:color="auto" w:fill="auto"/>
                <w:rtl w:val="0"/>
                <w:lang w:val="en-US"/>
              </w:rPr>
              <w:t>N.A.</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September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Expiry of term as the statutory auditors of our Company</w:t>
            </w:r>
          </w:p>
        </w:tc>
      </w:tr>
    </w:tbl>
    <w:p>
      <w:pPr>
        <w:pStyle w:val="Body Text"/>
        <w:spacing w:before="4"/>
        <w:ind w:left="98" w:hanging="98"/>
        <w:rPr>
          <w:rStyle w:val="Hyperlink.4"/>
          <w:sz w:val="17"/>
          <w:szCs w:val="17"/>
        </w:rPr>
      </w:pPr>
    </w:p>
    <w:p>
      <w:pPr>
        <w:pStyle w:val="Body Text"/>
        <w:spacing w:before="3"/>
        <w:rPr>
          <w:rStyle w:val="Hyperlink.4"/>
          <w:sz w:val="12"/>
          <w:szCs w:val="12"/>
        </w:rPr>
      </w:pPr>
    </w:p>
    <w:p>
      <w:pPr>
        <w:pStyle w:val="Body Text"/>
        <w:rPr>
          <w:rStyle w:val="Hyperlink.4"/>
        </w:rPr>
        <w:sectPr>
          <w:headerReference w:type="default" r:id="rId147"/>
          <w:footerReference w:type="default" r:id="rId148"/>
          <w:pgSz w:w="11920" w:h="16840" w:orient="portrait"/>
          <w:pgMar w:top="1100" w:right="566" w:bottom="280" w:left="992" w:header="0" w:footer="0"/>
          <w:bidi w:val="0"/>
        </w:sectPr>
      </w:pPr>
      <w:r>
        <w:rPr>
          <w:rStyle w:val="Hyperlink.4"/>
        </w:rPr>
      </w:r>
    </w:p>
    <w:p>
      <w:pPr>
        <w:pStyle w:val="Heading 3"/>
        <w:spacing w:before="91"/>
      </w:pPr>
      <w:r>
        <w:rPr>
          <w:rStyle w:val="Hyperlink.4"/>
          <w:rtl w:val="0"/>
          <w:lang w:val="de-DE"/>
        </w:rPr>
        <w:t>Bankers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199"/>
        <w:ind w:left="88" w:firstLine="0"/>
        <w:rPr>
          <w:rStyle w:val="None"/>
          <w:b w:val="1"/>
          <w:bCs w:val="1"/>
          <w:sz w:val="20"/>
          <w:szCs w:val="20"/>
        </w:rPr>
      </w:pPr>
      <w:r>
        <w:rPr>
          <w:rStyle w:val="None"/>
          <w:b w:val="1"/>
          <w:bCs w:val="1"/>
          <w:sz w:val="20"/>
          <w:szCs w:val="20"/>
          <w:rtl w:val="0"/>
        </w:rPr>
        <w:t>Citibank</w:t>
      </w:r>
      <w:r>
        <w:rPr>
          <w:rStyle w:val="None"/>
          <w:b w:val="1"/>
          <w:bCs w:val="1"/>
          <w:spacing w:val="-7"/>
          <w:sz w:val="20"/>
          <w:szCs w:val="20"/>
          <w:rtl w:val="0"/>
        </w:rPr>
        <w:t xml:space="preserve"> </w:t>
      </w:r>
      <w:r>
        <w:rPr>
          <w:rStyle w:val="None"/>
          <w:b w:val="1"/>
          <w:bCs w:val="1"/>
          <w:spacing w:val="-3"/>
          <w:sz w:val="20"/>
          <w:szCs w:val="20"/>
          <w:rtl w:val="0"/>
        </w:rPr>
        <w:t>N.A.</w:t>
      </w:r>
    </w:p>
    <w:p>
      <w:pPr>
        <w:pStyle w:val="Body Text"/>
        <w:spacing w:before="1"/>
        <w:ind w:left="88" w:right="1776" w:firstLine="0"/>
      </w:pPr>
      <w:r>
        <w:rPr>
          <w:rStyle w:val="Hyperlink.4"/>
          <w:rtl w:val="0"/>
          <w:lang w:val="en-US"/>
        </w:rPr>
        <w:t>8</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Onyx</w:t>
      </w:r>
      <w:r>
        <w:rPr>
          <w:rStyle w:val="None"/>
          <w:spacing w:val="0"/>
          <w:vertAlign w:val="baseline"/>
          <w:rtl w:val="0"/>
          <w:lang w:val="en-US"/>
        </w:rPr>
        <w:t xml:space="preserve"> </w:t>
      </w:r>
      <w:r>
        <w:rPr>
          <w:rStyle w:val="None"/>
          <w:vertAlign w:val="baseline"/>
          <w:rtl w:val="0"/>
          <w:lang w:val="en-US"/>
        </w:rPr>
        <w:t>Tower North Main Road</w:t>
      </w:r>
    </w:p>
    <w:p>
      <w:pPr>
        <w:pStyle w:val="Body Text"/>
        <w:ind w:left="88" w:right="442" w:firstLine="0"/>
      </w:pPr>
      <w:r>
        <w:rPr>
          <w:rStyle w:val="Hyperlink.4"/>
          <w:rtl w:val="0"/>
          <w:lang w:val="en-US"/>
        </w:rPr>
        <w:t>Koregaon</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Pune</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411</w:t>
      </w:r>
      <w:r>
        <w:rPr>
          <w:rStyle w:val="None"/>
          <w:spacing w:val="0"/>
          <w:rtl w:val="0"/>
          <w:lang w:val="en-US"/>
        </w:rPr>
        <w:t xml:space="preserve"> </w:t>
      </w:r>
      <w:r>
        <w:rPr>
          <w:rStyle w:val="Hyperlink.4"/>
          <w:rtl w:val="0"/>
          <w:lang w:val="en-US"/>
        </w:rPr>
        <w:t>001 Maharashtra, India</w:t>
      </w:r>
    </w:p>
    <w:p>
      <w:pPr>
        <w:pStyle w:val="Body"/>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[REDACTED: PHONE]</w:t>
      </w:r>
      <w:r>
        <w:rPr>
          <w:rStyle w:val="None"/>
          <w:spacing w:val="-2"/>
          <w:sz w:val="20"/>
          <w:szCs w:val="20"/>
          <w:rtl w:val="0"/>
        </w:rPr>
      </w:r>
      <w:r>
        <w:rPr>
          <w:rStyle w:val="Hyperlink.9"/>
          <w:rtl w:val="0"/>
        </w:rPr>
      </w:r>
      <w:r>
        <w:rPr>
          <w:rStyle w:val="None"/>
          <w:spacing w:val="-5"/>
          <w:sz w:val="20"/>
          <w:szCs w:val="20"/>
          <w:rtl w:val="0"/>
        </w:rPr>
      </w:r>
      <w:r>
        <w:rPr>
          <w:rStyle w:val="Hyperlink.9"/>
          <w:rtl w:val="0"/>
        </w:rPr>
      </w:r>
      <w:r>
        <w:rPr>
          <w:rStyle w:val="None"/>
          <w:spacing w:val="-2"/>
          <w:sz w:val="20"/>
          <w:szCs w:val="20"/>
          <w:rtl w:val="0"/>
        </w:rPr>
      </w:r>
      <w:r>
        <w:rPr>
          <w:rStyle w:val="None"/>
          <w:spacing w:val="-3"/>
          <w:sz w:val="20"/>
          <w:szCs w:val="20"/>
          <w:rtl w:val="0"/>
        </w:rPr>
      </w:r>
    </w:p>
    <w:p>
      <w:pPr>
        <w:pStyle w:val="Body"/>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de-DE"/>
        </w:rPr>
        <w:t>Person</w:t>
      </w:r>
      <w:r>
        <w:rPr>
          <w:rStyle w:val="Hyperlink.9"/>
          <w:rtl w:val="0"/>
        </w:rPr>
        <w:t>:</w:t>
      </w:r>
      <w:r>
        <w:rPr>
          <w:rStyle w:val="None"/>
          <w:spacing w:val="-7"/>
          <w:sz w:val="20"/>
          <w:szCs w:val="20"/>
          <w:rtl w:val="0"/>
        </w:rPr>
        <w:t xml:space="preserve"> </w:t>
      </w:r>
      <w:r>
        <w:rPr>
          <w:rStyle w:val="Hyperlink.9"/>
          <w:rtl w:val="0"/>
          <w:lang w:val="it-IT"/>
        </w:rPr>
        <w:t>[REDACTED: PERSON_NAME]</w:t>
      </w:r>
      <w:r>
        <w:rPr>
          <w:rStyle w:val="None"/>
          <w:spacing w:val="-5"/>
          <w:sz w:val="20"/>
          <w:szCs w:val="20"/>
          <w:rtl w:val="0"/>
        </w:rPr>
      </w:r>
      <w:r>
        <w:rPr>
          <w:rStyle w:val="Hyperlink.10"/>
          <w:rtl w:val="0"/>
        </w:rPr>
      </w:r>
    </w:p>
    <w:p>
      <w:pPr>
        <w:pStyle w:val="Body Text"/>
        <w:ind w:left="88" w:firstLine="0"/>
      </w:pP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"http://commercialbanking.citibank.com/"</w:instrText>
      </w:r>
      <w:r>
        <w:rPr>
          <w:rStyle w:val="Hyperlink.5"/>
        </w:rPr>
        <w:fldChar w:fldCharType="separate" w:fldLock="0"/>
      </w:r>
      <w:r>
        <w:rPr>
          <w:rStyle w:val="Hyperlink.5"/>
          <w:rtl w:val="0"/>
          <w:lang w:val="en-US"/>
        </w:rPr>
        <w:t>http://commercialbanking.citibank.com</w:t>
      </w:r>
      <w:r>
        <w:rPr/>
        <w:fldChar w:fldCharType="end" w:fldLock="0"/>
      </w:r>
    </w:p>
    <w:p>
      <w:pPr>
        <w:pStyle w:val="Body Text"/>
        <w:ind w:left="88" w:firstLine="0"/>
      </w:pPr>
      <w:r>
        <w:rPr>
          <w:rStyle w:val="None"/>
          <w:b w:val="1"/>
          <w:bCs w:val="1"/>
          <w:rtl w:val="0"/>
          <w:lang w:val="en-US"/>
        </w:rPr>
        <w:t>[REDACTED: PERSON_NAME]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"mailto:hitesh.ramani@citi.com"</w:instrText>
      </w:r>
      <w:r>
        <w:rPr>
          <w:rStyle w:val="Hyperlink.5"/>
        </w:rPr>
        <w:fldChar w:fldCharType="separate" w:fldLock="0"/>
      </w:r>
      <w:r>
        <w:rPr>
          <w:rStyle w:val="Hyperlink.5"/>
          <w:rtl w:val="0"/>
          <w:lang w:val="en-US"/>
        </w:rPr>
        <w:t>[REDACTED: EMAIL]</w:t>
      </w:r>
      <w:r>
        <w:rPr/>
        <w:fldChar w:fldCharType="end" w:fldLock="0"/>
      </w:r>
    </w:p>
    <w:p>
      <w:pPr>
        <w:pStyle w:val="Body Text"/>
      </w:pPr>
      <w:r>
        <w:rPr>
          <w:rStyle w:val="Hyperlink.4"/>
          <w:rFonts w:ascii="Arial Unicode MS" w:cs="Arial Unicode MS" w:hAnsi="Arial Unicode MS" w:eastAsia="Arial Unicode MS"/>
          <w:b w:val="0"/>
          <w:bCs w:val="0"/>
          <w:i w:val="0"/>
          <w:iCs w:val="0"/>
        </w:rPr>
        <w:br w:type="column"/>
      </w:r>
    </w:p>
    <w:p>
      <w:pPr>
        <w:pStyle w:val="Body Text"/>
      </w:pPr>
    </w:p>
    <w:p>
      <w:pPr>
        <w:pStyle w:val="Body Text"/>
        <w:spacing w:before="60"/>
      </w:pPr>
    </w:p>
    <w:p>
      <w:pPr>
        <w:pStyle w:val="Heading 3"/>
        <w:spacing w:before="0"/>
      </w:pPr>
      <w:r>
        <w:rPr>
          <w:rStyle w:val="Hyperlink.4"/>
          <w:rtl w:val="0"/>
          <w:lang w:val="de-DE"/>
        </w:rPr>
        <w:t>Export-Import</w:t>
      </w:r>
      <w:r>
        <w:rPr>
          <w:rStyle w:val="None"/>
          <w:spacing w:val="0"/>
          <w:rtl w:val="0"/>
        </w:rPr>
        <w:t xml:space="preserve"> </w:t>
      </w:r>
      <w:r>
        <w:rPr>
          <w:rStyle w:val="Hyperlink.4"/>
          <w:rtl w:val="0"/>
          <w:lang w:val="de-DE"/>
        </w:rPr>
        <w:t>Bank</w:t>
      </w:r>
      <w:r>
        <w:rPr>
          <w:rStyle w:val="None"/>
          <w:spacing w:val="0"/>
          <w:rtl w:val="0"/>
        </w:rPr>
        <w:t xml:space="preserve"> </w:t>
      </w:r>
      <w:r>
        <w:rPr>
          <w:rStyle w:val="Hyperlink.4"/>
          <w:rtl w:val="0"/>
          <w:lang w:val="en-US"/>
        </w:rPr>
        <w:t>of</w:t>
      </w:r>
      <w:r>
        <w:rPr>
          <w:rStyle w:val="None"/>
          <w:spacing w:val="0"/>
          <w:rtl w:val="0"/>
        </w:rPr>
        <w:t xml:space="preserve"> </w:t>
      </w:r>
      <w:r>
        <w:rPr>
          <w:rStyle w:val="None"/>
          <w:spacing w:val="0"/>
          <w:rtl w:val="0"/>
          <w:lang w:val="it-IT"/>
        </w:rPr>
        <w:t>India</w:t>
      </w:r>
    </w:p>
    <w:p>
      <w:pPr>
        <w:pStyle w:val="Body Text"/>
        <w:spacing w:before="1"/>
        <w:ind w:left="88" w:firstLine="0"/>
      </w:pPr>
      <w:r>
        <w:rPr>
          <w:rStyle w:val="Hyperlink.4"/>
          <w:rtl w:val="0"/>
          <w:lang w:val="en-US"/>
        </w:rPr>
        <w:t>No.</w:t>
      </w:r>
      <w:r>
        <w:rPr>
          <w:rStyle w:val="None"/>
          <w:spacing w:val="0"/>
          <w:rtl w:val="0"/>
          <w:lang w:val="en-US"/>
        </w:rPr>
        <w:t xml:space="preserve"> </w:t>
      </w:r>
      <w:r>
        <w:rPr>
          <w:rStyle w:val="Hyperlink.4"/>
          <w:rtl w:val="0"/>
          <w:lang w:val="en-US"/>
        </w:rPr>
        <w:t>401,</w:t>
      </w:r>
      <w:r>
        <w:rPr>
          <w:rStyle w:val="None"/>
          <w:spacing w:val="0"/>
          <w:rtl w:val="0"/>
          <w:lang w:val="en-US"/>
        </w:rPr>
        <w:t xml:space="preserve"> </w:t>
      </w:r>
      <w:r>
        <w:rPr>
          <w:rStyle w:val="Hyperlink.4"/>
          <w:rtl w:val="0"/>
          <w:lang w:val="en-US"/>
        </w:rPr>
        <w:t>401(A),</w:t>
      </w:r>
      <w:r>
        <w:rPr>
          <w:rStyle w:val="None"/>
          <w:spacing w:val="0"/>
          <w:rtl w:val="0"/>
          <w:lang w:val="en-US"/>
        </w:rPr>
        <w:t xml:space="preserve"> </w:t>
      </w:r>
      <w:r>
        <w:rPr>
          <w:rStyle w:val="Hyperlink.5"/>
          <w:rtl w:val="0"/>
          <w:lang w:val="en-US"/>
        </w:rPr>
        <w:t>401(B)</w:t>
      </w:r>
    </w:p>
    <w:p>
      <w:pPr>
        <w:pStyle w:val="Body Text"/>
        <w:spacing w:line="229" w:lineRule="exact"/>
        <w:ind w:left="88" w:firstLine="0"/>
      </w:pPr>
      <w:r>
        <w:rPr>
          <w:rStyle w:val="Hyperlink.4"/>
          <w:rtl w:val="0"/>
          <w:lang w:val="en-US"/>
        </w:rPr>
        <w:t>&amp;</w:t>
      </w:r>
      <w:r>
        <w:rPr>
          <w:rStyle w:val="Hyperlink.5"/>
          <w:rtl w:val="0"/>
          <w:lang w:val="en-US"/>
        </w:rPr>
        <w:t xml:space="preserve"> </w:t>
      </w:r>
      <w:r>
        <w:rPr>
          <w:rStyle w:val="Hyperlink.4"/>
          <w:rtl w:val="0"/>
          <w:lang w:val="en-US"/>
        </w:rPr>
        <w:t>402,</w:t>
      </w:r>
      <w:r>
        <w:rPr>
          <w:rStyle w:val="None"/>
          <w:spacing w:val="0"/>
          <w:rtl w:val="0"/>
          <w:lang w:val="en-US"/>
        </w:rPr>
        <w:t xml:space="preserve"> </w:t>
      </w:r>
      <w:r>
        <w:rPr>
          <w:rStyle w:val="Hyperlink.4"/>
          <w:rtl w:val="0"/>
          <w:lang w:val="en-US"/>
        </w:rPr>
        <w:t>402(A),</w:t>
      </w:r>
      <w:r>
        <w:rPr>
          <w:rStyle w:val="None"/>
          <w:spacing w:val="0"/>
          <w:rtl w:val="0"/>
          <w:lang w:val="en-US"/>
        </w:rPr>
        <w:t xml:space="preserve"> </w:t>
      </w:r>
      <w:r>
        <w:rPr>
          <w:rStyle w:val="Hyperlink.4"/>
          <w:rtl w:val="0"/>
          <w:lang w:val="en-US"/>
        </w:rPr>
        <w:t>402(B),</w:t>
      </w:r>
      <w:r>
        <w:rPr>
          <w:rStyle w:val="Hyperlink.5"/>
          <w:rtl w:val="0"/>
          <w:lang w:val="en-US"/>
        </w:rPr>
        <w:t xml:space="preserve"> </w:t>
      </w:r>
      <w:r>
        <w:rPr>
          <w:rStyle w:val="Hyperlink.4"/>
          <w:rtl w:val="0"/>
          <w:lang w:val="en-US"/>
        </w:rPr>
        <w:t>4</w:t>
      </w:r>
      <w:r>
        <w:rPr>
          <w:rStyle w:val="None"/>
          <w:vertAlign w:val="superscript"/>
          <w:rtl w:val="0"/>
          <w:lang w:val="en-US"/>
        </w:rPr>
        <w:t>th</w:t>
      </w:r>
      <w:r>
        <w:rPr>
          <w:rStyle w:val="None"/>
          <w:spacing w:val="0"/>
          <w:vertAlign w:val="baseline"/>
          <w:rtl w:val="0"/>
          <w:lang w:val="en-US"/>
        </w:rPr>
        <w:t xml:space="preserve"> </w:t>
      </w:r>
      <w:r>
        <w:rPr>
          <w:rStyle w:val="None"/>
          <w:spacing w:val="0"/>
          <w:vertAlign w:val="baseline"/>
          <w:rtl w:val="0"/>
          <w:lang w:val="en-US"/>
        </w:rPr>
        <w:t>Floor</w:t>
      </w:r>
    </w:p>
    <w:p>
      <w:pPr>
        <w:pStyle w:val="Body Text"/>
        <w:ind w:left="88" w:right="2099" w:firstLine="0"/>
      </w:pPr>
      <w:r>
        <w:rPr>
          <w:rStyle w:val="Hyperlink.4"/>
          <w:rtl w:val="0"/>
          <w:lang w:val="en-US"/>
        </w:rPr>
        <w:t>Signature</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[REDACTED: PERSON_NAME]</w:t>
      </w:r>
      <w:r>
        <w:rPr>
          <w:rStyle w:val="None"/>
          <w:spacing w:val="0"/>
          <w:rtl w:val="0"/>
          <w:lang w:val="en-US"/>
        </w:rPr>
        <w:t xml:space="preserve"> </w:t>
      </w:r>
      <w:r>
        <w:rPr>
          <w:rStyle w:val="Hyperlink.4"/>
          <w:rtl w:val="0"/>
          <w:lang w:val="en-US"/>
        </w:rPr>
        <w:t>road [REDACTED: PERSON_NAME]</w:t>
      </w:r>
      <w:r>
        <w:rPr>
          <w:rStyle w:val="Hyperlink.4"/>
          <w:rtl w:val="0"/>
          <w:lang w:val="en-US"/>
        </w:rPr>
        <w:t xml:space="preserve">– </w:t>
      </w:r>
      <w:r>
        <w:rPr>
          <w:rStyle w:val="Hyperlink.4"/>
          <w:rtl w:val="0"/>
          <w:lang w:val="en-US"/>
        </w:rPr>
        <w:t>411 004 Maharashtra, India</w:t>
      </w:r>
    </w:p>
    <w:p>
      <w:pPr>
        <w:pStyle w:val="Body"/>
        <w:spacing w:before="1"/>
        <w:ind w:left="88" w:right="2479" w:firstLine="0"/>
        <w:rPr>
          <w:rStyle w:val="Hyperlink.9"/>
        </w:rPr>
      </w:pPr>
      <w:r>
        <w:rPr>
          <w:rStyle w:val="None"/>
          <w:b w:val="1"/>
          <w:bCs w:val="1"/>
          <w:sz w:val="20"/>
          <w:szCs w:val="20"/>
          <w:rtl w:val="0"/>
          <w:lang w:val="en-US"/>
        </w:rPr>
        <w:t>Telephone</w:t>
      </w:r>
      <w:r>
        <w:rPr>
          <w:rStyle w:val="Hyperlink.9"/>
          <w:rtl w:val="0"/>
        </w:rPr>
        <w:t>: [REDACTED: PHONE]</w:t>
      </w:r>
      <w:r>
        <w:rPr>
          <w:rStyle w:val="None"/>
          <w:b w:val="1"/>
          <w:bCs w:val="1"/>
          <w:sz w:val="20"/>
          <w:szCs w:val="20"/>
          <w:rtl w:val="0"/>
          <w:lang w:val="en-US"/>
        </w:rPr>
        <w:t>Contact Person</w:t>
      </w:r>
      <w:r>
        <w:rPr>
          <w:rStyle w:val="Hyperlink.9"/>
          <w:rtl w:val="0"/>
          <w:lang w:val="it-IT"/>
        </w:rPr>
        <w:t>: [REDACTED: PERSON_NAME]</w:t>
      </w:r>
      <w:r>
        <w:rPr>
          <w:rStyle w:val="None"/>
          <w:b w:val="1"/>
          <w:bCs w:val="1"/>
          <w:sz w:val="20"/>
          <w:szCs w:val="20"/>
          <w:rtl w:val="0"/>
          <w:lang w:val="en-US"/>
        </w:rPr>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"http://www.eximbankindia.in/"</w:instrText>
      </w:r>
      <w:r>
        <w:rPr>
          <w:rStyle w:val="Hyperlink.9"/>
        </w:rPr>
        <w:fldChar w:fldCharType="separate" w:fldLock="0"/>
      </w:r>
      <w:r>
        <w:rPr>
          <w:rStyle w:val="Hyperlink.9"/>
          <w:rtl w:val="0"/>
        </w:rPr>
        <w:t>www.eximbankindia.in/</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"mailto:pro@eximbankindia.in"</w:instrText>
      </w:r>
      <w:r>
        <w:rPr>
          <w:rStyle w:val="Hyperlink.9"/>
        </w:rPr>
        <w:fldChar w:fldCharType="separate" w:fldLock="0"/>
      </w:r>
      <w:r>
        <w:rPr>
          <w:rStyle w:val="Hyperlink.9"/>
          <w:rtl w:val="0"/>
        </w:rPr>
        <w:t>[REDACTED: EMAIL]</w:t>
      </w:r>
      <w:r>
        <w:rPr/>
        <w:fldChar w:fldCharType="end" w:fldLock="0"/>
      </w:r>
    </w:p>
    <w:p>
      <w:pPr>
        <w:pStyle w:val="Body"/>
        <w:rPr>
          <w:rStyle w:val="Hyperlink.9"/>
        </w:rPr>
        <w:sectPr>
          <w:type w:val="continuous"/>
          <w:pgSz w:w="11920" w:h="16840" w:orient="portrait"/>
          <w:pgMar w:top="120" w:right="566" w:bottom="280" w:left="992" w:header="0" w:footer="0"/>
          <w:cols w:num="2" w:equalWidth="0">
            <w:col w:w="4580" w:space="1097"/>
            <w:col w:w="5961" w:space="0"/>
          </w:cols>
          <w:bidi w:val="0"/>
        </w:sectPr>
      </w:pPr>
      <w:r>
        <w:rPr>
          <w:rStyle w:val="Hyperlink.9"/>
        </w:rPr>
      </w:r>
    </w:p>
    <w:p>
      <w:pPr>
        <w:pStyle w:val="Body Text"/>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w:spacing w:before="91"/>
        <w:ind w:left="88" w:right="648" w:firstLine="0"/>
        <w:rPr>
          <w:rStyle w:val="Hyperlink.9"/>
        </w:rPr>
      </w:pPr>
      <w:r>
        <w:rPr>
          <w:rStyle w:val="None"/>
          <w:b w:val="1"/>
          <w:bCs w:val="1"/>
          <w:sz w:val="20"/>
          <w:szCs w:val="20"/>
          <w:rtl w:val="0"/>
          <w:lang w:val="en-US"/>
        </w:rPr>
        <w:t>[REDACTED: COMPANY_NAME]</w:t>
      </w:r>
      <w:r>
        <w:rPr>
          <w:rStyle w:val="Hyperlink.9"/>
          <w:rtl w:val="0"/>
        </w:rPr>
        <w:t>2401</w:t>
      </w:r>
      <w:r>
        <w:rPr>
          <w:rStyle w:val="None"/>
          <w:spacing w:val="-13"/>
          <w:sz w:val="20"/>
          <w:szCs w:val="20"/>
          <w:rtl w:val="0"/>
        </w:rPr>
        <w:t xml:space="preserve"> </w:t>
      </w:r>
      <w:r>
        <w:rPr>
          <w:rStyle w:val="Hyperlink.9"/>
          <w:rtl w:val="0"/>
          <w:lang w:val="de-DE"/>
        </w:rPr>
        <w:t>Gen</w:t>
      </w:r>
      <w:r>
        <w:rPr>
          <w:rStyle w:val="None"/>
          <w:spacing w:val="-11"/>
          <w:sz w:val="20"/>
          <w:szCs w:val="20"/>
          <w:rtl w:val="0"/>
        </w:rPr>
        <w:t xml:space="preserve"> </w:t>
      </w:r>
      <w:r>
        <w:rPr>
          <w:rStyle w:val="Hyperlink.9"/>
          <w:rtl w:val="0"/>
        </w:rPr>
        <w:t>Thimmayya</w:t>
      </w:r>
      <w:r>
        <w:rPr>
          <w:rStyle w:val="None"/>
          <w:spacing w:val="-13"/>
          <w:sz w:val="20"/>
          <w:szCs w:val="20"/>
          <w:rtl w:val="0"/>
        </w:rPr>
        <w:t xml:space="preserve"> </w:t>
      </w:r>
      <w:r>
        <w:rPr>
          <w:rStyle w:val="Hyperlink.9"/>
          <w:rtl w:val="0"/>
          <w:lang w:val="en-US"/>
        </w:rPr>
        <w:t xml:space="preserve">Road, </w:t>
      </w:r>
      <w:r>
        <w:rPr>
          <w:rStyle w:val="Hyperlink.10"/>
          <w:rtl w:val="0"/>
          <w:lang w:val="en-US"/>
        </w:rPr>
        <w:t>Cantonment</w:t>
      </w:r>
    </w:p>
    <w:p>
      <w:pPr>
        <w:pStyle w:val="Body Text"/>
        <w:spacing w:before="1" w:line="229" w:lineRule="exact"/>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001</w:t>
      </w:r>
    </w:p>
    <w:p>
      <w:pPr>
        <w:pStyle w:val="Body Text"/>
        <w:spacing w:line="229"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
        <w:ind w:left="88" w:right="38" w:firstLine="0"/>
        <w:rPr>
          <w:rStyle w:val="Hyperlink.9"/>
        </w:rPr>
      </w:pPr>
      <w:r>
        <w:rPr>
          <w:rStyle w:val="None"/>
          <w:b w:val="1"/>
          <w:bCs w:val="1"/>
          <w:sz w:val="20"/>
          <w:szCs w:val="20"/>
          <w:rtl w:val="0"/>
          <w:lang w:val="en-US"/>
        </w:rPr>
        <w:t>Telephone</w:t>
      </w:r>
      <w:r>
        <w:rPr>
          <w:rStyle w:val="Hyperlink.9"/>
          <w:rtl w:val="0"/>
        </w:rPr>
        <w:t>: [REDACTED: PHONE]</w:t>
      </w:r>
      <w:r>
        <w:rPr>
          <w:rStyle w:val="None"/>
          <w:b w:val="1"/>
          <w:bCs w:val="1"/>
          <w:sz w:val="20"/>
          <w:szCs w:val="20"/>
          <w:rtl w:val="0"/>
          <w:lang w:val="en-US"/>
        </w:rPr>
        <w:t>Contact Person</w:t>
      </w:r>
      <w:r>
        <w:rPr>
          <w:rStyle w:val="Hyperlink.9"/>
          <w:rtl w:val="0"/>
          <w:lang w:val="it-IT"/>
        </w:rPr>
        <w:t>: [REDACTED: PERSON_NAME]</w:t>
      </w:r>
      <w:r>
        <w:rPr>
          <w:rStyle w:val="None"/>
          <w:b w:val="1"/>
          <w:bCs w:val="1"/>
          <w:sz w:val="20"/>
          <w:szCs w:val="20"/>
          <w:rtl w:val="0"/>
          <w:lang w:val="en-US"/>
        </w:rPr>
      </w:r>
      <w:r>
        <w:rPr>
          <w:rStyle w:val="Hyperlink.9"/>
          <w:rtl w:val="0"/>
        </w:rPr>
        <w:t xml:space="preserve">: </w:t>
      </w:r>
      <w:r>
        <w:rPr>
          <w:rStyle w:val="Hyperlink.9"/>
        </w:rPr>
        <w:fldChar w:fldCharType="begin" w:fldLock="0"/>
      </w:r>
      <w:r>
        <w:rPr>
          <w:rStyle w:val="Hyperlink.9"/>
        </w:rPr>
        <w:instrText xml:space="preserve"> HYPERLINK "http://www.indusind.com/"</w:instrText>
      </w:r>
      <w:r>
        <w:rPr>
          <w:rStyle w:val="Hyperlink.9"/>
        </w:rPr>
        <w:fldChar w:fldCharType="separate" w:fldLock="0"/>
      </w:r>
      <w:r>
        <w:rPr>
          <w:rStyle w:val="Hyperlink.9"/>
          <w:rtl w:val="0"/>
        </w:rPr>
        <w:t>www.indusind.com/</w:t>
      </w:r>
      <w:r>
        <w:rPr/>
        <w:fldChar w:fldCharType="end" w:fldLock="0"/>
      </w:r>
      <w:r>
        <w:rPr>
          <w:rStyle w:val="None"/>
          <w:spacing w:val="40"/>
          <w:sz w:val="20"/>
          <w:szCs w:val="20"/>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"mailto:sharmila.joshi@indusind.com"</w:instrText>
      </w:r>
      <w:r>
        <w:rPr>
          <w:rStyle w:val="Hyperlink.9"/>
        </w:rPr>
        <w:fldChar w:fldCharType="separate" w:fldLock="0"/>
      </w:r>
      <w:r>
        <w:rPr>
          <w:rStyle w:val="Hyperlink.9"/>
          <w:rtl w:val="0"/>
        </w:rPr>
        <w:t>[REDACTED: EMAIL]</w:t>
      </w:r>
      <w:r>
        <w:rPr/>
        <w:fldChar w:fldCharType="end" w:fldLock="0"/>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[REDACTED: COMPANY_NAME]</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spacing w:before="1"/>
        <w:ind w:left="88" w:right="959" w:firstLine="0"/>
      </w:pPr>
      <w:r>
        <w:rPr>
          <w:rStyle w:val="Hyperlink.4"/>
          <w:rtl w:val="0"/>
          <w:lang w:val="en-US"/>
        </w:rPr>
        <w:t>ICICI</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CBG,</w:t>
      </w:r>
      <w:r>
        <w:rPr>
          <w:rStyle w:val="None"/>
          <w:spacing w:val="0"/>
          <w:rtl w:val="0"/>
          <w:lang w:val="en-US"/>
        </w:rPr>
        <w:t xml:space="preserve"> </w:t>
      </w:r>
      <w:r>
        <w:rPr>
          <w:rStyle w:val="Hyperlink.4"/>
          <w:rtl w:val="0"/>
          <w:lang w:val="en-US"/>
        </w:rPr>
        <w:t>3</w:t>
      </w:r>
      <w:r>
        <w:rPr>
          <w:rStyle w:val="None"/>
          <w:vertAlign w:val="superscript"/>
          <w:rtl w:val="0"/>
          <w:lang w:val="en-US"/>
        </w:rPr>
        <w:t>rd</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362,</w:t>
      </w:r>
      <w:r>
        <w:rPr>
          <w:rStyle w:val="None"/>
          <w:spacing w:val="0"/>
          <w:vertAlign w:val="baseline"/>
          <w:rtl w:val="0"/>
          <w:lang w:val="en-US"/>
        </w:rPr>
        <w:t xml:space="preserve"> </w:t>
      </w:r>
      <w:r>
        <w:rPr>
          <w:rStyle w:val="None"/>
          <w:vertAlign w:val="baseline"/>
          <w:rtl w:val="0"/>
          <w:lang w:val="en-US"/>
        </w:rPr>
        <w:t>Satguru</w:t>
      </w:r>
      <w:r>
        <w:rPr>
          <w:rStyle w:val="None"/>
          <w:spacing w:val="0"/>
          <w:vertAlign w:val="baseline"/>
          <w:rtl w:val="0"/>
          <w:lang w:val="en-US"/>
        </w:rPr>
        <w:t xml:space="preserve"> </w:t>
      </w:r>
      <w:r>
        <w:rPr>
          <w:rStyle w:val="None"/>
          <w:vertAlign w:val="baseline"/>
          <w:rtl w:val="0"/>
          <w:lang w:val="en-US"/>
        </w:rPr>
        <w:t>House Next to [REDACTED: PERSON_NAME]</w:t>
      </w:r>
    </w:p>
    <w:p>
      <w:pPr>
        <w:pStyle w:val="Body Text"/>
        <w:ind w:left="88" w:right="2250" w:firstLine="0"/>
      </w:pPr>
      <w:r>
        <w:rPr>
          <w:rStyle w:val="Hyperlink.4"/>
          <w:rtl w:val="0"/>
          <w:lang w:val="en-US"/>
        </w:rPr>
        <w:t>Bund</w:t>
      </w:r>
      <w:r>
        <w:rPr>
          <w:rStyle w:val="None"/>
          <w:spacing w:val="0"/>
          <w:rtl w:val="0"/>
          <w:lang w:val="en-US"/>
        </w:rPr>
        <w:t xml:space="preserve"> </w:t>
      </w:r>
      <w:r>
        <w:rPr>
          <w:rStyle w:val="Hyperlink.4"/>
          <w:rtl w:val="0"/>
          <w:lang w:val="en-US"/>
        </w:rPr>
        <w:t>Garden</w:t>
      </w:r>
      <w:r>
        <w:rPr>
          <w:rStyle w:val="None"/>
          <w:spacing w:val="0"/>
          <w:rtl w:val="0"/>
          <w:lang w:val="en-US"/>
        </w:rPr>
        <w:t xml:space="preserve"> </w:t>
      </w:r>
      <w:r>
        <w:rPr>
          <w:rStyle w:val="Hyperlink.4"/>
          <w:rtl w:val="0"/>
          <w:lang w:val="en-US"/>
        </w:rPr>
        <w:t>Road,</w:t>
      </w:r>
      <w:r>
        <w:rPr>
          <w:rStyle w:val="None"/>
          <w:spacing w:val="0"/>
          <w:rtl w:val="0"/>
          <w:lang w:val="en-US"/>
        </w:rPr>
        <w:t xml:space="preserve"> </w:t>
      </w:r>
      <w:r>
        <w:rPr>
          <w:rStyle w:val="Hyperlink.4"/>
          <w:rtl w:val="0"/>
          <w:lang w:val="en-US"/>
        </w:rPr>
        <w:t>Pune</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411</w:t>
      </w:r>
      <w:r>
        <w:rPr>
          <w:rStyle w:val="None"/>
          <w:spacing w:val="0"/>
          <w:rtl w:val="0"/>
          <w:lang w:val="en-US"/>
        </w:rPr>
        <w:t xml:space="preserve"> </w:t>
      </w:r>
      <w:r>
        <w:rPr>
          <w:rStyle w:val="Hyperlink.4"/>
          <w:rtl w:val="0"/>
          <w:lang w:val="en-US"/>
        </w:rPr>
        <w:t>001 Maharashtra, India</w:t>
      </w:r>
    </w:p>
    <w:p>
      <w:pPr>
        <w:pStyle w:val="Body"/>
        <w:ind w:left="88" w:right="2250" w:firstLine="0"/>
        <w:rPr>
          <w:rStyle w:val="Hyperlink.9"/>
        </w:rPr>
      </w:pPr>
      <w:r>
        <w:rPr>
          <w:rStyle w:val="None"/>
          <w:b w:val="1"/>
          <w:bCs w:val="1"/>
          <w:sz w:val="20"/>
          <w:szCs w:val="20"/>
          <w:rtl w:val="0"/>
          <w:lang w:val="en-US"/>
        </w:rPr>
        <w:t>Telephone</w:t>
      </w:r>
      <w:r>
        <w:rPr>
          <w:rStyle w:val="Hyperlink.9"/>
          <w:rtl w:val="0"/>
        </w:rPr>
        <w:t xml:space="preserve">: + 91 8879770456 </w:t>
      </w:r>
      <w:r>
        <w:rPr>
          <w:rStyle w:val="None"/>
          <w:b w:val="1"/>
          <w:bCs w:val="1"/>
          <w:sz w:val="20"/>
          <w:szCs w:val="20"/>
          <w:rtl w:val="0"/>
          <w:lang w:val="en-US"/>
        </w:rPr>
        <w:t>Contact Person</w:t>
      </w:r>
      <w:r>
        <w:rPr>
          <w:rStyle w:val="Hyperlink.9"/>
          <w:rtl w:val="0"/>
        </w:rPr>
        <w:t>: [REDACTED: PERSON_NAME]</w:t>
      </w:r>
      <w:r>
        <w:rPr>
          <w:rStyle w:val="None"/>
          <w:b w:val="1"/>
          <w:bCs w:val="1"/>
          <w:sz w:val="20"/>
          <w:szCs w:val="20"/>
          <w:rtl w:val="0"/>
          <w:lang w:val="en-US"/>
        </w:rPr>
      </w:r>
      <w:r>
        <w:rPr>
          <w:rStyle w:val="Hyperlink.9"/>
          <w:rtl w:val="0"/>
        </w:rPr>
        <w:t xml:space="preserve">: </w:t>
      </w:r>
      <w:r>
        <w:rPr>
          <w:rStyle w:val="Hyperlink.9"/>
        </w:rPr>
        <w:fldChar w:fldCharType="begin" w:fldLock="0"/>
      </w:r>
      <w:r>
        <w:rPr>
          <w:rStyle w:val="Hyperlink.9"/>
        </w:rPr>
        <w:instrText xml:space="preserve"> HYPERLINK "http://www.icicibank.com/"</w:instrText>
      </w:r>
      <w:r>
        <w:rPr>
          <w:rStyle w:val="Hyperlink.9"/>
        </w:rPr>
        <w:fldChar w:fldCharType="separate" w:fldLock="0"/>
      </w:r>
      <w:r>
        <w:rPr>
          <w:rStyle w:val="Hyperlink.9"/>
          <w:rtl w:val="0"/>
        </w:rPr>
        <w:t>www.icicibank.com</w:t>
      </w:r>
      <w:r>
        <w:rPr/>
        <w:fldChar w:fldCharType="end" w:fldLock="0"/>
      </w:r>
      <w:r>
        <w:rPr>
          <w:rStyle w:val="Hyperlink.9"/>
          <w:rtl w:val="0"/>
        </w:rPr>
        <w:t xml:space="preserve"> </w:t>
      </w:r>
      <w:r>
        <w:rPr>
          <w:rStyle w:val="None"/>
          <w:b w:val="1"/>
          <w:bCs w:val="1"/>
          <w:sz w:val="20"/>
          <w:szCs w:val="20"/>
          <w:rtl w:val="0"/>
          <w:lang w:val="en-US"/>
        </w:rPr>
        <w:t>[REDACTED: PERSON_NAME]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"mailto:cherag.gyara@icicibank.com"</w:instrText>
      </w:r>
      <w:r>
        <w:rPr>
          <w:rStyle w:val="Hyperlink.9"/>
        </w:rPr>
        <w:fldChar w:fldCharType="separate" w:fldLock="0"/>
      </w:r>
      <w:r>
        <w:rPr>
          <w:rStyle w:val="Hyperlink.9"/>
          <w:rtl w:val="0"/>
        </w:rPr>
        <w:t>[REDACTED: EMAIL]</w:t>
      </w:r>
      <w:r>
        <w:rPr/>
        <w:fldChar w:fldCharType="end" w:fldLock="0"/>
      </w:r>
    </w:p>
    <w:p>
      <w:pPr>
        <w:pStyle w:val="Body"/>
        <w:sectPr>
          <w:type w:val="continuous"/>
          <w:pgSz w:w="11920" w:h="16840" w:orient="portrait"/>
          <w:pgMar w:top="120" w:right="566" w:bottom="280" w:left="992" w:header="0" w:footer="0"/>
          <w:cols w:num="2" w:equalWidth="0">
            <w:col w:w="3530" w:space="2148"/>
            <w:col w:w="5960" w:space="0"/>
          </w:cols>
          <w:bidi w:val="0"/>
        </w:sectPr>
      </w:pPr>
    </w:p>
    <w:p>
      <w:pPr>
        <w:pStyle w:val="Heading 3"/>
        <w:spacing w:before="65"/>
      </w:pPr>
      <w:r>
        <w:rPr>
          <w:rStyle w:val="Hyperlink.4"/>
          <w:rtl w:val="0"/>
        </w:rPr>
        <w:t>[REDACTED: COMPANY_NAME]</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27" w:firstLine="0"/>
      </w:pPr>
      <w:r>
        <w:rPr>
          <w:rStyle w:val="Hyperlink.4"/>
          <w:rtl w:val="0"/>
          <w:lang w:val="en-US"/>
        </w:rPr>
        <w:t>5</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Marathon</w:t>
      </w:r>
      <w:r>
        <w:rPr>
          <w:rStyle w:val="None"/>
          <w:spacing w:val="0"/>
          <w:vertAlign w:val="baseline"/>
          <w:rtl w:val="0"/>
          <w:lang w:val="en-US"/>
        </w:rPr>
        <w:t xml:space="preserve"> </w:t>
      </w:r>
      <w:r>
        <w:rPr>
          <w:rStyle w:val="None"/>
          <w:vertAlign w:val="baseline"/>
          <w:rtl w:val="0"/>
          <w:lang w:val="en-US"/>
        </w:rPr>
        <w:t>IT</w:t>
      </w:r>
      <w:r>
        <w:rPr>
          <w:rStyle w:val="None"/>
          <w:spacing w:val="0"/>
          <w:vertAlign w:val="baseline"/>
          <w:rtl w:val="0"/>
          <w:lang w:val="en-US"/>
        </w:rPr>
        <w:t xml:space="preserve"> </w:t>
      </w:r>
      <w:r>
        <w:rPr>
          <w:rStyle w:val="None"/>
          <w:vertAlign w:val="baseline"/>
          <w:rtl w:val="0"/>
          <w:lang w:val="en-US"/>
        </w:rPr>
        <w:t>Park Bund Garden Road</w:t>
      </w:r>
    </w:p>
    <w:p>
      <w:pPr>
        <w:pStyle w:val="Body Text"/>
        <w:spacing w:before="2"/>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001</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right="102" w:firstLine="0"/>
        <w:rPr>
          <w:rStyle w:val="Hyperlink.9"/>
        </w:rPr>
      </w:pPr>
      <w:r>
        <w:rPr>
          <w:rStyle w:val="None"/>
          <w:b w:val="1"/>
          <w:bCs w:val="1"/>
          <w:sz w:val="20"/>
          <w:szCs w:val="20"/>
          <w:rtl w:val="0"/>
          <w:lang w:val="en-US"/>
        </w:rPr>
        <w:t>Telephone</w:t>
      </w:r>
      <w:r>
        <w:rPr>
          <w:rStyle w:val="Hyperlink.9"/>
          <w:rtl w:val="0"/>
        </w:rPr>
        <w:t>: [REDACTED: PHONE]</w:t>
      </w:r>
      <w:r>
        <w:rPr>
          <w:rStyle w:val="None"/>
          <w:b w:val="1"/>
          <w:bCs w:val="1"/>
          <w:sz w:val="20"/>
          <w:szCs w:val="20"/>
          <w:rtl w:val="0"/>
          <w:lang w:val="en-US"/>
        </w:rPr>
        <w:t>Contact</w:t>
      </w:r>
      <w:r>
        <w:rPr>
          <w:rStyle w:val="None"/>
          <w:b w:val="1"/>
          <w:bCs w:val="1"/>
          <w:spacing w:val="-13"/>
          <w:sz w:val="20"/>
          <w:szCs w:val="20"/>
          <w:rtl w:val="0"/>
        </w:rPr>
        <w:t xml:space="preserve"> </w:t>
      </w:r>
      <w:r>
        <w:rPr>
          <w:rStyle w:val="None"/>
          <w:b w:val="1"/>
          <w:bCs w:val="1"/>
          <w:sz w:val="20"/>
          <w:szCs w:val="20"/>
          <w:rtl w:val="0"/>
          <w:lang w:val="de-DE"/>
        </w:rPr>
        <w:t>Person</w:t>
      </w:r>
      <w:r>
        <w:rPr>
          <w:rStyle w:val="Hyperlink.9"/>
          <w:rtl w:val="0"/>
        </w:rPr>
        <w:t>:</w:t>
      </w:r>
      <w:r>
        <w:rPr>
          <w:rStyle w:val="None"/>
          <w:spacing w:val="-11"/>
          <w:sz w:val="20"/>
          <w:szCs w:val="20"/>
          <w:rtl w:val="0"/>
        </w:rPr>
        <w:t xml:space="preserve"> </w:t>
      </w:r>
      <w:r>
        <w:rPr>
          <w:rStyle w:val="Hyperlink.9"/>
          <w:rtl w:val="0"/>
        </w:rPr>
        <w:t>[REDACTED: PERSON_NAME]</w:t>
      </w:r>
      <w:r>
        <w:rPr>
          <w:rStyle w:val="None"/>
          <w:spacing w:val="-13"/>
          <w:sz w:val="20"/>
          <w:szCs w:val="20"/>
          <w:rtl w:val="0"/>
        </w:rPr>
      </w:r>
      <w:r>
        <w:rPr>
          <w:rStyle w:val="Hyperlink.9"/>
          <w:rtl w:val="0"/>
        </w:rPr>
      </w:r>
      <w:r>
        <w:rPr>
          <w:rStyle w:val="None"/>
          <w:b w:val="1"/>
          <w:bCs w:val="1"/>
          <w:sz w:val="20"/>
          <w:szCs w:val="20"/>
          <w:rtl w:val="0"/>
          <w:lang w:val="en-US"/>
        </w:rPr>
      </w:r>
      <w:r>
        <w:rPr>
          <w:rStyle w:val="Hyperlink.9"/>
          <w:rtl w:val="0"/>
        </w:rPr>
        <w:t xml:space="preserve">: </w:t>
      </w:r>
      <w:r>
        <w:rPr>
          <w:rStyle w:val="Hyperlink.9"/>
        </w:rPr>
        <w:fldChar w:fldCharType="begin" w:fldLock="0"/>
      </w:r>
      <w:r>
        <w:rPr>
          <w:rStyle w:val="Hyperlink.9"/>
        </w:rPr>
        <w:instrText xml:space="preserve"> HYPERLINK "http://www.hdfcbank.com/"</w:instrText>
      </w:r>
      <w:r>
        <w:rPr>
          <w:rStyle w:val="Hyperlink.9"/>
        </w:rPr>
        <w:fldChar w:fldCharType="separate" w:fldLock="0"/>
      </w:r>
      <w:r>
        <w:rPr>
          <w:rStyle w:val="Hyperlink.9"/>
          <w:rtl w:val="0"/>
        </w:rPr>
        <w:t>www.hdfcbank.com</w:t>
      </w:r>
      <w:r>
        <w:rPr/>
        <w:fldChar w:fldCharType="end" w:fldLock="0"/>
      </w:r>
    </w:p>
    <w:p>
      <w:pPr>
        <w:pStyle w:val="Body Text"/>
        <w:spacing w:line="229" w:lineRule="exact"/>
        <w:ind w:left="88" w:firstLine="0"/>
      </w:pPr>
      <w:r>
        <w:rPr>
          <w:rStyle w:val="None"/>
          <w:b w:val="1"/>
          <w:bCs w:val="1"/>
          <w:rtl w:val="0"/>
          <w:lang w:val="en-US"/>
        </w:rPr>
        <w:t>[REDACTED: PERSON_NAME]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"mailto:manisha.shukla@hdfcbank.com"</w:instrText>
      </w:r>
      <w:r>
        <w:rPr>
          <w:rStyle w:val="Hyperlink.5"/>
        </w:rPr>
        <w:fldChar w:fldCharType="separate" w:fldLock="0"/>
      </w:r>
      <w:r>
        <w:rPr>
          <w:rStyle w:val="Hyperlink.5"/>
          <w:rtl w:val="0"/>
          <w:lang w:val="en-US"/>
        </w:rPr>
        <w:t>[REDACTED: EMAIL]</w:t>
      </w:r>
      <w:r>
        <w:rPr/>
        <w:fldChar w:fldCharType="end" w:fldLock="0"/>
      </w:r>
    </w:p>
    <w:p>
      <w:pPr>
        <w:pStyle w:val="Heading 3"/>
        <w:spacing w:before="65"/>
      </w:pPr>
      <w:r>
        <w:rPr>
          <w:rStyle w:val="None"/>
          <w:rFonts w:ascii="Arial Unicode MS" w:cs="Arial Unicode MS" w:hAnsi="Arial Unicode MS" w:eastAsia="Arial Unicode MS"/>
          <w:b w:val="0"/>
          <w:bCs w:val="0"/>
          <w:i w:val="0"/>
          <w:iCs w:val="0"/>
        </w:rPr>
        <w:br w:type="column"/>
      </w:r>
    </w:p>
    <w:p>
      <w:pPr>
        <w:pStyle w:val="Heading 3"/>
        <w:spacing w:before="65"/>
      </w:pPr>
      <w:r>
        <w:rPr>
          <w:rStyle w:val="Hyperlink.4"/>
          <w:rtl w:val="0"/>
          <w:lang w:val="en-US"/>
        </w:rPr>
        <w:t>State</w:t>
      </w:r>
      <w:r>
        <w:rPr>
          <w:rStyle w:val="None"/>
          <w:spacing w:val="0"/>
          <w:rtl w:val="0"/>
        </w:rPr>
        <w:t xml:space="preserve"> </w:t>
      </w:r>
      <w:r>
        <w:rPr>
          <w:rStyle w:val="Hyperlink.4"/>
          <w:rtl w:val="0"/>
          <w:lang w:val="de-DE"/>
        </w:rPr>
        <w:t>Bank</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it-IT"/>
        </w:rPr>
        <w:t>India,</w:t>
      </w:r>
      <w:r>
        <w:rPr>
          <w:rStyle w:val="None"/>
          <w:spacing w:val="0"/>
          <w:rtl w:val="0"/>
        </w:rPr>
        <w:t xml:space="preserve"> </w:t>
      </w:r>
      <w:r>
        <w:rPr>
          <w:rStyle w:val="Hyperlink.4"/>
          <w:rtl w:val="0"/>
        </w:rPr>
        <w:t>[REDACTED: COMPANY_NAME]</w:t>
      </w:r>
      <w:r>
        <w:rPr>
          <w:rStyle w:val="None"/>
          <w:spacing w:val="0"/>
          <w:rtl w:val="0"/>
        </w:rPr>
      </w:r>
      <w:r>
        <w:rPr>
          <w:rStyle w:val="Hyperlink.4"/>
          <w:rtl w:val="0"/>
          <w:lang w:val="pt-PT"/>
        </w:rPr>
      </w:r>
      <w:r>
        <w:rPr>
          <w:rStyle w:val="None"/>
          <w:spacing w:val="0"/>
          <w:rtl w:val="0"/>
        </w:rPr>
        <w:t xml:space="preserve"> </w:t>
      </w:r>
      <w:r>
        <w:rPr>
          <w:rStyle w:val="Hyperlink.5"/>
          <w:rtl w:val="0"/>
          <w:lang w:val="it-IT"/>
        </w:rPr>
        <w:t>Branch</w:t>
      </w:r>
    </w:p>
    <w:p>
      <w:pPr>
        <w:pStyle w:val="Body Text"/>
        <w:ind w:left="88" w:right="2099" w:firstLine="0"/>
      </w:pPr>
      <w:r>
        <w:rPr>
          <w:rStyle w:val="Hyperlink.4"/>
          <w:rtl w:val="0"/>
          <w:lang w:val="en-US"/>
        </w:rPr>
        <w:t>[REDACTED: PERSON_NAME]</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Mumbai-Pune</w:t>
      </w:r>
      <w:r>
        <w:rPr>
          <w:rStyle w:val="None"/>
          <w:spacing w:val="0"/>
          <w:rtl w:val="0"/>
          <w:lang w:val="en-US"/>
        </w:rPr>
        <w:t xml:space="preserve"> </w:t>
      </w:r>
      <w:r>
        <w:rPr>
          <w:rStyle w:val="Hyperlink.4"/>
          <w:rtl w:val="0"/>
          <w:lang w:val="en-US"/>
        </w:rPr>
        <w:t xml:space="preserve">Road, </w:t>
      </w:r>
      <w:r>
        <w:rPr>
          <w:rStyle w:val="Hyperlink.5"/>
          <w:rtl w:val="0"/>
          <w:lang w:val="en-US"/>
        </w:rPr>
        <w:t>Wakdewadi</w:t>
      </w:r>
    </w:p>
    <w:p>
      <w:pPr>
        <w:pStyle w:val="Body Text"/>
        <w:spacing w:before="2"/>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003</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right="2099" w:firstLine="0"/>
        <w:rPr>
          <w:rStyle w:val="Hyperlink.9"/>
        </w:rPr>
      </w:pPr>
      <w:r>
        <w:rPr>
          <w:rStyle w:val="None"/>
          <w:b w:val="1"/>
          <w:bCs w:val="1"/>
          <w:sz w:val="20"/>
          <w:szCs w:val="20"/>
          <w:rtl w:val="0"/>
          <w:lang w:val="en-US"/>
        </w:rPr>
        <w:t>Telephone</w:t>
      </w:r>
      <w:r>
        <w:rPr>
          <w:rStyle w:val="Hyperlink.9"/>
          <w:rtl w:val="0"/>
        </w:rPr>
        <w:t>: [REDACTED: PHONE]</w:t>
      </w:r>
      <w:r>
        <w:rPr>
          <w:rStyle w:val="None"/>
          <w:b w:val="1"/>
          <w:bCs w:val="1"/>
          <w:sz w:val="20"/>
          <w:szCs w:val="20"/>
          <w:rtl w:val="0"/>
          <w:lang w:val="en-US"/>
        </w:rPr>
        <w:t>Contact</w:t>
      </w:r>
      <w:r>
        <w:rPr>
          <w:rStyle w:val="None"/>
          <w:b w:val="1"/>
          <w:bCs w:val="1"/>
          <w:spacing w:val="-13"/>
          <w:sz w:val="20"/>
          <w:szCs w:val="20"/>
          <w:rtl w:val="0"/>
        </w:rPr>
        <w:t xml:space="preserve"> </w:t>
      </w:r>
      <w:r>
        <w:rPr>
          <w:rStyle w:val="None"/>
          <w:b w:val="1"/>
          <w:bCs w:val="1"/>
          <w:sz w:val="20"/>
          <w:szCs w:val="20"/>
          <w:rtl w:val="0"/>
          <w:lang w:val="de-DE"/>
        </w:rPr>
        <w:t>Person</w:t>
      </w:r>
      <w:r>
        <w:rPr>
          <w:rStyle w:val="Hyperlink.9"/>
          <w:rtl w:val="0"/>
        </w:rPr>
        <w:t>:</w:t>
      </w:r>
      <w:r>
        <w:rPr>
          <w:rStyle w:val="None"/>
          <w:spacing w:val="-11"/>
          <w:sz w:val="20"/>
          <w:szCs w:val="20"/>
          <w:rtl w:val="0"/>
        </w:rPr>
        <w:t xml:space="preserve"> </w:t>
      </w:r>
      <w:r>
        <w:rPr>
          <w:rStyle w:val="Hyperlink.9"/>
          <w:rtl w:val="0"/>
        </w:rPr>
        <w:t>[REDACTED: PERSON_NAME]</w:t>
      </w:r>
      <w:r>
        <w:rPr>
          <w:rStyle w:val="None"/>
          <w:spacing w:val="-11"/>
          <w:sz w:val="20"/>
          <w:szCs w:val="20"/>
          <w:rtl w:val="0"/>
        </w:rPr>
      </w:r>
      <w:r>
        <w:rPr>
          <w:rStyle w:val="Hyperlink.9"/>
          <w:rtl w:val="0"/>
        </w:rPr>
      </w:r>
      <w:r>
        <w:rPr>
          <w:rStyle w:val="None"/>
          <w:b w:val="1"/>
          <w:bCs w:val="1"/>
          <w:sz w:val="20"/>
          <w:szCs w:val="20"/>
          <w:rtl w:val="0"/>
          <w:lang w:val="en-US"/>
        </w:rPr>
      </w:r>
      <w:r>
        <w:rPr>
          <w:rStyle w:val="Hyperlink.9"/>
          <w:rtl w:val="0"/>
        </w:rPr>
        <w:t xml:space="preserve">: </w:t>
      </w:r>
      <w:r>
        <w:rPr>
          <w:rStyle w:val="Hyperlink.9"/>
        </w:rPr>
        <w:fldChar w:fldCharType="begin" w:fldLock="0"/>
      </w:r>
      <w:r>
        <w:rPr>
          <w:rStyle w:val="Hyperlink.9"/>
        </w:rPr>
        <w:instrText xml:space="preserve"> HYPERLINK "http://www.sbi.co.in/"</w:instrText>
      </w:r>
      <w:r>
        <w:rPr>
          <w:rStyle w:val="Hyperlink.9"/>
        </w:rPr>
        <w:fldChar w:fldCharType="separate" w:fldLock="0"/>
      </w:r>
      <w:r>
        <w:rPr>
          <w:rStyle w:val="Hyperlink.9"/>
          <w:rtl w:val="0"/>
        </w:rPr>
        <w:t>www.sbi.co.in</w:t>
      </w:r>
      <w:r>
        <w:rPr/>
        <w:fldChar w:fldCharType="end" w:fldLock="0"/>
      </w:r>
    </w:p>
    <w:p>
      <w:pPr>
        <w:pStyle w:val="Body Text"/>
        <w:spacing w:line="229" w:lineRule="exact"/>
        <w:ind w:left="88" w:firstLine="0"/>
      </w:pPr>
      <w:r>
        <w:rPr>
          <w:rStyle w:val="None"/>
          <w:b w:val="1"/>
          <w:bCs w:val="1"/>
          <w:rtl w:val="0"/>
          <w:lang w:val="en-US"/>
        </w:rPr>
        <w:t>[REDACTED: PERSON_NAME]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"mailto:rm6.ifbpune@sbi.co.in"</w:instrText>
      </w:r>
      <w:r>
        <w:rPr>
          <w:rStyle w:val="Hyperlink.5"/>
        </w:rPr>
        <w:fldChar w:fldCharType="separate" w:fldLock="0"/>
      </w:r>
      <w:r>
        <w:rPr>
          <w:rStyle w:val="Hyperlink.5"/>
          <w:rtl w:val="0"/>
          <w:lang w:val="en-US"/>
        </w:rPr>
        <w:t>[REDACTED: EMAIL]</w:t>
      </w:r>
      <w:r>
        <w:rPr/>
        <w:fldChar w:fldCharType="end" w:fldLock="0"/>
      </w:r>
    </w:p>
    <w:p>
      <w:pPr>
        <w:pStyle w:val="Body Text"/>
        <w:spacing w:line="229" w:lineRule="exact"/>
        <w:sectPr>
          <w:headerReference w:type="default" r:id="rId149"/>
          <w:footerReference w:type="default" r:id="rId150"/>
          <w:pgSz w:w="11920" w:h="16840" w:orient="portrait"/>
          <w:pgMar w:top="1100" w:right="566" w:bottom="280" w:left="992" w:header="0" w:footer="0"/>
          <w:cols w:num="2" w:equalWidth="0">
            <w:col w:w="3716" w:space="1962"/>
            <w:col w:w="5961" w:space="0"/>
          </w:cols>
          <w:bidi w:val="0"/>
        </w:sectPr>
      </w:pPr>
      <w:r/>
    </w:p>
    <w:p>
      <w:pPr>
        <w:pStyle w:val="Body Text"/>
        <w:spacing w:before="2"/>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Text"/>
        <w:spacing w:before="91"/>
        <w:ind w:left="88" w:right="498" w:firstLine="0"/>
      </w:pPr>
      <w:r>
        <w:rPr>
          <w:rStyle w:val="None"/>
          <w:b w:val="1"/>
          <w:bCs w:val="1"/>
          <w:rtl w:val="0"/>
          <w:lang w:val="en-US"/>
        </w:rPr>
        <w:t>[REDACTED: COMPANY_NAME]</w:t>
      </w:r>
      <w:r>
        <w:rPr>
          <w:rStyle w:val="Hyperlink.4"/>
          <w:rtl w:val="0"/>
          <w:lang w:val="en-US"/>
        </w:rPr>
        <w:t>Ground</w:t>
      </w:r>
      <w:r>
        <w:rPr>
          <w:rStyle w:val="None"/>
          <w:spacing w:val="0"/>
          <w:rtl w:val="0"/>
          <w:lang w:val="en-US"/>
        </w:rPr>
        <w:t xml:space="preserve"> </w:t>
      </w:r>
      <w:r>
        <w:rPr>
          <w:rStyle w:val="Hyperlink.4"/>
          <w:rtl w:val="0"/>
          <w:lang w:val="en-US"/>
        </w:rPr>
        <w:t>Floor,</w:t>
      </w:r>
      <w:r>
        <w:rPr>
          <w:rStyle w:val="None"/>
          <w:spacing w:val="0"/>
          <w:rtl w:val="0"/>
          <w:lang w:val="en-US"/>
        </w:rPr>
        <w:t xml:space="preserve"> </w:t>
      </w:r>
      <w:r>
        <w:rPr>
          <w:rStyle w:val="Hyperlink.4"/>
          <w:rtl w:val="0"/>
          <w:lang w:val="en-US"/>
        </w:rPr>
        <w:t>Kubera</w:t>
      </w:r>
      <w:r>
        <w:rPr>
          <w:rStyle w:val="None"/>
          <w:spacing w:val="0"/>
          <w:rtl w:val="0"/>
          <w:lang w:val="en-US"/>
        </w:rPr>
        <w:t xml:space="preserve"> </w:t>
      </w:r>
      <w:r>
        <w:rPr>
          <w:rStyle w:val="Hyperlink.4"/>
          <w:rtl w:val="0"/>
          <w:lang w:val="en-US"/>
        </w:rPr>
        <w:t xml:space="preserve">Chambers Opp. Sancheti Hospital Shivajinagar, Pune </w:t>
      </w:r>
      <w:r>
        <w:rPr>
          <w:rStyle w:val="Hyperlink.4"/>
          <w:rtl w:val="0"/>
          <w:lang w:val="en-US"/>
        </w:rPr>
        <w:t xml:space="preserve">– </w:t>
      </w:r>
      <w:r>
        <w:rPr>
          <w:rStyle w:val="Hyperlink.4"/>
          <w:rtl w:val="0"/>
          <w:lang w:val="en-US"/>
        </w:rPr>
        <w:t>41l 005 Maharashtra, India</w:t>
      </w:r>
    </w:p>
    <w:p>
      <w:pPr>
        <w:pStyle w:val="Body"/>
        <w:spacing w:line="230" w:lineRule="exact"/>
        <w:ind w:left="88" w:firstLine="0"/>
        <w:rPr>
          <w:rStyle w:val="Hyperlink.9"/>
        </w:rPr>
      </w:pPr>
      <w:r>
        <w:rPr>
          <w:rStyle w:val="None"/>
          <w:b w:val="1"/>
          <w:bCs w:val="1"/>
          <w:sz w:val="20"/>
          <w:szCs w:val="20"/>
          <w:rtl w:val="0"/>
          <w:lang w:val="en-US"/>
        </w:rPr>
        <w:t>Telephone</w:t>
      </w:r>
      <w:r>
        <w:rPr>
          <w:rStyle w:val="Hyperlink.9"/>
          <w:rtl w:val="0"/>
        </w:rPr>
        <w:t>:</w:t>
      </w:r>
      <w:r>
        <w:rPr>
          <w:rStyle w:val="None"/>
          <w:spacing w:val="-5"/>
          <w:sz w:val="20"/>
          <w:szCs w:val="20"/>
          <w:rtl w:val="0"/>
        </w:rPr>
        <w:t xml:space="preserve"> </w:t>
      </w:r>
      <w:r>
        <w:rPr>
          <w:rStyle w:val="Hyperlink.9"/>
          <w:rtl w:val="0"/>
        </w:rPr>
        <w:t>+</w:t>
      </w:r>
      <w:r>
        <w:rPr>
          <w:rStyle w:val="None"/>
          <w:spacing w:val="-3"/>
          <w:sz w:val="20"/>
          <w:szCs w:val="20"/>
          <w:rtl w:val="0"/>
        </w:rPr>
        <w:t xml:space="preserve"> </w:t>
      </w:r>
      <w:r>
        <w:rPr>
          <w:rStyle w:val="Hyperlink.9"/>
          <w:rtl w:val="0"/>
        </w:rPr>
        <w:t>91</w:t>
      </w:r>
      <w:r>
        <w:rPr>
          <w:rStyle w:val="Hyperlink.10"/>
          <w:rtl w:val="0"/>
        </w:rPr>
        <w:t xml:space="preserve"> </w:t>
      </w:r>
      <w:r>
        <w:rPr>
          <w:rStyle w:val="Hyperlink.9"/>
          <w:rtl w:val="0"/>
          <w:lang w:val="ru-RU"/>
        </w:rPr>
        <w:t>91586</w:t>
      </w:r>
      <w:r>
        <w:rPr>
          <w:rStyle w:val="None"/>
          <w:spacing w:val="-5"/>
          <w:sz w:val="20"/>
          <w:szCs w:val="20"/>
          <w:rtl w:val="0"/>
        </w:rPr>
        <w:t xml:space="preserve"> </w:t>
      </w:r>
      <w:r>
        <w:rPr>
          <w:rStyle w:val="Hyperlink.10"/>
          <w:rtl w:val="0"/>
        </w:rPr>
        <w:t>40360</w:t>
      </w:r>
    </w:p>
    <w:p>
      <w:pPr>
        <w:pStyle w:val="Body"/>
        <w:spacing w:before="1"/>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de-DE"/>
        </w:rPr>
        <w:t>Person</w:t>
      </w:r>
      <w:r>
        <w:rPr>
          <w:rStyle w:val="Hyperlink.9"/>
          <w:rtl w:val="0"/>
        </w:rPr>
        <w:t>:</w:t>
      </w:r>
      <w:r>
        <w:rPr>
          <w:rStyle w:val="None"/>
          <w:spacing w:val="-7"/>
          <w:sz w:val="20"/>
          <w:szCs w:val="20"/>
          <w:rtl w:val="0"/>
        </w:rPr>
        <w:t xml:space="preserve"> </w:t>
      </w:r>
      <w:r>
        <w:rPr>
          <w:rStyle w:val="Hyperlink.9"/>
          <w:rtl w:val="0"/>
          <w:lang w:val="en-US"/>
        </w:rPr>
        <w:t>[REDACTED: PERSON_NAME]</w:t>
      </w:r>
      <w:r>
        <w:rPr>
          <w:rStyle w:val="None"/>
          <w:spacing w:val="-5"/>
          <w:sz w:val="20"/>
          <w:szCs w:val="20"/>
          <w:rtl w:val="0"/>
        </w:rPr>
      </w:r>
      <w:r>
        <w:rPr>
          <w:rStyle w:val="Hyperlink.9"/>
          <w:rtl w:val="0"/>
          <w:lang w:val="en-US"/>
        </w:rPr>
      </w:r>
      <w:r>
        <w:rPr>
          <w:rStyle w:val="None"/>
          <w:spacing w:val="-7"/>
          <w:sz w:val="20"/>
          <w:szCs w:val="20"/>
          <w:rtl w:val="0"/>
        </w:rPr>
      </w:r>
      <w:r>
        <w:rPr>
          <w:rStyle w:val="Hyperlink.10"/>
          <w:rtl w:val="0"/>
          <w:lang w:val="nl-NL"/>
        </w:rPr>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10"/>
        </w:rPr>
        <w:fldChar w:fldCharType="begin" w:fldLock="0"/>
      </w:r>
      <w:r>
        <w:rPr>
          <w:rStyle w:val="Hyperlink.10"/>
        </w:rPr>
        <w:instrText xml:space="preserve"> HYPERLINK "http://www.federalbank.co.in/"</w:instrText>
      </w:r>
      <w:r>
        <w:rPr>
          <w:rStyle w:val="Hyperlink.10"/>
        </w:rPr>
        <w:fldChar w:fldCharType="separate" w:fldLock="0"/>
      </w:r>
      <w:r>
        <w:rPr>
          <w:rStyle w:val="Hyperlink.10"/>
          <w:rtl w:val="0"/>
        </w:rPr>
        <w:t>www.federalbank.co.in</w:t>
      </w:r>
      <w:r>
        <w:rPr/>
        <w:fldChar w:fldCharType="end" w:fldLock="0"/>
      </w:r>
    </w:p>
    <w:p>
      <w:pPr>
        <w:pStyle w:val="Body Text"/>
        <w:spacing w:line="229" w:lineRule="exact"/>
        <w:ind w:left="88" w:firstLine="0"/>
      </w:pPr>
      <w:r>
        <w:rPr>
          <w:rStyle w:val="None"/>
          <w:b w:val="1"/>
          <w:bCs w:val="1"/>
          <w:rtl w:val="0"/>
          <w:lang w:val="en-US"/>
        </w:rPr>
        <w:t>[REDACTED: PERSON_NAME]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"mailto:ashishmp@federalbank.co.in"</w:instrText>
      </w:r>
      <w:r>
        <w:rPr>
          <w:rStyle w:val="Hyperlink.5"/>
        </w:rPr>
        <w:fldChar w:fldCharType="separate" w:fldLock="0"/>
      </w:r>
      <w:r>
        <w:rPr>
          <w:rStyle w:val="Hyperlink.5"/>
          <w:rtl w:val="0"/>
          <w:lang w:val="en-US"/>
        </w:rPr>
        <w:t>[REDACTED: EMAIL]</w:t>
      </w:r>
      <w:r>
        <w:rPr/>
        <w:fldChar w:fldCharType="end" w:fldLock="0"/>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[REDACTED: COMPANY_NAME]</w:t>
      </w:r>
      <w:r>
        <w:rPr>
          <w:rStyle w:val="None"/>
          <w:spacing w:val="0"/>
          <w:rtl w:val="0"/>
        </w:rPr>
      </w:r>
      <w:r>
        <w:rPr>
          <w:rStyle w:val="Hyperlink.4"/>
          <w:rtl w:val="0"/>
          <w:lang w:val="pt-PT"/>
        </w:rPr>
      </w:r>
      <w:r>
        <w:rPr>
          <w:rStyle w:val="None"/>
          <w:spacing w:val="0"/>
          <w:rtl w:val="0"/>
        </w:rPr>
      </w:r>
      <w:r>
        <w:rPr>
          <w:rStyle w:val="Hyperlink.5"/>
          <w:rtl w:val="0"/>
          <w:lang w:val="en-US"/>
        </w:rPr>
      </w:r>
    </w:p>
    <w:p>
      <w:pPr>
        <w:pStyle w:val="Body Text"/>
        <w:spacing w:before="1" w:line="229" w:lineRule="exact"/>
        <w:ind w:left="88" w:firstLine="0"/>
      </w:pPr>
      <w:r>
        <w:rPr>
          <w:rStyle w:val="Hyperlink.4"/>
          <w:rtl w:val="0"/>
          <w:lang w:val="en-US"/>
        </w:rPr>
        <w:t>The</w:t>
      </w:r>
      <w:r>
        <w:rPr>
          <w:rStyle w:val="None"/>
          <w:spacing w:val="0"/>
          <w:rtl w:val="0"/>
          <w:lang w:val="en-US"/>
        </w:rPr>
        <w:t xml:space="preserve"> </w:t>
      </w:r>
      <w:r>
        <w:rPr>
          <w:rStyle w:val="Hyperlink.5"/>
          <w:rtl w:val="0"/>
          <w:lang w:val="en-US"/>
        </w:rPr>
        <w:t>Capital</w:t>
      </w:r>
    </w:p>
    <w:p>
      <w:pPr>
        <w:pStyle w:val="Body Text"/>
        <w:ind w:left="88" w:right="3044" w:firstLine="0"/>
      </w:pPr>
      <w:r>
        <w:rPr>
          <w:rStyle w:val="Hyperlink.4"/>
          <w:rtl w:val="0"/>
          <w:lang w:val="en-US"/>
        </w:rPr>
        <w:t>Unit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1601,</w:t>
      </w:r>
      <w:r>
        <w:rPr>
          <w:rStyle w:val="None"/>
          <w:spacing w:val="0"/>
          <w:rtl w:val="0"/>
          <w:lang w:val="en-US"/>
        </w:rPr>
        <w:t xml:space="preserve"> </w:t>
      </w:r>
      <w:r>
        <w:rPr>
          <w:rStyle w:val="Hyperlink.4"/>
          <w:rtl w:val="0"/>
          <w:lang w:val="en-US"/>
        </w:rPr>
        <w:t>B-</w:t>
      </w:r>
      <w:r>
        <w:rPr>
          <w:rStyle w:val="None"/>
          <w:spacing w:val="0"/>
          <w:rtl w:val="0"/>
          <w:lang w:val="en-US"/>
        </w:rPr>
        <w:t xml:space="preserve"> </w:t>
      </w:r>
      <w:r>
        <w:rPr>
          <w:rStyle w:val="Hyperlink.4"/>
          <w:rtl w:val="0"/>
          <w:lang w:val="en-US"/>
        </w:rPr>
        <w:t>wing BKC, Mumbai Maharashtra India</w:t>
      </w:r>
    </w:p>
    <w:p>
      <w:pPr>
        <w:pStyle w:val="Body"/>
        <w:ind w:left="88" w:right="2394" w:firstLine="0"/>
        <w:rPr>
          <w:rStyle w:val="Hyperlink.9"/>
        </w:rPr>
      </w:pPr>
      <w:r>
        <w:rPr>
          <w:rStyle w:val="None"/>
          <w:b w:val="1"/>
          <w:bCs w:val="1"/>
          <w:sz w:val="20"/>
          <w:szCs w:val="20"/>
          <w:rtl w:val="0"/>
          <w:lang w:val="en-US"/>
        </w:rPr>
        <w:t>Telephone</w:t>
      </w:r>
      <w:r>
        <w:rPr>
          <w:rStyle w:val="Hyperlink.9"/>
          <w:rtl w:val="0"/>
        </w:rPr>
        <w:t>: [REDACTED: PHONE]</w:t>
      </w:r>
      <w:r>
        <w:rPr>
          <w:rStyle w:val="None"/>
          <w:b w:val="1"/>
          <w:bCs w:val="1"/>
          <w:sz w:val="20"/>
          <w:szCs w:val="20"/>
          <w:rtl w:val="0"/>
          <w:lang w:val="en-US"/>
        </w:rPr>
        <w:t>Contact Person</w:t>
      </w:r>
      <w:r>
        <w:rPr>
          <w:rStyle w:val="Hyperlink.9"/>
          <w:rtl w:val="0"/>
          <w:lang w:val="en-US"/>
        </w:rPr>
        <w:t>: [REDACTED: PERSON_NAME]</w:t>
      </w:r>
      <w:r>
        <w:rPr>
          <w:rStyle w:val="None"/>
          <w:b w:val="1"/>
          <w:bCs w:val="1"/>
          <w:sz w:val="20"/>
          <w:szCs w:val="20"/>
          <w:rtl w:val="0"/>
          <w:lang w:val="en-US"/>
        </w:rPr>
      </w:r>
      <w:r>
        <w:rPr>
          <w:rStyle w:val="Hyperlink.9"/>
          <w:rtl w:val="0"/>
        </w:rPr>
        <w:t xml:space="preserve">: </w:t>
      </w:r>
      <w:r>
        <w:rPr>
          <w:rStyle w:val="Hyperlink.9"/>
        </w:rPr>
        <w:fldChar w:fldCharType="begin" w:fldLock="0"/>
      </w:r>
      <w:r>
        <w:rPr>
          <w:rStyle w:val="Hyperlink.9"/>
        </w:rPr>
        <w:instrText xml:space="preserve"> HYPERLINK "http://www.bajajfinance.com/"</w:instrText>
      </w:r>
      <w:r>
        <w:rPr>
          <w:rStyle w:val="Hyperlink.9"/>
        </w:rPr>
        <w:fldChar w:fldCharType="separate" w:fldLock="0"/>
      </w:r>
      <w:r>
        <w:rPr>
          <w:rStyle w:val="Hyperlink.9"/>
          <w:rtl w:val="0"/>
        </w:rPr>
        <w:t>www.bajajfinance.com</w:t>
      </w:r>
      <w:r>
        <w:rPr/>
        <w:fldChar w:fldCharType="end" w:fldLock="0"/>
      </w:r>
      <w:r>
        <w:rPr>
          <w:rStyle w:val="Hyperlink.9"/>
          <w:rtl w:val="0"/>
        </w:rPr>
        <w:t xml:space="preserve"> </w:t>
      </w:r>
      <w:r>
        <w:rPr>
          <w:rStyle w:val="None"/>
          <w:b w:val="1"/>
          <w:bCs w:val="1"/>
          <w:sz w:val="20"/>
          <w:szCs w:val="20"/>
          <w:rtl w:val="0"/>
          <w:lang w:val="en-US"/>
        </w:rPr>
        <w:t>[REDACTED: PERSON_NAME]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"mailto:anand.soni@bajajfinserv.in"</w:instrText>
      </w:r>
      <w:r>
        <w:rPr>
          <w:rStyle w:val="Hyperlink.9"/>
        </w:rPr>
        <w:fldChar w:fldCharType="separate" w:fldLock="0"/>
      </w:r>
      <w:r>
        <w:rPr>
          <w:rStyle w:val="Hyperlink.9"/>
          <w:rtl w:val="0"/>
        </w:rPr>
        <w:t>[REDACTED: EMAIL]</w:t>
      </w:r>
      <w:r>
        <w:rPr/>
        <w:fldChar w:fldCharType="end" w:fldLock="0"/>
      </w:r>
    </w:p>
    <w:p>
      <w:pPr>
        <w:pStyle w:val="Body"/>
        <w:rPr>
          <w:rStyle w:val="Hyperlink.9"/>
        </w:rPr>
        <w:sectPr>
          <w:type w:val="continuous"/>
          <w:pgSz w:w="11920" w:h="16840" w:orient="portrait"/>
          <w:pgMar w:top="120" w:right="566" w:bottom="280" w:left="992" w:header="0" w:footer="0"/>
          <w:cols w:num="2" w:equalWidth="0">
            <w:col w:w="3879" w:space="1800"/>
            <w:col w:w="5960" w:space="0"/>
          </w:cols>
          <w:bidi w:val="0"/>
        </w:sectPr>
      </w:pPr>
      <w:r>
        <w:rPr>
          <w:rStyle w:val="Hyperlink.9"/>
        </w:rPr>
      </w:r>
    </w:p>
    <w:p>
      <w:pPr>
        <w:pStyle w:val="Body Text"/>
      </w:pPr>
    </w:p>
    <w:p>
      <w:pPr>
        <w:pStyle w:val="Heading 3"/>
        <w:spacing w:before="0"/>
      </w:pPr>
      <w:r>
        <w:rPr>
          <w:rStyle w:val="Hyperlink.4"/>
          <w:rtl w:val="0"/>
          <w:lang w:val="en-US"/>
        </w:rPr>
        <w:t>Grading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en-US"/>
        </w:rPr>
        <w:t xml:space="preserve"> Offer</w:t>
      </w:r>
    </w:p>
    <w:p>
      <w:pPr>
        <w:pStyle w:val="Body Text"/>
        <w:spacing w:before="200"/>
        <w:ind w:left="88" w:firstLine="0"/>
      </w:pPr>
      <w:r>
        <w:rPr>
          <w:rStyle w:val="Hyperlink.4"/>
          <w:rtl w:val="0"/>
          <w:lang w:val="en-US"/>
        </w:rPr>
        <w:t>No</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grading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pPr>
      <w:r>
        <w:rPr>
          <w:rStyle w:val="Hyperlink.4"/>
          <w:rtl w:val="0"/>
          <w:lang w:val="en-US"/>
        </w:rPr>
        <w:t>Appraising</w:t>
      </w:r>
      <w:r>
        <w:rPr>
          <w:rStyle w:val="None"/>
          <w:spacing w:val="-10"/>
          <w:rtl w:val="0"/>
        </w:rPr>
        <w:t xml:space="preserve"> </w:t>
      </w:r>
      <w:r>
        <w:rPr>
          <w:rStyle w:val="Hyperlink.5"/>
          <w:rtl w:val="0"/>
          <w:lang w:val="en-US"/>
        </w:rPr>
        <w:t>Entity</w:t>
      </w:r>
    </w:p>
    <w:p>
      <w:pPr>
        <w:pStyle w:val="Body Text"/>
        <w:spacing w:before="202"/>
        <w:ind w:left="88" w:firstLine="0"/>
      </w:pPr>
      <w:r>
        <w:rPr>
          <w:rStyle w:val="Hyperlink.4"/>
          <w:rtl w:val="0"/>
          <w:lang w:val="en-US"/>
        </w:rPr>
        <w:t>No</w:t>
      </w:r>
      <w:r>
        <w:rPr>
          <w:rStyle w:val="None"/>
          <w:spacing w:val="0"/>
          <w:rtl w:val="0"/>
          <w:lang w:val="en-US"/>
        </w:rPr>
        <w:t xml:space="preserve"> </w:t>
      </w:r>
      <w:r>
        <w:rPr>
          <w:rStyle w:val="Hyperlink.4"/>
          <w:rtl w:val="0"/>
          <w:lang w:val="en-US"/>
        </w:rPr>
        <w:t>appraising</w:t>
      </w:r>
      <w:r>
        <w:rPr>
          <w:rStyle w:val="None"/>
          <w:spacing w:val="0"/>
          <w:rtl w:val="0"/>
          <w:lang w:val="en-US"/>
        </w:rPr>
        <w:t xml:space="preserve"> </w:t>
      </w:r>
      <w:r>
        <w:rPr>
          <w:rStyle w:val="Hyperlink.4"/>
          <w:rtl w:val="0"/>
          <w:lang w:val="en-US"/>
        </w:rPr>
        <w:t>entity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199"/>
      </w:pPr>
      <w:r>
        <w:rPr>
          <w:rStyle w:val="Hyperlink.4"/>
          <w:rtl w:val="0"/>
        </w:rPr>
        <w:t>Monitoring</w:t>
      </w:r>
      <w:r>
        <w:rPr>
          <w:rStyle w:val="None"/>
          <w:spacing w:val="0"/>
          <w:rtl w:val="0"/>
        </w:rPr>
        <w:t xml:space="preserve"> </w:t>
      </w:r>
      <w:r>
        <w:rPr>
          <w:rStyle w:val="Hyperlink.5"/>
          <w:rtl w:val="0"/>
          <w:lang w:val="en-US"/>
        </w:rPr>
        <w:t>Agency</w:t>
      </w:r>
    </w:p>
    <w:p>
      <w:pPr>
        <w:pStyle w:val="Body Text"/>
        <w:spacing w:before="200"/>
        <w:ind w:left="88" w:right="154" w:firstLine="0"/>
        <w:jc w:val="both"/>
      </w:pPr>
      <w:r>
        <w:rPr>
          <w:rStyle w:val="Hyperlink.4"/>
          <w:rtl w:val="0"/>
          <w:lang w:val="en-US"/>
        </w:rPr>
        <w:t xml:space="preserve">As the size of the Fresh Issue exceeds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1,000.00 million, our Company has appointed a credit rating agency registered with SEBI, namely, [REDACTED: COMPANY_NAME]</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w:t>
      </w:r>
    </w:p>
    <w:p>
      <w:pPr>
        <w:pStyle w:val="Heading 3"/>
        <w:spacing w:before="201"/>
        <w:jc w:val="both"/>
      </w:pPr>
      <w:r>
        <w:rPr>
          <w:rStyle w:val="Hyperlink.4"/>
          <w:rtl w:val="0"/>
        </w:rPr>
        <w:t>Credit</w:t>
      </w:r>
      <w:r>
        <w:rPr>
          <w:rStyle w:val="None"/>
          <w:spacing w:val="0"/>
          <w:rtl w:val="0"/>
        </w:rPr>
        <w:t xml:space="preserve"> </w:t>
      </w:r>
      <w:r>
        <w:rPr>
          <w:rStyle w:val="Hyperlink.5"/>
          <w:rtl w:val="0"/>
          <w:lang w:val="en-US"/>
        </w:rPr>
        <w:t>Rating</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spacing w:before="199"/>
        <w:jc w:val="both"/>
      </w:pPr>
      <w:r>
        <w:rPr>
          <w:rStyle w:val="Hyperlink.4"/>
          <w:rtl w:val="0"/>
          <w:lang w:val="de-DE"/>
        </w:rPr>
        <w:t>Debenture</w:t>
      </w:r>
      <w:r>
        <w:rPr>
          <w:rStyle w:val="None"/>
          <w:spacing w:val="0"/>
          <w:rtl w:val="0"/>
        </w:rPr>
        <w:t xml:space="preserve"> </w:t>
      </w:r>
      <w:r>
        <w:rPr>
          <w:rStyle w:val="Hyperlink.5"/>
          <w:rtl w:val="0"/>
        </w:rPr>
        <w:t>Trustee</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appointment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trustee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jc w:val="both"/>
      </w:pPr>
      <w:r>
        <w:rPr>
          <w:rStyle w:val="Hyperlink.4"/>
          <w:rtl w:val="0"/>
          <w:lang w:val="nl-NL"/>
        </w:rPr>
        <w:t>Green</w:t>
      </w:r>
      <w:r>
        <w:rPr>
          <w:rStyle w:val="None"/>
          <w:spacing w:val="0"/>
          <w:rtl w:val="0"/>
        </w:rPr>
        <w:t xml:space="preserve"> </w:t>
      </w:r>
      <w:r>
        <w:rPr>
          <w:rStyle w:val="Hyperlink.4"/>
          <w:rtl w:val="0"/>
          <w:lang w:val="nl-NL"/>
        </w:rPr>
        <w:t>Shoe</w:t>
      </w:r>
      <w:r>
        <w:rPr>
          <w:rStyle w:val="None"/>
          <w:spacing w:val="0"/>
          <w:rtl w:val="0"/>
        </w:rPr>
        <w:t xml:space="preserve"> </w:t>
      </w:r>
      <w:r>
        <w:rPr>
          <w:rStyle w:val="Hyperlink.5"/>
          <w:rtl w:val="0"/>
          <w:lang w:val="en-US"/>
        </w:rPr>
        <w:t>Option</w:t>
      </w:r>
    </w:p>
    <w:p>
      <w:pPr>
        <w:pStyle w:val="Body Text"/>
        <w:spacing w:before="199"/>
        <w:ind w:left="88" w:firstLine="0"/>
        <w:jc w:val="both"/>
      </w:pPr>
      <w:r>
        <w:rPr>
          <w:rStyle w:val="Hyperlink.4"/>
          <w:rtl w:val="0"/>
          <w:lang w:val="en-US"/>
        </w:rPr>
        <w:t>No</w:t>
      </w:r>
      <w:r>
        <w:rPr>
          <w:rStyle w:val="None"/>
          <w:spacing w:val="0"/>
          <w:rtl w:val="0"/>
          <w:lang w:val="en-US"/>
        </w:rPr>
        <w:t xml:space="preserve"> </w:t>
      </w:r>
      <w:r>
        <w:rPr>
          <w:rStyle w:val="Hyperlink.4"/>
          <w:rtl w:val="0"/>
          <w:lang w:val="en-US"/>
        </w:rPr>
        <w:t>green</w:t>
      </w:r>
      <w:r>
        <w:rPr>
          <w:rStyle w:val="None"/>
          <w:spacing w:val="0"/>
          <w:rtl w:val="0"/>
          <w:lang w:val="en-US"/>
        </w:rPr>
        <w:t xml:space="preserve"> </w:t>
      </w:r>
      <w:r>
        <w:rPr>
          <w:rStyle w:val="Hyperlink.4"/>
          <w:rtl w:val="0"/>
          <w:lang w:val="en-US"/>
        </w:rPr>
        <w:t>shoe</w:t>
      </w:r>
      <w:r>
        <w:rPr>
          <w:rStyle w:val="None"/>
          <w:spacing w:val="0"/>
          <w:rtl w:val="0"/>
          <w:lang w:val="en-US"/>
        </w:rPr>
        <w:t xml:space="preserve"> </w:t>
      </w:r>
      <w:r>
        <w:rPr>
          <w:rStyle w:val="Hyperlink.4"/>
          <w:rtl w:val="0"/>
          <w:lang w:val="en-US"/>
        </w:rPr>
        <w:t>option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contemplated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202"/>
        <w:jc w:val="both"/>
      </w:pPr>
      <w:r>
        <w:rPr>
          <w:rStyle w:val="Hyperlink.4"/>
          <w:rtl w:val="0"/>
          <w:lang w:val="en-US"/>
        </w:rPr>
        <w:t>Filing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Draft</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Prospectus</w:t>
      </w:r>
    </w:p>
    <w:p>
      <w:pPr>
        <w:pStyle w:val="Body Text"/>
        <w:spacing w:before="200"/>
        <w:ind w:left="88" w:right="151" w:firstLine="0"/>
        <w:jc w:val="both"/>
      </w:pPr>
      <w:r>
        <w:rPr>
          <w:rStyle w:val="Hyperlink.4"/>
          <w:rtl w:val="0"/>
          <w:lang w:val="en-US"/>
        </w:rPr>
        <w:t>A copy of the Draft Red Herring Prospectus has been filed through SEBI</w:t>
      </w:r>
      <w:r>
        <w:rPr>
          <w:rStyle w:val="Hyperlink.4"/>
          <w:rtl w:val="0"/>
          <w:lang w:val="en-US"/>
        </w:rPr>
        <w:t>’</w:t>
      </w:r>
      <w:r>
        <w:rPr>
          <w:rStyle w:val="Hyperlink.4"/>
          <w:rtl w:val="0"/>
          <w:lang w:val="en-US"/>
        </w:rPr>
        <w:t xml:space="preserve">s online intermediary portal at </w:t>
      </w:r>
      <w:r>
        <w:rPr>
          <w:rStyle w:val="Hyperlink.4"/>
        </w:rPr>
        <w:fldChar w:fldCharType="begin" w:fldLock="0"/>
      </w:r>
      <w:r>
        <w:rPr>
          <w:rStyle w:val="Hyperlink.4"/>
        </w:rPr>
        <w:instrText xml:space="preserve"> HYPERLINK "https://siportal.sebi.gov.in/"</w:instrText>
      </w:r>
      <w:r>
        <w:rPr>
          <w:rStyle w:val="Hyperlink.4"/>
        </w:rPr>
        <w:fldChar w:fldCharType="separate" w:fldLock="0"/>
      </w:r>
      <w:r>
        <w:rPr>
          <w:rStyle w:val="Hyperlink.4"/>
          <w:rtl w:val="0"/>
          <w:lang w:val="en-US"/>
        </w:rPr>
        <w:t>https://siportal.sebi.gov.in</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Regulation</w:t>
      </w:r>
      <w:r>
        <w:rPr>
          <w:rStyle w:val="None"/>
          <w:spacing w:val="0"/>
          <w:rtl w:val="0"/>
          <w:lang w:val="en-US"/>
        </w:rPr>
        <w:t xml:space="preserve"> </w:t>
      </w:r>
      <w:r>
        <w:rPr>
          <w:rStyle w:val="Hyperlink.4"/>
          <w:rtl w:val="0"/>
          <w:lang w:val="en-US"/>
        </w:rPr>
        <w:t>25(8)</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 Master Circular. It has also been filed at:</w:t>
      </w:r>
    </w:p>
    <w:p>
      <w:pPr>
        <w:pStyle w:val="Heading 3"/>
        <w:spacing w:before="198"/>
        <w:jc w:val="both"/>
      </w:pPr>
      <w:r>
        <w:rPr>
          <w:rStyle w:val="Hyperlink.4"/>
          <w:rtl w:val="0"/>
          <w:lang w:val="en-US"/>
        </w:rPr>
        <w:t>Securities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Exchange</w:t>
      </w:r>
      <w:r>
        <w:rPr>
          <w:rStyle w:val="None"/>
          <w:spacing w:val="0"/>
          <w:rtl w:val="0"/>
        </w:rPr>
        <w:t xml:space="preserve"> </w:t>
      </w:r>
      <w:r>
        <w:rPr>
          <w:rStyle w:val="Hyperlink.4"/>
          <w:rtl w:val="0"/>
          <w:lang w:val="en-US"/>
        </w:rPr>
        <w:t>Board</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it-IT"/>
        </w:rPr>
        <w:t>India</w:t>
      </w:r>
    </w:p>
    <w:p>
      <w:pPr>
        <w:pStyle w:val="Body Text"/>
        <w:spacing w:before="1"/>
        <w:ind w:left="88" w:right="5111" w:firstLine="0"/>
      </w:pP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Division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Issues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[REDACTED: PERSON_NAME]</w:t>
      </w:r>
      <w:r>
        <w:rPr>
          <w:rStyle w:val="Hyperlink.4"/>
          <w:rtl w:val="0"/>
          <w:lang w:val="en-US"/>
        </w:rPr>
        <w:t>‘</w:t>
      </w:r>
      <w:r>
        <w:rPr>
          <w:rStyle w:val="Hyperlink.4"/>
          <w:rtl w:val="0"/>
          <w:lang w:val="en-US"/>
        </w:rPr>
        <w:t>G</w:t>
      </w:r>
      <w:r>
        <w:rPr>
          <w:rStyle w:val="Hyperlink.4"/>
          <w:rtl w:val="0"/>
          <w:lang w:val="en-US"/>
        </w:rPr>
        <w:t xml:space="preserve">’ </w:t>
      </w:r>
      <w:r>
        <w:rPr>
          <w:rStyle w:val="Hyperlink.4"/>
          <w:rtl w:val="0"/>
          <w:lang w:val="en-US"/>
        </w:rPr>
        <w:t>Block</w:t>
      </w:r>
    </w:p>
    <w:p>
      <w:pPr>
        <w:pStyle w:val="Body Text"/>
        <w:spacing w:before="1"/>
        <w:ind w:left="88" w:right="6992" w:firstLine="0"/>
      </w:pPr>
      <w:r>
        <w:rPr>
          <w:rStyle w:val="Hyperlink.4"/>
          <w:rtl w:val="0"/>
          <w:lang w:val="en-US"/>
        </w:rPr>
        <w:t>Bandra Kurla Complex, Bandra (E) Mumbai</w:t>
      </w:r>
      <w:r>
        <w:rPr>
          <w:rStyle w:val="None"/>
          <w:spacing w:val="0"/>
          <w:rtl w:val="0"/>
          <w:lang w:val="en-US"/>
        </w:rPr>
        <w:t xml:space="preserve"> </w:t>
      </w:r>
      <w:r>
        <w:rPr>
          <w:rStyle w:val="None"/>
          <w:sz w:val="18"/>
          <w:szCs w:val="18"/>
          <w:rtl w:val="0"/>
          <w:lang w:val="en-US"/>
        </w:rPr>
        <w:t>–</w:t>
      </w:r>
      <w:r>
        <w:rPr>
          <w:rStyle w:val="None"/>
          <w:spacing w:val="-8"/>
          <w:sz w:val="18"/>
          <w:szCs w:val="18"/>
          <w:rtl w:val="0"/>
          <w:lang w:val="en-US"/>
        </w:rPr>
        <w:t xml:space="preserve"> </w:t>
      </w:r>
      <w:r>
        <w:rPr>
          <w:rStyle w:val="Hyperlink.4"/>
          <w:rtl w:val="0"/>
          <w:lang w:val="en-US"/>
        </w:rPr>
        <w:t>400</w:t>
      </w:r>
      <w:r>
        <w:rPr>
          <w:rStyle w:val="None"/>
          <w:spacing w:val="0"/>
          <w:rtl w:val="0"/>
          <w:lang w:val="en-US"/>
        </w:rPr>
        <w:t xml:space="preserve"> </w:t>
      </w:r>
      <w:r>
        <w:rPr>
          <w:rStyle w:val="Hyperlink.4"/>
          <w:rtl w:val="0"/>
          <w:lang w:val="en-US"/>
        </w:rPr>
        <w:t>051,</w:t>
      </w:r>
      <w:r>
        <w:rPr>
          <w:rStyle w:val="None"/>
          <w:spacing w:val="0"/>
          <w:rtl w:val="0"/>
          <w:lang w:val="en-US"/>
        </w:rPr>
        <w:t xml:space="preserve"> </w:t>
      </w:r>
      <w:r>
        <w:rPr>
          <w:rStyle w:val="Hyperlink.4"/>
          <w:rtl w:val="0"/>
          <w:lang w:val="en-US"/>
        </w:rPr>
        <w:t>Maharashtra,</w:t>
      </w:r>
      <w:r>
        <w:rPr>
          <w:rStyle w:val="None"/>
          <w:spacing w:val="0"/>
          <w:rtl w:val="0"/>
          <w:lang w:val="en-US"/>
        </w:rPr>
        <w:t xml:space="preserve"> </w:t>
      </w:r>
      <w:r>
        <w:rPr>
          <w:rStyle w:val="Hyperlink.4"/>
          <w:rtl w:val="0"/>
          <w:lang w:val="en-US"/>
        </w:rPr>
        <w:t>India</w:t>
      </w:r>
    </w:p>
    <w:p>
      <w:pPr>
        <w:pStyle w:val="Heading 3"/>
      </w:pPr>
      <w:r>
        <w:rPr>
          <w:rStyle w:val="Hyperlink.4"/>
          <w:rtl w:val="0"/>
          <w:lang w:val="en-US"/>
        </w:rPr>
        <w:t>Filing</w:t>
      </w:r>
      <w:r>
        <w:rPr>
          <w:rStyle w:val="None"/>
          <w:spacing w:val="-5"/>
          <w:rtl w:val="0"/>
        </w:rPr>
        <w:t xml:space="preserve"> </w:t>
      </w:r>
      <w:r>
        <w:rPr>
          <w:rStyle w:val="Hyperlink.4"/>
          <w:rtl w:val="0"/>
          <w:lang w:val="en-US"/>
        </w:rPr>
        <w:t>of</w:t>
      </w:r>
      <w:r>
        <w:rPr>
          <w:rStyle w:val="None"/>
          <w:spacing w:val="-5"/>
          <w:rtl w:val="0"/>
        </w:rPr>
        <w:t xml:space="preserve"> </w:t>
      </w:r>
      <w:r>
        <w:rPr>
          <w:rStyle w:val="Hyperlink.4"/>
          <w:rtl w:val="0"/>
          <w:lang w:val="en-US"/>
        </w:rPr>
        <w:t>this</w:t>
      </w:r>
      <w:r>
        <w:rPr>
          <w:rStyle w:val="None"/>
          <w:spacing w:val="-7"/>
          <w:rtl w:val="0"/>
        </w:rPr>
        <w:t xml:space="preserve"> </w:t>
      </w:r>
      <w:r>
        <w:rPr>
          <w:rStyle w:val="Hyperlink.4"/>
          <w:rtl w:val="0"/>
          <w:lang w:val="en-US"/>
        </w:rPr>
        <w:t>Red</w:t>
      </w:r>
      <w:r>
        <w:rPr>
          <w:rStyle w:val="None"/>
          <w:spacing w:val="-5"/>
          <w:rtl w:val="0"/>
        </w:rPr>
        <w:t xml:space="preserve"> </w:t>
      </w:r>
      <w:r>
        <w:rPr>
          <w:rStyle w:val="Hyperlink.4"/>
          <w:rtl w:val="0"/>
          <w:lang w:val="de-DE"/>
        </w:rPr>
        <w:t>Herring</w:t>
      </w:r>
      <w:r>
        <w:rPr>
          <w:rStyle w:val="None"/>
          <w:spacing w:val="-5"/>
          <w:rtl w:val="0"/>
        </w:rPr>
        <w:t xml:space="preserve"> </w:t>
      </w:r>
      <w:r>
        <w:rPr>
          <w:rStyle w:val="Hyperlink.4"/>
          <w:rtl w:val="0"/>
          <w:lang w:val="en-US"/>
        </w:rPr>
        <w:t>Prospectus</w:t>
      </w:r>
      <w:r>
        <w:rPr>
          <w:rStyle w:val="None"/>
          <w:spacing w:val="-5"/>
          <w:rtl w:val="0"/>
        </w:rPr>
        <w:t xml:space="preserve"> </w:t>
      </w:r>
      <w:r>
        <w:rPr>
          <w:rStyle w:val="Hyperlink.4"/>
          <w:rtl w:val="0"/>
        </w:rPr>
        <w:t>and</w:t>
      </w:r>
      <w:r>
        <w:rPr>
          <w:rStyle w:val="None"/>
          <w:spacing w:val="-5"/>
          <w:rtl w:val="0"/>
        </w:rPr>
        <w:t xml:space="preserve"> </w:t>
      </w:r>
      <w:r>
        <w:rPr>
          <w:rStyle w:val="Hyperlink.5"/>
          <w:rtl w:val="0"/>
          <w:lang w:val="en-US"/>
        </w:rPr>
        <w:t>Prospectus</w:t>
      </w:r>
    </w:p>
    <w:p>
      <w:pPr>
        <w:pStyle w:val="Body Text"/>
        <w:spacing w:before="199"/>
        <w:ind w:left="88" w:right="160" w:firstLine="0"/>
        <w:jc w:val="both"/>
      </w:pPr>
      <w:r>
        <w:rPr>
          <w:rStyle w:val="Hyperlink.4"/>
          <w:rtl w:val="0"/>
          <w:lang w:val="en-US"/>
        </w:rPr>
        <w:t>A copy of this Red Herring Prospectus, along with the</w:t>
      </w:r>
      <w:r>
        <w:rPr>
          <w:rStyle w:val="Hyperlink.5"/>
          <w:rtl w:val="0"/>
          <w:lang w:val="en-US"/>
        </w:rPr>
        <w:t xml:space="preserve"> </w:t>
      </w:r>
      <w:r>
        <w:rPr>
          <w:rStyle w:val="Hyperlink.4"/>
          <w:rtl w:val="0"/>
          <w:lang w:val="en-US"/>
        </w:rPr>
        <w:t>material contracts</w:t>
      </w:r>
      <w:r>
        <w:rPr>
          <w:rStyle w:val="None"/>
          <w:spacing w:val="0"/>
          <w:rtl w:val="0"/>
          <w:lang w:val="en-US"/>
        </w:rPr>
        <w:t xml:space="preserve"> </w:t>
      </w:r>
      <w:r>
        <w:rPr>
          <w:rStyle w:val="Hyperlink.4"/>
          <w:rtl w:val="0"/>
          <w:lang w:val="en-US"/>
        </w:rPr>
        <w:t>and documents</w:t>
      </w:r>
      <w:r>
        <w:rPr>
          <w:rStyle w:val="None"/>
          <w:spacing w:val="0"/>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 filed</w:t>
      </w:r>
      <w:r>
        <w:rPr>
          <w:rStyle w:val="None"/>
          <w:spacing w:val="0"/>
          <w:rtl w:val="0"/>
          <w:lang w:val="en-US"/>
        </w:rPr>
        <w:t xml:space="preserve"> </w:t>
      </w:r>
      <w:r>
        <w:rPr>
          <w:rStyle w:val="Hyperlink.4"/>
          <w:rtl w:val="0"/>
          <w:lang w:val="en-US"/>
        </w:rPr>
        <w:t>under Section 32 of the Companies Act, have been filed with the RoC at its office and a copy of the Prospectus to be filed under Section 26 of the Companies Act, 2013, will be filed with the RoC at its office, and through the electronic portal.</w:t>
      </w:r>
    </w:p>
    <w:p>
      <w:pPr>
        <w:pStyle w:val="Body Text"/>
        <w:jc w:val="both"/>
        <w:sectPr>
          <w:type w:val="continuous"/>
          <w:pgSz w:w="11920" w:h="16840" w:orient="portrait"/>
          <w:pgMar w:top="120" w:right="566" w:bottom="280" w:left="992" w:header="0" w:footer="0"/>
          <w:bidi w:val="0"/>
        </w:sectPr>
      </w:pPr>
    </w:p>
    <w:p>
      <w:pPr>
        <w:pStyle w:val="Heading 3"/>
        <w:spacing w:before="67"/>
        <w:jc w:val="both"/>
      </w:pPr>
      <w:r>
        <w:rPr>
          <w:rStyle w:val="Hyperlink.4"/>
          <w:rtl w:val="0"/>
          <w:lang w:val="en-US"/>
        </w:rPr>
        <w:t>Book</w:t>
      </w:r>
      <w:r>
        <w:rPr>
          <w:rStyle w:val="None"/>
          <w:spacing w:val="0"/>
          <w:rtl w:val="0"/>
        </w:rPr>
        <w:t xml:space="preserve"> </w:t>
      </w:r>
      <w:r>
        <w:rPr>
          <w:rStyle w:val="Hyperlink.4"/>
          <w:rtl w:val="0"/>
          <w:lang w:val="en-US"/>
        </w:rPr>
        <w:t>Building</w:t>
      </w:r>
      <w:r>
        <w:rPr>
          <w:rStyle w:val="None"/>
          <w:spacing w:val="0"/>
          <w:rtl w:val="0"/>
        </w:rPr>
        <w:t xml:space="preserve"> </w:t>
      </w:r>
      <w:r>
        <w:rPr>
          <w:rStyle w:val="Hyperlink.5"/>
          <w:rtl w:val="0"/>
          <w:lang w:val="pt-PT"/>
        </w:rPr>
        <w:t>Process</w:t>
      </w:r>
    </w:p>
    <w:p>
      <w:pPr>
        <w:pStyle w:val="Body Text"/>
        <w:spacing w:before="200"/>
        <w:ind w:left="88" w:right="150" w:firstLine="0"/>
        <w:jc w:val="both"/>
      </w:pPr>
      <w:r>
        <w:rPr>
          <w:rStyle w:val="Hyperlink.4"/>
          <w:rtl w:val="0"/>
          <w:lang w:val="en-US"/>
        </w:rPr>
        <w:t>Book building, in the context of the Offer, refers to the process of collection of Bids from Bidders on the basis of this Red 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Revision</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Band.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Band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minimum Bid Lot will be decided by our Company, in consultation with the BRLMs, and will be advertised in all editions of Financial Express (a widely circulated English national daily newspaper), all editions of Jansatta (a widely circulated Hindi national daily newspaper) and Pune edition of Loksatta (a widely circulated Marathi newspaper, Marathi being the regional language of Maharashtra, where our Registered Office is located), at least two Working Days prior to the Bid/Offer Opening Date and shall be made available to the Stock Exchanges for the purposes of uploading on their respective websites. Pursuant to the</w:t>
      </w:r>
      <w:r>
        <w:rPr>
          <w:rStyle w:val="Hyperlink.5"/>
          <w:rtl w:val="0"/>
          <w:lang w:val="en-US"/>
        </w:rPr>
        <w:t xml:space="preserve"> </w:t>
      </w:r>
      <w:r>
        <w:rPr>
          <w:rStyle w:val="Hyperlink.4"/>
          <w:rtl w:val="0"/>
          <w:lang w:val="en-US"/>
        </w:rPr>
        <w:t>Book</w:t>
      </w:r>
      <w:r>
        <w:rPr>
          <w:rStyle w:val="None"/>
          <w:spacing w:val="0"/>
          <w:rtl w:val="0"/>
          <w:lang w:val="en-US"/>
        </w:rPr>
        <w:t xml:space="preserve"> </w:t>
      </w:r>
      <w:r>
        <w:rPr>
          <w:rStyle w:val="Hyperlink.4"/>
          <w:rtl w:val="0"/>
          <w:lang w:val="en-US"/>
        </w:rPr>
        <w:t>Building Process,</w:t>
      </w:r>
      <w:r>
        <w:rPr>
          <w:rStyle w:val="Hyperlink.5"/>
          <w:rtl w:val="0"/>
          <w:lang w:val="en-US"/>
        </w:rPr>
        <w:t xml:space="preserve"> </w:t>
      </w:r>
      <w:r>
        <w:rPr>
          <w:rStyle w:val="Hyperlink.4"/>
          <w:rtl w:val="0"/>
          <w:lang w:val="en-US"/>
        </w:rPr>
        <w:t>the Offer</w:t>
      </w:r>
      <w:r>
        <w:rPr>
          <w:rStyle w:val="None"/>
          <w:spacing w:val="0"/>
          <w:rtl w:val="0"/>
          <w:lang w:val="en-US"/>
        </w:rPr>
        <w:t xml:space="preserve"> </w:t>
      </w:r>
      <w:r>
        <w:rPr>
          <w:rStyle w:val="Hyperlink.4"/>
          <w:rtl w:val="0"/>
          <w:lang w:val="en-US"/>
        </w:rPr>
        <w:t>Price shall</w:t>
      </w:r>
      <w:r>
        <w:rPr>
          <w:rStyle w:val="Hyperlink.5"/>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determined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in consultation with the</w:t>
      </w:r>
      <w:r>
        <w:rPr>
          <w:rStyle w:val="Hyperlink.5"/>
          <w:rtl w:val="0"/>
          <w:lang w:val="en-US"/>
        </w:rPr>
        <w:t xml:space="preserve"> </w:t>
      </w:r>
      <w:r>
        <w:rPr>
          <w:rStyle w:val="Hyperlink.4"/>
          <w:rtl w:val="0"/>
          <w:lang w:val="en-US"/>
        </w:rPr>
        <w:t xml:space="preserve">BRLMs, after the Bid/Offer Closing Date. For details, see </w:t>
      </w:r>
      <w:r>
        <w:rPr>
          <w:rStyle w:val="Hyperlink.4"/>
          <w:rtl w:val="0"/>
          <w:lang w:val="en-US"/>
        </w:rPr>
        <w:t>“</w:t>
      </w:r>
      <w:r>
        <w:rPr>
          <w:rStyle w:val="None"/>
          <w:i w:val="1"/>
          <w:iCs w:val="1"/>
          <w:rtl w:val="0"/>
          <w:lang w:val="en-US"/>
        </w:rPr>
        <w:t>Offer Procedure</w:t>
      </w:r>
      <w:r>
        <w:rPr>
          <w:rStyle w:val="Hyperlink.4"/>
          <w:rtl w:val="0"/>
          <w:lang w:val="en-US"/>
        </w:rPr>
        <w:t xml:space="preserve">” </w:t>
      </w:r>
      <w:r>
        <w:rPr>
          <w:rStyle w:val="Hyperlink.4"/>
          <w:rtl w:val="0"/>
          <w:lang w:val="en-US"/>
        </w:rPr>
        <w:t>on page 420.</w:t>
      </w:r>
    </w:p>
    <w:p>
      <w:pPr>
        <w:pStyle w:val="Body Text"/>
        <w:spacing w:before="199"/>
        <w:ind w:left="88" w:right="157" w:firstLine="0"/>
        <w:jc w:val="both"/>
      </w:pPr>
      <w:r>
        <w:rPr>
          <w:rStyle w:val="Hyperlink.4"/>
          <w:rtl w:val="0"/>
          <w:lang w:val="en-US"/>
        </w:rPr>
        <w:t>All Bidders other than Anchor Investors shall only participate through the ASBA process by providing the details of their respective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Account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SCSBs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Bidders, by</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Mechanism.</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Retail</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participate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by providing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Account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SCSBs or by using the UPI Mechanism. Non-Institutional Investors with an application size of up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0.50 million shall use the UPI Mechanism and shall also provide their UPI ID in the Bid cum Application Form submitted with Syndicate Members, Registered Brokers, Collecting Depository Participants and Registrar and Share Transfer Agents. Anchor Investors are not permitted to participate in the Offer through the ASBA process.</w:t>
      </w:r>
    </w:p>
    <w:p>
      <w:pPr>
        <w:pStyle w:val="Body Text"/>
        <w:spacing w:before="200"/>
        <w:ind w:left="88" w:right="149" w:firstLine="0"/>
        <w:jc w:val="both"/>
      </w:pPr>
      <w:r>
        <w:rPr>
          <w:rStyle w:val="Hyperlink.4"/>
          <w:rtl w:val="0"/>
          <w:lang w:val="en-US"/>
        </w:rPr>
        <w:t>In accordance with the SEBI ICDR Regulations, QIBs</w:t>
      </w:r>
      <w:r>
        <w:rPr>
          <w:rStyle w:val="None"/>
          <w:spacing w:val="0"/>
          <w:rtl w:val="0"/>
          <w:lang w:val="en-US"/>
        </w:rPr>
        <w:t xml:space="preserve"> </w:t>
      </w:r>
      <w:r>
        <w:rPr>
          <w:rStyle w:val="Hyperlink.4"/>
          <w:rtl w:val="0"/>
          <w:lang w:val="en-US"/>
        </w:rPr>
        <w:t>and Non-Institutional Investors</w:t>
      </w:r>
      <w:r>
        <w:rPr>
          <w:rStyle w:val="None"/>
          <w:spacing w:val="0"/>
          <w:rtl w:val="0"/>
          <w:lang w:val="en-US"/>
        </w:rPr>
        <w:t xml:space="preserve"> </w:t>
      </w:r>
      <w:r>
        <w:rPr>
          <w:rStyle w:val="Hyperlink.4"/>
          <w:rtl w:val="0"/>
          <w:lang w:val="en-US"/>
        </w:rPr>
        <w:t>are not permitted to withdraw or</w:t>
      </w:r>
      <w:r>
        <w:rPr>
          <w:rStyle w:val="None"/>
          <w:spacing w:val="0"/>
          <w:rtl w:val="0"/>
          <w:lang w:val="en-US"/>
        </w:rPr>
        <w:t xml:space="preserve"> </w:t>
      </w:r>
      <w:r>
        <w:rPr>
          <w:rStyle w:val="Hyperlink.4"/>
          <w:rtl w:val="0"/>
          <w:lang w:val="en-US"/>
        </w:rPr>
        <w:t>lower 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quantity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Retail</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Investors can revise their Bids during the Bid/ Offer Period and withdraw their Bids until the Bid/ Offer Closing Date. Further, Anchor Investors</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withdraw</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w:t>
      </w:r>
      <w:r>
        <w:rPr>
          <w:rStyle w:val="None"/>
          <w:spacing w:val="0"/>
          <w:rtl w:val="0"/>
          <w:lang w:val="en-US"/>
        </w:rPr>
        <w:t xml:space="preserve"> </w:t>
      </w:r>
      <w:r>
        <w:rPr>
          <w:rStyle w:val="Hyperlink.4"/>
          <w:rtl w:val="0"/>
          <w:lang w:val="en-US"/>
        </w:rPr>
        <w:t>Bidding</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QIBs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 will be on a proportionate basis while allocation to Anchor Investors will be on a discretionary basis, of which 40% shall be reserved 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manner (i)</w:t>
      </w:r>
      <w:r>
        <w:rPr>
          <w:rStyle w:val="Hyperlink.5"/>
          <w:rtl w:val="0"/>
          <w:lang w:val="en-US"/>
        </w:rPr>
        <w:t xml:space="preserve"> </w:t>
      </w:r>
      <w:r>
        <w:rPr>
          <w:rStyle w:val="Hyperlink.4"/>
          <w:rtl w:val="0"/>
          <w:lang w:val="en-US"/>
        </w:rPr>
        <w:t>33.33%</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Anchor</w:t>
      </w:r>
      <w:r>
        <w:rPr>
          <w:rStyle w:val="Hyperlink.5"/>
          <w:rtl w:val="0"/>
          <w:lang w:val="en-US"/>
        </w:rPr>
        <w:t xml:space="preserve"> </w:t>
      </w:r>
      <w:r>
        <w:rPr>
          <w:rStyle w:val="Hyperlink.4"/>
          <w:rtl w:val="0"/>
          <w:lang w:val="en-US"/>
        </w:rPr>
        <w:t>Investor Portion shall be</w:t>
      </w:r>
      <w:r>
        <w:rPr>
          <w:rStyle w:val="Hyperlink.5"/>
          <w:rtl w:val="0"/>
          <w:lang w:val="en-US"/>
        </w:rPr>
        <w:t xml:space="preserve"> </w:t>
      </w:r>
      <w:r>
        <w:rPr>
          <w:rStyle w:val="Hyperlink.4"/>
          <w:rtl w:val="0"/>
          <w:lang w:val="en-US"/>
        </w:rPr>
        <w:t>reserved for domestic Mutual Funds; and</w:t>
      </w:r>
    </w:p>
    <w:p>
      <w:pPr>
        <w:pStyle w:val="Body Text"/>
        <w:ind w:left="88" w:right="149" w:firstLine="0"/>
        <w:jc w:val="both"/>
      </w:pPr>
      <w:r>
        <w:rPr>
          <w:rStyle w:val="Hyperlink.4"/>
          <w:rtl w:val="0"/>
          <w:lang w:val="en-US"/>
        </w:rPr>
        <w:t>(ii) 6.67% of the Anchor Investor Portion shall be reserved for Life Insurance Companies</w:t>
      </w:r>
      <w:r>
        <w:rPr>
          <w:rStyle w:val="None"/>
          <w:spacing w:val="0"/>
          <w:rtl w:val="0"/>
          <w:lang w:val="en-US"/>
        </w:rPr>
        <w:t xml:space="preserve"> </w:t>
      </w:r>
      <w:r>
        <w:rPr>
          <w:rStyle w:val="Hyperlink.4"/>
          <w:rtl w:val="0"/>
          <w:lang w:val="en-US"/>
        </w:rPr>
        <w:t>and Pension Funds, subject to valid Bids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Mutual</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Life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Pension</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the Anchor Investor Allocation Price. Any under-subscription in the Life Insurance Companies and Pension Funds category specified in (ii) above may be allocated to domestic Mutual Funds, in accordance with the SEBI ICDR Regulations.</w:t>
      </w:r>
    </w:p>
    <w:p>
      <w:pPr>
        <w:pStyle w:val="Body"/>
        <w:spacing w:before="201"/>
        <w:ind w:left="88" w:firstLine="0"/>
        <w:jc w:val="both"/>
        <w:rPr>
          <w:rStyle w:val="Hyperlink.9"/>
        </w:rPr>
      </w:pPr>
      <w:r>
        <w:rPr>
          <w:rStyle w:val="Hyperlink.9"/>
          <w:rtl w:val="0"/>
        </w:rPr>
        <w:t>For</w:t>
      </w:r>
      <w:r>
        <w:rPr>
          <w:rStyle w:val="None"/>
          <w:spacing w:val="-5"/>
          <w:sz w:val="20"/>
          <w:szCs w:val="20"/>
          <w:rtl w:val="0"/>
        </w:rPr>
        <w:t xml:space="preserve"> </w:t>
      </w:r>
      <w:r>
        <w:rPr>
          <w:rStyle w:val="Hyperlink.9"/>
          <w:rtl w:val="0"/>
          <w:lang w:val="en-US"/>
        </w:rPr>
        <w:t>further</w:t>
      </w:r>
      <w:r>
        <w:rPr>
          <w:rStyle w:val="None"/>
          <w:spacing w:val="-3"/>
          <w:sz w:val="20"/>
          <w:szCs w:val="20"/>
          <w:rtl w:val="0"/>
        </w:rPr>
        <w:t xml:space="preserve"> </w:t>
      </w:r>
      <w:r>
        <w:rPr>
          <w:rStyle w:val="Hyperlink.9"/>
          <w:rtl w:val="0"/>
          <w:lang w:val="en-US"/>
        </w:rPr>
        <w:t>details,</w:t>
      </w:r>
      <w:r>
        <w:rPr>
          <w:rStyle w:val="None"/>
          <w:spacing w:val="-3"/>
          <w:sz w:val="20"/>
          <w:szCs w:val="20"/>
          <w:rtl w:val="0"/>
        </w:rPr>
        <w:t xml:space="preserve"> </w:t>
      </w:r>
      <w:r>
        <w:rPr>
          <w:rStyle w:val="Hyperlink.9"/>
          <w:rtl w:val="0"/>
        </w:rPr>
        <w:t>see</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Terms</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Offer</w:t>
      </w:r>
      <w:r>
        <w:rPr>
          <w:rStyle w:val="Hyperlink.9"/>
          <w:rtl w:val="0"/>
        </w:rPr>
        <w:t>”</w:t>
      </w:r>
      <w:r>
        <w:rPr>
          <w:rStyle w:val="None"/>
          <w:spacing w:val="-3"/>
          <w:sz w:val="20"/>
          <w:szCs w:val="20"/>
          <w:rtl w:val="0"/>
        </w:rPr>
        <w:t xml:space="preserve"> </w:t>
      </w:r>
      <w:r>
        <w:rPr>
          <w:rStyle w:val="Hyperlink.9"/>
          <w:rtl w:val="0"/>
        </w:rPr>
        <w:t>and</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Hyperlink.9"/>
          <w:rtl w:val="0"/>
        </w:rPr>
        <w:t>”</w:t>
      </w:r>
      <w:r>
        <w:rPr>
          <w:rStyle w:val="None"/>
          <w:spacing w:val="-3"/>
          <w:sz w:val="20"/>
          <w:szCs w:val="20"/>
          <w:rtl w:val="0"/>
        </w:rPr>
        <w:t xml:space="preserve"> </w:t>
      </w:r>
      <w:r>
        <w:rPr>
          <w:rStyle w:val="Hyperlink.9"/>
          <w:rtl w:val="0"/>
        </w:rPr>
        <w:t>on</w:t>
      </w:r>
      <w:r>
        <w:rPr>
          <w:rStyle w:val="None"/>
          <w:spacing w:val="-5"/>
          <w:sz w:val="20"/>
          <w:szCs w:val="20"/>
          <w:rtl w:val="0"/>
        </w:rPr>
        <w:t xml:space="preserve"> </w:t>
      </w:r>
      <w:r>
        <w:rPr>
          <w:rStyle w:val="Hyperlink.9"/>
          <w:rtl w:val="0"/>
          <w:lang w:val="fr-FR"/>
        </w:rPr>
        <w:t>pages</w:t>
      </w:r>
      <w:r>
        <w:rPr>
          <w:rStyle w:val="None"/>
          <w:spacing w:val="-2"/>
          <w:sz w:val="20"/>
          <w:szCs w:val="20"/>
          <w:rtl w:val="0"/>
        </w:rPr>
        <w:t xml:space="preserve"> </w:t>
      </w:r>
      <w:r>
        <w:rPr>
          <w:rStyle w:val="Hyperlink.9"/>
          <w:rtl w:val="0"/>
        </w:rPr>
        <w:t>411</w:t>
      </w:r>
      <w:r>
        <w:rPr>
          <w:rStyle w:val="None"/>
          <w:spacing w:val="-2"/>
          <w:sz w:val="20"/>
          <w:szCs w:val="20"/>
          <w:rtl w:val="0"/>
        </w:rPr>
        <w:t xml:space="preserve"> </w:t>
      </w:r>
      <w:r>
        <w:rPr>
          <w:rStyle w:val="Hyperlink.9"/>
          <w:rtl w:val="0"/>
        </w:rPr>
        <w:t>and</w:t>
      </w:r>
      <w:r>
        <w:rPr>
          <w:rStyle w:val="None"/>
          <w:spacing w:val="-3"/>
          <w:sz w:val="20"/>
          <w:szCs w:val="20"/>
          <w:rtl w:val="0"/>
        </w:rPr>
        <w:t xml:space="preserve"> </w:t>
      </w:r>
      <w:r>
        <w:rPr>
          <w:rStyle w:val="Hyperlink.9"/>
          <w:rtl w:val="0"/>
        </w:rPr>
        <w:t>420,</w:t>
      </w:r>
      <w:r>
        <w:rPr>
          <w:rStyle w:val="None"/>
          <w:spacing w:val="-5"/>
          <w:sz w:val="20"/>
          <w:szCs w:val="20"/>
          <w:rtl w:val="0"/>
        </w:rPr>
        <w:t xml:space="preserve"> </w:t>
      </w:r>
      <w:r>
        <w:rPr>
          <w:rStyle w:val="Hyperlink.10"/>
          <w:rtl w:val="0"/>
          <w:lang w:val="en-US"/>
        </w:rPr>
        <w:t>respectively.</w:t>
      </w:r>
    </w:p>
    <w:p>
      <w:pPr>
        <w:pStyle w:val="Body"/>
        <w:spacing w:before="200"/>
        <w:ind w:left="88" w:right="157" w:firstLine="0"/>
        <w:jc w:val="both"/>
        <w:rPr>
          <w:rStyle w:val="None"/>
          <w:b w:val="1"/>
          <w:bCs w:val="1"/>
          <w:sz w:val="20"/>
          <w:szCs w:val="20"/>
        </w:rPr>
      </w:pPr>
      <w:r>
        <w:rPr>
          <w:rStyle w:val="None"/>
          <w:b w:val="1"/>
          <w:bCs w:val="1"/>
          <w:sz w:val="20"/>
          <w:szCs w:val="20"/>
          <w:rtl w:val="0"/>
          <w:lang w:val="en-US"/>
        </w:rPr>
        <w:t>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5"/>
          <w:sz w:val="20"/>
          <w:szCs w:val="20"/>
          <w:rtl w:val="0"/>
        </w:rPr>
        <w:t xml:space="preserve"> </w:t>
      </w:r>
      <w:r>
        <w:rPr>
          <w:rStyle w:val="None"/>
          <w:b w:val="1"/>
          <w:bCs w:val="1"/>
          <w:sz w:val="20"/>
          <w:szCs w:val="20"/>
          <w:rtl w:val="0"/>
          <w:lang w:val="en-US"/>
        </w:rPr>
        <w:t>will</w:t>
      </w:r>
      <w:r>
        <w:rPr>
          <w:rStyle w:val="None"/>
          <w:b w:val="1"/>
          <w:bCs w:val="1"/>
          <w:spacing w:val="-3"/>
          <w:sz w:val="20"/>
          <w:szCs w:val="20"/>
          <w:rtl w:val="0"/>
        </w:rPr>
        <w:t xml:space="preserve"> </w:t>
      </w:r>
      <w:r>
        <w:rPr>
          <w:rStyle w:val="None"/>
          <w:b w:val="1"/>
          <w:bCs w:val="1"/>
          <w:sz w:val="20"/>
          <w:szCs w:val="20"/>
          <w:rtl w:val="0"/>
          <w:lang w:val="en-US"/>
        </w:rPr>
        <w:t>comply</w:t>
      </w:r>
      <w:r>
        <w:rPr>
          <w:rStyle w:val="None"/>
          <w:b w:val="1"/>
          <w:bCs w:val="1"/>
          <w:spacing w:val="-5"/>
          <w:sz w:val="20"/>
          <w:szCs w:val="20"/>
          <w:rtl w:val="0"/>
        </w:rPr>
        <w:t xml:space="preserve"> </w:t>
      </w:r>
      <w:r>
        <w:rPr>
          <w:rStyle w:val="None"/>
          <w:b w:val="1"/>
          <w:bCs w:val="1"/>
          <w:sz w:val="20"/>
          <w:szCs w:val="20"/>
          <w:rtl w:val="0"/>
          <w:lang w:val="en-US"/>
        </w:rPr>
        <w:t>with</w:t>
      </w:r>
      <w:r>
        <w:rPr>
          <w:rStyle w:val="None"/>
          <w:b w:val="1"/>
          <w:bCs w:val="1"/>
          <w:spacing w:val="-3"/>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rPr>
        <w:t>SEBI</w:t>
      </w:r>
      <w:r>
        <w:rPr>
          <w:rStyle w:val="None"/>
          <w:b w:val="1"/>
          <w:bCs w:val="1"/>
          <w:spacing w:val="-3"/>
          <w:sz w:val="20"/>
          <w:szCs w:val="20"/>
          <w:rtl w:val="0"/>
        </w:rPr>
        <w:t xml:space="preserve"> </w:t>
      </w:r>
      <w:r>
        <w:rPr>
          <w:rStyle w:val="None"/>
          <w:b w:val="1"/>
          <w:bCs w:val="1"/>
          <w:sz w:val="20"/>
          <w:szCs w:val="20"/>
          <w:rtl w:val="0"/>
          <w:lang w:val="da-DK"/>
        </w:rPr>
        <w:t>ICDR</w:t>
      </w:r>
      <w:r>
        <w:rPr>
          <w:rStyle w:val="None"/>
          <w:b w:val="1"/>
          <w:bCs w:val="1"/>
          <w:spacing w:val="-2"/>
          <w:sz w:val="20"/>
          <w:szCs w:val="20"/>
          <w:rtl w:val="0"/>
        </w:rPr>
        <w:t xml:space="preserve"> </w:t>
      </w:r>
      <w:r>
        <w:rPr>
          <w:rStyle w:val="None"/>
          <w:b w:val="1"/>
          <w:bCs w:val="1"/>
          <w:sz w:val="20"/>
          <w:szCs w:val="20"/>
          <w:rtl w:val="0"/>
          <w:lang w:val="en-US"/>
        </w:rPr>
        <w:t>Regulations</w:t>
      </w:r>
      <w:r>
        <w:rPr>
          <w:rStyle w:val="None"/>
          <w:b w:val="1"/>
          <w:bCs w:val="1"/>
          <w:spacing w:val="-3"/>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rPr>
        <w:t>any</w:t>
      </w:r>
      <w:r>
        <w:rPr>
          <w:rStyle w:val="None"/>
          <w:b w:val="1"/>
          <w:bCs w:val="1"/>
          <w:spacing w:val="-5"/>
          <w:sz w:val="20"/>
          <w:szCs w:val="20"/>
          <w:rtl w:val="0"/>
        </w:rPr>
        <w:t xml:space="preserve"> </w:t>
      </w:r>
      <w:r>
        <w:rPr>
          <w:rStyle w:val="None"/>
          <w:b w:val="1"/>
          <w:bCs w:val="1"/>
          <w:sz w:val="20"/>
          <w:szCs w:val="20"/>
          <w:rtl w:val="0"/>
          <w:lang w:val="en-US"/>
        </w:rPr>
        <w:t>other</w:t>
      </w:r>
      <w:r>
        <w:rPr>
          <w:rStyle w:val="None"/>
          <w:b w:val="1"/>
          <w:bCs w:val="1"/>
          <w:spacing w:val="-2"/>
          <w:sz w:val="20"/>
          <w:szCs w:val="20"/>
          <w:rtl w:val="0"/>
        </w:rPr>
        <w:t xml:space="preserve"> </w:t>
      </w:r>
      <w:r>
        <w:rPr>
          <w:rStyle w:val="None"/>
          <w:b w:val="1"/>
          <w:bCs w:val="1"/>
          <w:sz w:val="20"/>
          <w:szCs w:val="20"/>
          <w:rtl w:val="0"/>
          <w:lang w:val="fr-FR"/>
        </w:rPr>
        <w:t>directions</w:t>
      </w:r>
      <w:r>
        <w:rPr>
          <w:rStyle w:val="None"/>
          <w:b w:val="1"/>
          <w:bCs w:val="1"/>
          <w:spacing w:val="-3"/>
          <w:sz w:val="20"/>
          <w:szCs w:val="20"/>
          <w:rtl w:val="0"/>
        </w:rPr>
        <w:t xml:space="preserve"> </w:t>
      </w:r>
      <w:r>
        <w:rPr>
          <w:rStyle w:val="None"/>
          <w:b w:val="1"/>
          <w:bCs w:val="1"/>
          <w:sz w:val="20"/>
          <w:szCs w:val="20"/>
          <w:rtl w:val="0"/>
          <w:lang w:val="en-US"/>
        </w:rPr>
        <w:t>issued</w:t>
      </w:r>
      <w:r>
        <w:rPr>
          <w:rStyle w:val="None"/>
          <w:b w:val="1"/>
          <w:bCs w:val="1"/>
          <w:spacing w:val="-3"/>
          <w:sz w:val="20"/>
          <w:szCs w:val="20"/>
          <w:rtl w:val="0"/>
        </w:rPr>
        <w:t xml:space="preserve"> </w:t>
      </w:r>
      <w:r>
        <w:rPr>
          <w:rStyle w:val="None"/>
          <w:b w:val="1"/>
          <w:bCs w:val="1"/>
          <w:sz w:val="20"/>
          <w:szCs w:val="20"/>
          <w:rtl w:val="0"/>
        </w:rPr>
        <w:t>by</w:t>
      </w:r>
      <w:r>
        <w:rPr>
          <w:rStyle w:val="None"/>
          <w:b w:val="1"/>
          <w:bCs w:val="1"/>
          <w:spacing w:val="-1"/>
          <w:sz w:val="20"/>
          <w:szCs w:val="20"/>
          <w:rtl w:val="0"/>
        </w:rPr>
        <w:t xml:space="preserve"> </w:t>
      </w:r>
      <w:r>
        <w:rPr>
          <w:rStyle w:val="None"/>
          <w:b w:val="1"/>
          <w:bCs w:val="1"/>
          <w:sz w:val="20"/>
          <w:szCs w:val="20"/>
          <w:rtl w:val="0"/>
        </w:rPr>
        <w:t>SEBI</w:t>
      </w:r>
      <w:r>
        <w:rPr>
          <w:rStyle w:val="None"/>
          <w:b w:val="1"/>
          <w:bCs w:val="1"/>
          <w:spacing w:val="-3"/>
          <w:sz w:val="20"/>
          <w:szCs w:val="20"/>
          <w:rtl w:val="0"/>
        </w:rPr>
        <w:t xml:space="preserve"> </w:t>
      </w:r>
      <w:r>
        <w:rPr>
          <w:rStyle w:val="None"/>
          <w:b w:val="1"/>
          <w:bCs w:val="1"/>
          <w:sz w:val="20"/>
          <w:szCs w:val="20"/>
          <w:rtl w:val="0"/>
        </w:rPr>
        <w:t>in</w:t>
      </w:r>
      <w:r>
        <w:rPr>
          <w:rStyle w:val="None"/>
          <w:b w:val="1"/>
          <w:bCs w:val="1"/>
          <w:spacing w:val="-3"/>
          <w:sz w:val="20"/>
          <w:szCs w:val="20"/>
          <w:rtl w:val="0"/>
        </w:rPr>
        <w:t xml:space="preserve"> </w:t>
      </w:r>
      <w:r>
        <w:rPr>
          <w:rStyle w:val="None"/>
          <w:b w:val="1"/>
          <w:bCs w:val="1"/>
          <w:sz w:val="20"/>
          <w:szCs w:val="20"/>
          <w:rtl w:val="0"/>
          <w:lang w:val="fr-FR"/>
        </w:rPr>
        <w:t>relation</w:t>
      </w:r>
      <w:r>
        <w:rPr>
          <w:rStyle w:val="None"/>
          <w:b w:val="1"/>
          <w:bCs w:val="1"/>
          <w:spacing w:val="-3"/>
          <w:sz w:val="20"/>
          <w:szCs w:val="20"/>
          <w:rtl w:val="0"/>
        </w:rPr>
        <w:t xml:space="preserve"> </w:t>
      </w:r>
      <w:r>
        <w:rPr>
          <w:rStyle w:val="None"/>
          <w:b w:val="1"/>
          <w:bCs w:val="1"/>
          <w:sz w:val="20"/>
          <w:szCs w:val="20"/>
          <w:rtl w:val="0"/>
        </w:rPr>
        <w:t>to</w:t>
      </w:r>
      <w:r>
        <w:rPr>
          <w:rStyle w:val="None"/>
          <w:b w:val="1"/>
          <w:bCs w:val="1"/>
          <w:spacing w:val="-3"/>
          <w:sz w:val="20"/>
          <w:szCs w:val="20"/>
          <w:rtl w:val="0"/>
        </w:rPr>
        <w:t xml:space="preserve"> </w:t>
      </w:r>
      <w:r>
        <w:rPr>
          <w:rStyle w:val="None"/>
          <w:b w:val="1"/>
          <w:bCs w:val="1"/>
          <w:sz w:val="20"/>
          <w:szCs w:val="20"/>
          <w:rtl w:val="0"/>
          <w:lang w:val="en-US"/>
        </w:rPr>
        <w:t>this Offer.</w:t>
      </w:r>
      <w:r>
        <w:rPr>
          <w:rStyle w:val="None"/>
          <w:b w:val="1"/>
          <w:bCs w:val="1"/>
          <w:spacing w:val="-13"/>
          <w:sz w:val="20"/>
          <w:szCs w:val="20"/>
          <w:rtl w:val="0"/>
        </w:rPr>
        <w:t xml:space="preserve"> </w:t>
      </w:r>
      <w:r>
        <w:rPr>
          <w:rStyle w:val="None"/>
          <w:b w:val="1"/>
          <w:bCs w:val="1"/>
          <w:sz w:val="20"/>
          <w:szCs w:val="20"/>
          <w:rtl w:val="0"/>
          <w:lang w:val="en-US"/>
        </w:rPr>
        <w:t>Each</w:t>
      </w:r>
      <w:r>
        <w:rPr>
          <w:rStyle w:val="None"/>
          <w:b w:val="1"/>
          <w:bCs w:val="1"/>
          <w:spacing w:val="-11"/>
          <w:sz w:val="20"/>
          <w:szCs w:val="20"/>
          <w:rtl w:val="0"/>
        </w:rPr>
        <w:t xml:space="preserve"> </w:t>
      </w:r>
      <w:r>
        <w:rPr>
          <w:rStyle w:val="None"/>
          <w:b w:val="1"/>
          <w:bCs w:val="1"/>
          <w:sz w:val="20"/>
          <w:szCs w:val="20"/>
          <w:rtl w:val="0"/>
          <w:lang w:val="en-US"/>
        </w:rPr>
        <w:t>of</w:t>
      </w:r>
      <w:r>
        <w:rPr>
          <w:rStyle w:val="None"/>
          <w:b w:val="1"/>
          <w:bCs w:val="1"/>
          <w:spacing w:val="-13"/>
          <w:sz w:val="20"/>
          <w:szCs w:val="20"/>
          <w:rtl w:val="0"/>
        </w:rPr>
        <w:t xml:space="preserve"> </w:t>
      </w:r>
      <w:r>
        <w:rPr>
          <w:rStyle w:val="None"/>
          <w:b w:val="1"/>
          <w:bCs w:val="1"/>
          <w:sz w:val="20"/>
          <w:szCs w:val="20"/>
          <w:rtl w:val="0"/>
          <w:lang w:val="en-US"/>
        </w:rPr>
        <w:t>the</w:t>
      </w:r>
      <w:r>
        <w:rPr>
          <w:rStyle w:val="None"/>
          <w:b w:val="1"/>
          <w:bCs w:val="1"/>
          <w:spacing w:val="-11"/>
          <w:sz w:val="20"/>
          <w:szCs w:val="20"/>
          <w:rtl w:val="0"/>
        </w:rPr>
        <w:t xml:space="preserve"> </w:t>
      </w:r>
      <w:r>
        <w:rPr>
          <w:rStyle w:val="None"/>
          <w:b w:val="1"/>
          <w:bCs w:val="1"/>
          <w:sz w:val="20"/>
          <w:szCs w:val="20"/>
          <w:rtl w:val="0"/>
        </w:rPr>
        <w:t>Promoter</w:t>
      </w:r>
      <w:r>
        <w:rPr>
          <w:rStyle w:val="None"/>
          <w:b w:val="1"/>
          <w:bCs w:val="1"/>
          <w:spacing w:val="-13"/>
          <w:sz w:val="20"/>
          <w:szCs w:val="20"/>
          <w:rtl w:val="0"/>
        </w:rPr>
        <w:t xml:space="preserve"> </w:t>
      </w:r>
      <w:r>
        <w:rPr>
          <w:rStyle w:val="None"/>
          <w:b w:val="1"/>
          <w:bCs w:val="1"/>
          <w:sz w:val="20"/>
          <w:szCs w:val="20"/>
          <w:rtl w:val="0"/>
          <w:lang w:val="en-US"/>
        </w:rPr>
        <w:t>Selling</w:t>
      </w:r>
      <w:r>
        <w:rPr>
          <w:rStyle w:val="None"/>
          <w:b w:val="1"/>
          <w:bCs w:val="1"/>
          <w:spacing w:val="-11"/>
          <w:sz w:val="20"/>
          <w:szCs w:val="20"/>
          <w:rtl w:val="0"/>
        </w:rPr>
        <w:t xml:space="preserve"> </w:t>
      </w:r>
      <w:r>
        <w:rPr>
          <w:rStyle w:val="None"/>
          <w:b w:val="1"/>
          <w:bCs w:val="1"/>
          <w:sz w:val="20"/>
          <w:szCs w:val="20"/>
          <w:rtl w:val="0"/>
        </w:rPr>
        <w:t>Shareholders</w:t>
      </w:r>
      <w:r>
        <w:rPr>
          <w:rStyle w:val="None"/>
          <w:b w:val="1"/>
          <w:bCs w:val="1"/>
          <w:spacing w:val="-13"/>
          <w:sz w:val="20"/>
          <w:szCs w:val="20"/>
          <w:rtl w:val="0"/>
        </w:rPr>
        <w:t xml:space="preserve"> </w:t>
      </w:r>
      <w:r>
        <w:rPr>
          <w:rStyle w:val="None"/>
          <w:b w:val="1"/>
          <w:bCs w:val="1"/>
          <w:sz w:val="20"/>
          <w:szCs w:val="20"/>
          <w:rtl w:val="0"/>
          <w:lang w:val="pt-PT"/>
        </w:rPr>
        <w:t>has,</w:t>
      </w:r>
      <w:r>
        <w:rPr>
          <w:rStyle w:val="None"/>
          <w:b w:val="1"/>
          <w:bCs w:val="1"/>
          <w:spacing w:val="-11"/>
          <w:sz w:val="20"/>
          <w:szCs w:val="20"/>
          <w:rtl w:val="0"/>
        </w:rPr>
        <w:t xml:space="preserve"> </w:t>
      </w:r>
      <w:r>
        <w:rPr>
          <w:rStyle w:val="None"/>
          <w:b w:val="1"/>
          <w:bCs w:val="1"/>
          <w:sz w:val="20"/>
          <w:szCs w:val="20"/>
          <w:rtl w:val="0"/>
          <w:lang w:val="en-US"/>
        </w:rPr>
        <w:t>severally</w:t>
      </w:r>
      <w:r>
        <w:rPr>
          <w:rStyle w:val="None"/>
          <w:b w:val="1"/>
          <w:bCs w:val="1"/>
          <w:spacing w:val="-13"/>
          <w:sz w:val="20"/>
          <w:szCs w:val="20"/>
          <w:rtl w:val="0"/>
        </w:rPr>
        <w:t xml:space="preserve"> </w:t>
      </w:r>
      <w:r>
        <w:rPr>
          <w:rStyle w:val="None"/>
          <w:b w:val="1"/>
          <w:bCs w:val="1"/>
          <w:sz w:val="20"/>
          <w:szCs w:val="20"/>
          <w:rtl w:val="0"/>
        </w:rPr>
        <w:t>and</w:t>
      </w:r>
      <w:r>
        <w:rPr>
          <w:rStyle w:val="None"/>
          <w:b w:val="1"/>
          <w:bCs w:val="1"/>
          <w:spacing w:val="-11"/>
          <w:sz w:val="20"/>
          <w:szCs w:val="20"/>
          <w:rtl w:val="0"/>
        </w:rPr>
        <w:t xml:space="preserve"> </w:t>
      </w:r>
      <w:r>
        <w:rPr>
          <w:rStyle w:val="None"/>
          <w:b w:val="1"/>
          <w:bCs w:val="1"/>
          <w:sz w:val="20"/>
          <w:szCs w:val="20"/>
          <w:rtl w:val="0"/>
          <w:lang w:val="en-US"/>
        </w:rPr>
        <w:t>not</w:t>
      </w:r>
      <w:r>
        <w:rPr>
          <w:rStyle w:val="None"/>
          <w:b w:val="1"/>
          <w:bCs w:val="1"/>
          <w:spacing w:val="-13"/>
          <w:sz w:val="20"/>
          <w:szCs w:val="20"/>
          <w:rtl w:val="0"/>
        </w:rPr>
        <w:t xml:space="preserve"> </w:t>
      </w:r>
      <w:r>
        <w:rPr>
          <w:rStyle w:val="None"/>
          <w:b w:val="1"/>
          <w:bCs w:val="1"/>
          <w:sz w:val="20"/>
          <w:szCs w:val="20"/>
          <w:rtl w:val="0"/>
          <w:lang w:val="en-US"/>
        </w:rPr>
        <w:t>jointly,</w:t>
      </w:r>
      <w:r>
        <w:rPr>
          <w:rStyle w:val="None"/>
          <w:b w:val="1"/>
          <w:bCs w:val="1"/>
          <w:spacing w:val="-11"/>
          <w:sz w:val="20"/>
          <w:szCs w:val="20"/>
          <w:rtl w:val="0"/>
        </w:rPr>
        <w:t xml:space="preserve"> </w:t>
      </w:r>
      <w:r>
        <w:rPr>
          <w:rStyle w:val="None"/>
          <w:b w:val="1"/>
          <w:bCs w:val="1"/>
          <w:sz w:val="20"/>
          <w:szCs w:val="20"/>
          <w:rtl w:val="0"/>
          <w:lang w:val="en-US"/>
        </w:rPr>
        <w:t>specifically</w:t>
      </w:r>
      <w:r>
        <w:rPr>
          <w:rStyle w:val="None"/>
          <w:b w:val="1"/>
          <w:bCs w:val="1"/>
          <w:spacing w:val="-13"/>
          <w:sz w:val="20"/>
          <w:szCs w:val="20"/>
          <w:rtl w:val="0"/>
        </w:rPr>
        <w:t xml:space="preserve"> </w:t>
      </w:r>
      <w:r>
        <w:rPr>
          <w:rStyle w:val="None"/>
          <w:b w:val="1"/>
          <w:bCs w:val="1"/>
          <w:sz w:val="20"/>
          <w:szCs w:val="20"/>
          <w:rtl w:val="0"/>
          <w:lang w:val="en-US"/>
        </w:rPr>
        <w:t>confirmed</w:t>
      </w:r>
      <w:r>
        <w:rPr>
          <w:rStyle w:val="None"/>
          <w:b w:val="1"/>
          <w:bCs w:val="1"/>
          <w:spacing w:val="-11"/>
          <w:sz w:val="20"/>
          <w:szCs w:val="20"/>
          <w:rtl w:val="0"/>
        </w:rPr>
        <w:t xml:space="preserve"> </w:t>
      </w:r>
      <w:r>
        <w:rPr>
          <w:rStyle w:val="None"/>
          <w:b w:val="1"/>
          <w:bCs w:val="1"/>
          <w:sz w:val="20"/>
          <w:szCs w:val="20"/>
          <w:rtl w:val="0"/>
          <w:lang w:val="en-US"/>
        </w:rPr>
        <w:t>that</w:t>
      </w:r>
      <w:r>
        <w:rPr>
          <w:rStyle w:val="None"/>
          <w:b w:val="1"/>
          <w:bCs w:val="1"/>
          <w:spacing w:val="-13"/>
          <w:sz w:val="20"/>
          <w:szCs w:val="20"/>
          <w:rtl w:val="0"/>
        </w:rPr>
        <w:t xml:space="preserve"> </w:t>
      </w:r>
      <w:r>
        <w:rPr>
          <w:rStyle w:val="None"/>
          <w:b w:val="1"/>
          <w:bCs w:val="1"/>
          <w:sz w:val="20"/>
          <w:szCs w:val="20"/>
          <w:rtl w:val="0"/>
        </w:rPr>
        <w:t>it</w:t>
      </w:r>
      <w:r>
        <w:rPr>
          <w:rStyle w:val="None"/>
          <w:b w:val="1"/>
          <w:bCs w:val="1"/>
          <w:spacing w:val="-11"/>
          <w:sz w:val="20"/>
          <w:szCs w:val="20"/>
          <w:rtl w:val="0"/>
        </w:rPr>
        <w:t xml:space="preserve"> </w:t>
      </w:r>
      <w:r>
        <w:rPr>
          <w:rStyle w:val="None"/>
          <w:b w:val="1"/>
          <w:bCs w:val="1"/>
          <w:sz w:val="20"/>
          <w:szCs w:val="20"/>
          <w:rtl w:val="0"/>
          <w:lang w:val="en-US"/>
        </w:rPr>
        <w:t>will</w:t>
      </w:r>
      <w:r>
        <w:rPr>
          <w:rStyle w:val="None"/>
          <w:b w:val="1"/>
          <w:bCs w:val="1"/>
          <w:spacing w:val="-13"/>
          <w:sz w:val="20"/>
          <w:szCs w:val="20"/>
          <w:rtl w:val="0"/>
        </w:rPr>
        <w:t xml:space="preserve"> </w:t>
      </w:r>
      <w:r>
        <w:rPr>
          <w:rStyle w:val="None"/>
          <w:b w:val="1"/>
          <w:bCs w:val="1"/>
          <w:sz w:val="20"/>
          <w:szCs w:val="20"/>
          <w:rtl w:val="0"/>
          <w:lang w:val="en-US"/>
        </w:rPr>
        <w:t>comply with the SEBI ICDR Regulations and any other directions issued by SEBI, as applicable to it, in relation to its portion of the Offered Shares. In this regard, our Company and the Promoter Selling Shareholders have appointed the Book Running Lead Managers to manage this Offer and procure Bids for this Offer.</w:t>
      </w:r>
    </w:p>
    <w:p>
      <w:pPr>
        <w:pStyle w:val="Body"/>
        <w:spacing w:before="202"/>
        <w:ind w:left="88" w:right="154" w:firstLine="0"/>
        <w:jc w:val="both"/>
        <w:rPr>
          <w:rStyle w:val="None"/>
          <w:b w:val="1"/>
          <w:bCs w:val="1"/>
          <w:sz w:val="20"/>
          <w:szCs w:val="20"/>
        </w:rPr>
      </w:pP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lang w:val="en-US"/>
        </w:rPr>
        <w:t>Book</w:t>
      </w:r>
      <w:r>
        <w:rPr>
          <w:rStyle w:val="None"/>
          <w:b w:val="1"/>
          <w:bCs w:val="1"/>
          <w:spacing w:val="-3"/>
          <w:sz w:val="20"/>
          <w:szCs w:val="20"/>
          <w:rtl w:val="0"/>
        </w:rPr>
        <w:t xml:space="preserve"> </w:t>
      </w:r>
      <w:r>
        <w:rPr>
          <w:rStyle w:val="None"/>
          <w:b w:val="1"/>
          <w:bCs w:val="1"/>
          <w:sz w:val="20"/>
          <w:szCs w:val="20"/>
          <w:rtl w:val="0"/>
          <w:lang w:val="en-US"/>
        </w:rPr>
        <w:t>Building</w:t>
      </w:r>
      <w:r>
        <w:rPr>
          <w:rStyle w:val="None"/>
          <w:b w:val="1"/>
          <w:bCs w:val="1"/>
          <w:spacing w:val="-3"/>
          <w:sz w:val="20"/>
          <w:szCs w:val="20"/>
          <w:rtl w:val="0"/>
        </w:rPr>
        <w:t xml:space="preserve"> </w:t>
      </w:r>
      <w:r>
        <w:rPr>
          <w:rStyle w:val="None"/>
          <w:b w:val="1"/>
          <w:bCs w:val="1"/>
          <w:sz w:val="20"/>
          <w:szCs w:val="20"/>
          <w:rtl w:val="0"/>
          <w:lang w:val="pt-PT"/>
        </w:rPr>
        <w:t>Process</w:t>
      </w:r>
      <w:r>
        <w:rPr>
          <w:rStyle w:val="None"/>
          <w:b w:val="1"/>
          <w:bCs w:val="1"/>
          <w:spacing w:val="-5"/>
          <w:sz w:val="20"/>
          <w:szCs w:val="20"/>
          <w:rtl w:val="0"/>
        </w:rPr>
        <w:t xml:space="preserve"> </w:t>
      </w:r>
      <w:r>
        <w:rPr>
          <w:rStyle w:val="None"/>
          <w:b w:val="1"/>
          <w:bCs w:val="1"/>
          <w:sz w:val="20"/>
          <w:szCs w:val="20"/>
          <w:rtl w:val="0"/>
          <w:lang w:val="de-DE"/>
        </w:rPr>
        <w:t>under</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rPr>
        <w:t>SEBI</w:t>
      </w:r>
      <w:r>
        <w:rPr>
          <w:rStyle w:val="None"/>
          <w:b w:val="1"/>
          <w:bCs w:val="1"/>
          <w:spacing w:val="-5"/>
          <w:sz w:val="20"/>
          <w:szCs w:val="20"/>
          <w:rtl w:val="0"/>
        </w:rPr>
        <w:t xml:space="preserve"> </w:t>
      </w:r>
      <w:r>
        <w:rPr>
          <w:rStyle w:val="None"/>
          <w:b w:val="1"/>
          <w:bCs w:val="1"/>
          <w:sz w:val="20"/>
          <w:szCs w:val="20"/>
          <w:rtl w:val="0"/>
          <w:lang w:val="da-DK"/>
        </w:rPr>
        <w:t>ICDR</w:t>
      </w:r>
      <w:r>
        <w:rPr>
          <w:rStyle w:val="None"/>
          <w:b w:val="1"/>
          <w:bCs w:val="1"/>
          <w:spacing w:val="-5"/>
          <w:sz w:val="20"/>
          <w:szCs w:val="20"/>
          <w:rtl w:val="0"/>
        </w:rPr>
        <w:t xml:space="preserve"> </w:t>
      </w:r>
      <w:r>
        <w:rPr>
          <w:rStyle w:val="None"/>
          <w:b w:val="1"/>
          <w:bCs w:val="1"/>
          <w:sz w:val="20"/>
          <w:szCs w:val="20"/>
          <w:rtl w:val="0"/>
          <w:lang w:val="en-US"/>
        </w:rPr>
        <w:t>Regulations</w:t>
      </w:r>
      <w:r>
        <w:rPr>
          <w:rStyle w:val="None"/>
          <w:b w:val="1"/>
          <w:bCs w:val="1"/>
          <w:spacing w:val="-7"/>
          <w:sz w:val="20"/>
          <w:szCs w:val="20"/>
          <w:rtl w:val="0"/>
        </w:rPr>
        <w:t xml:space="preserve"> </w:t>
      </w:r>
      <w:r>
        <w:rPr>
          <w:rStyle w:val="None"/>
          <w:b w:val="1"/>
          <w:bCs w:val="1"/>
          <w:sz w:val="20"/>
          <w:szCs w:val="20"/>
          <w:rtl w:val="0"/>
        </w:rPr>
        <w:t>and</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lang w:val="en-US"/>
        </w:rPr>
        <w:t>Bidding</w:t>
      </w:r>
      <w:r>
        <w:rPr>
          <w:rStyle w:val="None"/>
          <w:b w:val="1"/>
          <w:bCs w:val="1"/>
          <w:spacing w:val="-5"/>
          <w:sz w:val="20"/>
          <w:szCs w:val="20"/>
          <w:rtl w:val="0"/>
        </w:rPr>
        <w:t xml:space="preserve"> </w:t>
      </w:r>
      <w:r>
        <w:rPr>
          <w:rStyle w:val="None"/>
          <w:b w:val="1"/>
          <w:bCs w:val="1"/>
          <w:sz w:val="20"/>
          <w:szCs w:val="20"/>
          <w:rtl w:val="0"/>
          <w:lang w:val="pt-PT"/>
        </w:rPr>
        <w:t>process</w:t>
      </w:r>
      <w:r>
        <w:rPr>
          <w:rStyle w:val="None"/>
          <w:b w:val="1"/>
          <w:bCs w:val="1"/>
          <w:spacing w:val="-5"/>
          <w:sz w:val="20"/>
          <w:szCs w:val="20"/>
          <w:rtl w:val="0"/>
        </w:rPr>
        <w:t xml:space="preserve"> </w:t>
      </w:r>
      <w:r>
        <w:rPr>
          <w:rStyle w:val="None"/>
          <w:b w:val="1"/>
          <w:bCs w:val="1"/>
          <w:sz w:val="20"/>
          <w:szCs w:val="20"/>
          <w:rtl w:val="0"/>
        </w:rPr>
        <w:t>are</w:t>
      </w:r>
      <w:r>
        <w:rPr>
          <w:rStyle w:val="None"/>
          <w:b w:val="1"/>
          <w:bCs w:val="1"/>
          <w:spacing w:val="-5"/>
          <w:sz w:val="20"/>
          <w:szCs w:val="20"/>
          <w:rtl w:val="0"/>
        </w:rPr>
        <w:t xml:space="preserve"> </w:t>
      </w:r>
      <w:r>
        <w:rPr>
          <w:rStyle w:val="None"/>
          <w:b w:val="1"/>
          <w:bCs w:val="1"/>
          <w:sz w:val="20"/>
          <w:szCs w:val="20"/>
          <w:rtl w:val="0"/>
          <w:lang w:val="en-US"/>
        </w:rPr>
        <w:t>subject</w:t>
      </w:r>
      <w:r>
        <w:rPr>
          <w:rStyle w:val="None"/>
          <w:b w:val="1"/>
          <w:bCs w:val="1"/>
          <w:spacing w:val="-5"/>
          <w:sz w:val="20"/>
          <w:szCs w:val="20"/>
          <w:rtl w:val="0"/>
        </w:rPr>
        <w:t xml:space="preserve"> </w:t>
      </w:r>
      <w:r>
        <w:rPr>
          <w:rStyle w:val="None"/>
          <w:b w:val="1"/>
          <w:bCs w:val="1"/>
          <w:sz w:val="20"/>
          <w:szCs w:val="20"/>
          <w:rtl w:val="0"/>
        </w:rPr>
        <w:t>to</w:t>
      </w:r>
      <w:r>
        <w:rPr>
          <w:rStyle w:val="None"/>
          <w:b w:val="1"/>
          <w:bCs w:val="1"/>
          <w:spacing w:val="-7"/>
          <w:sz w:val="20"/>
          <w:szCs w:val="20"/>
          <w:rtl w:val="0"/>
        </w:rPr>
        <w:t xml:space="preserve"> </w:t>
      </w:r>
      <w:r>
        <w:rPr>
          <w:rStyle w:val="None"/>
          <w:b w:val="1"/>
          <w:bCs w:val="1"/>
          <w:sz w:val="20"/>
          <w:szCs w:val="20"/>
          <w:rtl w:val="0"/>
          <w:lang w:val="fr-FR"/>
        </w:rPr>
        <w:t>change</w:t>
      </w:r>
      <w:r>
        <w:rPr>
          <w:rStyle w:val="None"/>
          <w:b w:val="1"/>
          <w:bCs w:val="1"/>
          <w:spacing w:val="-7"/>
          <w:sz w:val="20"/>
          <w:szCs w:val="20"/>
          <w:rtl w:val="0"/>
        </w:rPr>
        <w:t xml:space="preserve"> </w:t>
      </w:r>
      <w:r>
        <w:rPr>
          <w:rStyle w:val="None"/>
          <w:b w:val="1"/>
          <w:bCs w:val="1"/>
          <w:sz w:val="20"/>
          <w:szCs w:val="20"/>
          <w:rtl w:val="0"/>
          <w:lang w:val="en-US"/>
        </w:rPr>
        <w:t>from</w:t>
      </w:r>
      <w:r>
        <w:rPr>
          <w:rStyle w:val="None"/>
          <w:b w:val="1"/>
          <w:bCs w:val="1"/>
          <w:spacing w:val="-5"/>
          <w:sz w:val="20"/>
          <w:szCs w:val="20"/>
          <w:rtl w:val="0"/>
        </w:rPr>
        <w:t xml:space="preserve"> </w:t>
      </w:r>
      <w:r>
        <w:rPr>
          <w:rStyle w:val="None"/>
          <w:b w:val="1"/>
          <w:bCs w:val="1"/>
          <w:sz w:val="20"/>
          <w:szCs w:val="20"/>
          <w:rtl w:val="0"/>
          <w:lang w:val="en-US"/>
        </w:rPr>
        <w:t>time to time, and the Bidders are advised to make their own judgment about investment through the aforesaid processes prior to submitting a Bid in the Offer.</w:t>
      </w:r>
    </w:p>
    <w:p>
      <w:pPr>
        <w:pStyle w:val="Body"/>
        <w:spacing w:before="198"/>
        <w:ind w:left="88" w:right="164" w:firstLine="0"/>
        <w:jc w:val="both"/>
        <w:rPr>
          <w:rStyle w:val="None"/>
          <w:b w:val="1"/>
          <w:bCs w:val="1"/>
          <w:sz w:val="20"/>
          <w:szCs w:val="20"/>
        </w:rPr>
      </w:pPr>
      <w:r>
        <w:rPr>
          <w:rStyle w:val="None"/>
          <w:b w:val="1"/>
          <w:bCs w:val="1"/>
          <w:sz w:val="20"/>
          <w:szCs w:val="20"/>
          <w:rtl w:val="0"/>
          <w:lang w:val="en-US"/>
        </w:rPr>
        <w:t>Bidders should note that the Offer is</w:t>
      </w:r>
      <w:r>
        <w:rPr>
          <w:rStyle w:val="None"/>
          <w:b w:val="1"/>
          <w:bCs w:val="1"/>
          <w:spacing w:val="0"/>
          <w:sz w:val="20"/>
          <w:szCs w:val="20"/>
          <w:rtl w:val="0"/>
        </w:rPr>
        <w:t xml:space="preserve"> </w:t>
      </w:r>
      <w:r>
        <w:rPr>
          <w:rStyle w:val="None"/>
          <w:b w:val="1"/>
          <w:bCs w:val="1"/>
          <w:sz w:val="20"/>
          <w:szCs w:val="20"/>
          <w:rtl w:val="0"/>
          <w:lang w:val="en-US"/>
        </w:rPr>
        <w:t>also subject to (i) filing of the Prospectus by our Company with the RoC; and (ii) 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2"/>
          <w:sz w:val="20"/>
          <w:szCs w:val="20"/>
          <w:rtl w:val="0"/>
        </w:rPr>
        <w:t xml:space="preserve"> </w:t>
      </w:r>
      <w:r>
        <w:rPr>
          <w:rStyle w:val="None"/>
          <w:b w:val="1"/>
          <w:bCs w:val="1"/>
          <w:sz w:val="20"/>
          <w:szCs w:val="20"/>
          <w:rtl w:val="0"/>
          <w:lang w:val="en-US"/>
        </w:rPr>
        <w:t>obtaining</w:t>
      </w:r>
      <w:r>
        <w:rPr>
          <w:rStyle w:val="None"/>
          <w:b w:val="1"/>
          <w:bCs w:val="1"/>
          <w:spacing w:val="-2"/>
          <w:sz w:val="20"/>
          <w:szCs w:val="20"/>
          <w:rtl w:val="0"/>
        </w:rPr>
        <w:t xml:space="preserve"> </w:t>
      </w:r>
      <w:r>
        <w:rPr>
          <w:rStyle w:val="None"/>
          <w:b w:val="1"/>
          <w:bCs w:val="1"/>
          <w:sz w:val="20"/>
          <w:szCs w:val="20"/>
          <w:rtl w:val="0"/>
        </w:rPr>
        <w:t>final</w:t>
      </w:r>
      <w:r>
        <w:rPr>
          <w:rStyle w:val="None"/>
          <w:b w:val="1"/>
          <w:bCs w:val="1"/>
          <w:spacing w:val="-3"/>
          <w:sz w:val="20"/>
          <w:szCs w:val="20"/>
          <w:rtl w:val="0"/>
        </w:rPr>
        <w:t xml:space="preserve"> </w:t>
      </w:r>
      <w:r>
        <w:rPr>
          <w:rStyle w:val="None"/>
          <w:b w:val="1"/>
          <w:bCs w:val="1"/>
          <w:sz w:val="20"/>
          <w:szCs w:val="20"/>
          <w:rtl w:val="0"/>
          <w:lang w:val="en-US"/>
        </w:rPr>
        <w:t>listing</w:t>
      </w:r>
      <w:r>
        <w:rPr>
          <w:rStyle w:val="None"/>
          <w:b w:val="1"/>
          <w:bCs w:val="1"/>
          <w:spacing w:val="-2"/>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lang w:val="en-US"/>
        </w:rPr>
        <w:t>trading</w:t>
      </w:r>
      <w:r>
        <w:rPr>
          <w:rStyle w:val="None"/>
          <w:b w:val="1"/>
          <w:bCs w:val="1"/>
          <w:spacing w:val="-1"/>
          <w:sz w:val="20"/>
          <w:szCs w:val="20"/>
          <w:rtl w:val="0"/>
        </w:rPr>
        <w:t xml:space="preserve"> </w:t>
      </w:r>
      <w:r>
        <w:rPr>
          <w:rStyle w:val="None"/>
          <w:b w:val="1"/>
          <w:bCs w:val="1"/>
          <w:sz w:val="20"/>
          <w:szCs w:val="20"/>
          <w:rtl w:val="0"/>
          <w:lang w:val="it-IT"/>
        </w:rPr>
        <w:t>approvals</w:t>
      </w:r>
      <w:r>
        <w:rPr>
          <w:rStyle w:val="None"/>
          <w:b w:val="1"/>
          <w:bCs w:val="1"/>
          <w:spacing w:val="-3"/>
          <w:sz w:val="20"/>
          <w:szCs w:val="20"/>
          <w:rtl w:val="0"/>
        </w:rPr>
        <w:t xml:space="preserve"> </w:t>
      </w:r>
      <w:r>
        <w:rPr>
          <w:rStyle w:val="None"/>
          <w:b w:val="1"/>
          <w:bCs w:val="1"/>
          <w:sz w:val="20"/>
          <w:szCs w:val="20"/>
          <w:rtl w:val="0"/>
          <w:lang w:val="en-US"/>
        </w:rPr>
        <w:t>from</w:t>
      </w:r>
      <w:r>
        <w:rPr>
          <w:rStyle w:val="None"/>
          <w:b w:val="1"/>
          <w:bCs w:val="1"/>
          <w:spacing w:val="-1"/>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lang w:val="sv-SE"/>
        </w:rPr>
        <w:t>Stock</w:t>
      </w:r>
      <w:r>
        <w:rPr>
          <w:rStyle w:val="None"/>
          <w:b w:val="1"/>
          <w:bCs w:val="1"/>
          <w:spacing w:val="-1"/>
          <w:sz w:val="20"/>
          <w:szCs w:val="20"/>
          <w:rtl w:val="0"/>
        </w:rPr>
        <w:t xml:space="preserve"> </w:t>
      </w:r>
      <w:r>
        <w:rPr>
          <w:rStyle w:val="None"/>
          <w:b w:val="1"/>
          <w:bCs w:val="1"/>
          <w:sz w:val="20"/>
          <w:szCs w:val="20"/>
          <w:rtl w:val="0"/>
          <w:lang w:val="en-US"/>
        </w:rPr>
        <w:t>Exchanges,</w:t>
      </w:r>
      <w:r>
        <w:rPr>
          <w:rStyle w:val="None"/>
          <w:b w:val="1"/>
          <w:bCs w:val="1"/>
          <w:spacing w:val="-2"/>
          <w:sz w:val="20"/>
          <w:szCs w:val="20"/>
          <w:rtl w:val="0"/>
        </w:rPr>
        <w:t xml:space="preserve"> </w:t>
      </w:r>
      <w:r>
        <w:rPr>
          <w:rStyle w:val="None"/>
          <w:b w:val="1"/>
          <w:bCs w:val="1"/>
          <w:sz w:val="20"/>
          <w:szCs w:val="20"/>
          <w:rtl w:val="0"/>
          <w:lang w:val="en-US"/>
        </w:rPr>
        <w:t>which</w:t>
      </w:r>
      <w:r>
        <w:rPr>
          <w:rStyle w:val="None"/>
          <w:b w:val="1"/>
          <w:bCs w:val="1"/>
          <w:spacing w:val="-3"/>
          <w:sz w:val="20"/>
          <w:szCs w:val="20"/>
          <w:rtl w:val="0"/>
        </w:rPr>
        <w:t xml:space="preserve"> </w:t>
      </w:r>
      <w:r>
        <w:rPr>
          <w:rStyle w:val="None"/>
          <w:b w:val="1"/>
          <w:bCs w:val="1"/>
          <w:sz w:val="20"/>
          <w:szCs w:val="20"/>
          <w:rtl w:val="0"/>
          <w:lang w:val="fr-FR"/>
        </w:rPr>
        <w:t>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2"/>
          <w:sz w:val="20"/>
          <w:szCs w:val="20"/>
          <w:rtl w:val="0"/>
        </w:rPr>
        <w:t xml:space="preserve"> </w:t>
      </w:r>
      <w:r>
        <w:rPr>
          <w:rStyle w:val="None"/>
          <w:b w:val="1"/>
          <w:bCs w:val="1"/>
          <w:sz w:val="20"/>
          <w:szCs w:val="20"/>
          <w:rtl w:val="0"/>
          <w:lang w:val="de-DE"/>
        </w:rPr>
        <w:t>shall</w:t>
      </w:r>
      <w:r>
        <w:rPr>
          <w:rStyle w:val="None"/>
          <w:b w:val="1"/>
          <w:bCs w:val="1"/>
          <w:spacing w:val="-3"/>
          <w:sz w:val="20"/>
          <w:szCs w:val="20"/>
          <w:rtl w:val="0"/>
        </w:rPr>
        <w:t xml:space="preserve"> </w:t>
      </w:r>
      <w:r>
        <w:rPr>
          <w:rStyle w:val="None"/>
          <w:b w:val="1"/>
          <w:bCs w:val="1"/>
          <w:sz w:val="20"/>
          <w:szCs w:val="20"/>
          <w:rtl w:val="0"/>
          <w:lang w:val="en-US"/>
        </w:rPr>
        <w:t>apply for after Allotment.</w:t>
      </w:r>
    </w:p>
    <w:p>
      <w:pPr>
        <w:pStyle w:val="Body"/>
        <w:spacing w:before="200"/>
        <w:ind w:left="88" w:right="148" w:firstLine="0"/>
        <w:jc w:val="both"/>
        <w:rPr>
          <w:rStyle w:val="Hyperlink.9"/>
        </w:rPr>
      </w:pPr>
      <w:r>
        <w:rPr>
          <w:rStyle w:val="Hyperlink.9"/>
          <w:rtl w:val="0"/>
          <w:lang w:val="en-US"/>
        </w:rPr>
        <w:t xml:space="preserve">For further details on the method and procedure for Bidding, see </w:t>
      </w:r>
      <w:r>
        <w:rPr>
          <w:rStyle w:val="Hyperlink.9"/>
          <w:rtl w:val="1"/>
          <w:lang w:val="ar-SA" w:bidi="ar-SA"/>
        </w:rPr>
        <w:t>“</w:t>
      </w:r>
      <w:r>
        <w:rPr>
          <w:rStyle w:val="None"/>
          <w:i w:val="1"/>
          <w:iCs w:val="1"/>
          <w:sz w:val="20"/>
          <w:szCs w:val="20"/>
          <w:rtl w:val="0"/>
          <w:lang w:val="en-US"/>
        </w:rPr>
        <w:t>Offer Procedure</w:t>
      </w:r>
      <w:r>
        <w:rPr>
          <w:rStyle w:val="Hyperlink.9"/>
          <w:rtl w:val="0"/>
        </w:rPr>
        <w:t xml:space="preserve">” </w:t>
      </w:r>
      <w:r>
        <w:rPr>
          <w:rStyle w:val="Hyperlink.9"/>
          <w:rtl w:val="0"/>
          <w:lang w:val="en-US"/>
        </w:rPr>
        <w:t xml:space="preserve">and </w:t>
      </w:r>
      <w:r>
        <w:rPr>
          <w:rStyle w:val="Hyperlink.9"/>
          <w:rtl w:val="1"/>
          <w:lang w:val="ar-SA" w:bidi="ar-SA"/>
        </w:rPr>
        <w:t>“</w:t>
      </w:r>
      <w:r>
        <w:rPr>
          <w:rStyle w:val="None"/>
          <w:i w:val="1"/>
          <w:iCs w:val="1"/>
          <w:sz w:val="20"/>
          <w:szCs w:val="20"/>
          <w:rtl w:val="0"/>
          <w:lang w:val="de-DE"/>
        </w:rPr>
        <w:t>Offer Structure</w:t>
      </w:r>
      <w:r>
        <w:rPr>
          <w:rStyle w:val="Hyperlink.9"/>
          <w:rtl w:val="0"/>
        </w:rPr>
        <w:t xml:space="preserve">” </w:t>
      </w:r>
      <w:r>
        <w:rPr>
          <w:rStyle w:val="Hyperlink.9"/>
          <w:rtl w:val="0"/>
          <w:lang w:val="en-US"/>
        </w:rPr>
        <w:t>on pages 420 and 417, respectively.</w:t>
      </w:r>
    </w:p>
    <w:p>
      <w:pPr>
        <w:pStyle w:val="Heading 3"/>
        <w:jc w:val="both"/>
      </w:pPr>
      <w:r>
        <w:rPr>
          <w:rStyle w:val="Hyperlink.4"/>
          <w:rtl w:val="0"/>
          <w:lang w:val="en-US"/>
        </w:rPr>
        <w:t>Underwriting</w:t>
      </w:r>
      <w:r>
        <w:rPr>
          <w:rStyle w:val="None"/>
          <w:spacing w:val="0"/>
          <w:rtl w:val="0"/>
        </w:rPr>
        <w:t xml:space="preserve"> </w:t>
      </w:r>
      <w:r>
        <w:rPr>
          <w:rStyle w:val="Hyperlink.5"/>
          <w:rtl w:val="0"/>
          <w:lang w:val="en-US"/>
        </w:rPr>
        <w:t>Agreement</w:t>
      </w:r>
    </w:p>
    <w:p>
      <w:pPr>
        <w:pStyle w:val="Body Text"/>
        <w:spacing w:before="200"/>
        <w:ind w:left="88" w:right="150" w:firstLine="0"/>
        <w:jc w:val="both"/>
      </w:pP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determination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but</w:t>
      </w:r>
      <w:r>
        <w:rPr>
          <w:rStyle w:val="None"/>
          <w:spacing w:val="0"/>
          <w:rtl w:val="0"/>
          <w:lang w:val="en-US"/>
        </w:rPr>
        <w:t xml:space="preserve"> </w:t>
      </w:r>
      <w:r>
        <w:rPr>
          <w:rStyle w:val="Hyperlink.4"/>
          <w:rtl w:val="0"/>
          <w:lang w:val="en-US"/>
        </w:rPr>
        <w:t>prior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filing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 RoC, 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offered</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underwritten by each BRLM shall be as per the Underwriting Agreement. Pursuant to the terms of the Underwriting Agreement, the obligations of the Underwriters will be several and will be subject to certain conditions to closing, as specified therein.</w:t>
      </w:r>
    </w:p>
    <w:p>
      <w:pPr>
        <w:pStyle w:val="Body Text"/>
        <w:spacing w:before="202"/>
        <w:ind w:left="88" w:right="156" w:firstLine="0"/>
        <w:jc w:val="both"/>
      </w:pP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w:t>
      </w:r>
      <w:r>
        <w:rPr>
          <w:rStyle w:val="None"/>
          <w:sz w:val="18"/>
          <w:szCs w:val="18"/>
          <w:rtl w:val="0"/>
          <w:lang w:val="en-US"/>
        </w:rPr>
        <w:t>●</w:t>
      </w:r>
      <w:r>
        <w:rPr>
          <w:rStyle w:val="Hyperlink.4"/>
          <w:rtl w:val="0"/>
          <w:lang w:val="en-US"/>
        </w:rPr>
        <w: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intention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underwrite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number of Equity Shares:</w:t>
      </w:r>
    </w:p>
    <w:p>
      <w:pPr>
        <w:pStyle w:val="Body"/>
        <w:spacing w:before="200"/>
        <w:ind w:left="88" w:right="154" w:firstLine="0"/>
        <w:jc w:val="both"/>
        <w:rPr>
          <w:rStyle w:val="None"/>
          <w:i w:val="1"/>
          <w:iCs w:val="1"/>
          <w:sz w:val="20"/>
          <w:szCs w:val="20"/>
        </w:rPr>
      </w:pPr>
      <w:r>
        <w:rPr>
          <w:rStyle w:val="None"/>
          <w:i w:val="1"/>
          <w:iCs w:val="1"/>
          <w:sz w:val="20"/>
          <w:szCs w:val="20"/>
          <w:rtl w:val="0"/>
          <w:lang w:val="en-US"/>
        </w:rPr>
        <w:t>(The Underwriting Agreement has not been executed as on the date of this Red Herring Prospectus. This portion has been intentionally left blank and will be filled in before filing of the Prospectus with the RoC)</w:t>
      </w:r>
    </w:p>
    <w:p>
      <w:pPr>
        <w:pStyle w:val="Body"/>
        <w:jc w:val="both"/>
        <w:sectPr>
          <w:headerReference w:type="default" r:id="rId151"/>
          <w:footerReference w:type="default" r:id="rId152"/>
          <w:pgSz w:w="11920" w:h="16840" w:orient="portrait"/>
          <w:pgMar w:top="1100" w:right="566" w:bottom="280" w:left="992" w:header="0" w:footer="0"/>
          <w:bidi w:val="0"/>
        </w:sectPr>
      </w:pPr>
    </w:p>
    <w:p>
      <w:pPr>
        <w:pStyle w:val="Body Text"/>
        <w:spacing w:before="4"/>
        <w:rPr>
          <w:rStyle w:val="None"/>
          <w:i w:val="1"/>
          <w:iCs w:val="1"/>
          <w:sz w:val="2"/>
          <w:szCs w:val="2"/>
        </w:rPr>
      </w:pPr>
    </w:p>
    <w:tbl>
      <w:tblPr>
        <w:tblW w:w="10105"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433"/>
        <w:gridCol w:w="3903"/>
        <w:gridCol w:w="1769"/>
      </w:tblGrid>
      <w:tr>
        <w:tblPrEx>
          <w:shd w:val="clear" w:color="auto" w:fill="ced7e7"/>
        </w:tblPrEx>
        <w:trPr>
          <w:trHeight w:val="827"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1841"/>
              <w:bottom w:type="dxa" w:w="80"/>
              <w:right w:type="dxa" w:w="80"/>
            </w:tcMar>
            <w:vAlign w:val="top"/>
          </w:tcPr>
          <w:p>
            <w:pPr>
              <w:pStyle w:val="Table Paragraph"/>
              <w:ind w:left="1761" w:hanging="1448"/>
            </w:pPr>
            <w:r>
              <w:rPr>
                <w:rStyle w:val="None"/>
                <w:b w:val="1"/>
                <w:bCs w:val="1"/>
                <w:sz w:val="18"/>
                <w:szCs w:val="18"/>
                <w:shd w:val="nil" w:color="auto" w:fill="auto"/>
                <w:rtl w:val="0"/>
                <w:lang w:val="en-US"/>
              </w:rPr>
              <w:t>Name,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telephone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e-mail</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Underwriters</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728"/>
              <w:bottom w:type="dxa" w:w="80"/>
              <w:right w:type="dxa" w:w="80"/>
            </w:tcMar>
            <w:vAlign w:val="top"/>
          </w:tcPr>
          <w:p>
            <w:pPr>
              <w:pStyle w:val="Table Paragraph"/>
              <w:ind w:left="648" w:hanging="296"/>
            </w:pPr>
            <w:r>
              <w:rPr>
                <w:rStyle w:val="None"/>
                <w:b w:val="1"/>
                <w:bCs w:val="1"/>
                <w:sz w:val="18"/>
                <w:szCs w:val="18"/>
                <w:shd w:val="nil" w:color="auto" w:fill="auto"/>
                <w:rtl w:val="0"/>
                <w:lang w:val="en-US"/>
              </w:rPr>
              <w:t>Indicative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 xml:space="preserve">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0"/>
                <w:bCs w:val="0"/>
                <w:sz w:val="18"/>
                <w:szCs w:val="18"/>
                <w:shd w:val="nil" w:color="auto" w:fill="auto"/>
                <w:rtl w:val="0"/>
                <w:lang w:val="en-US"/>
              </w:rPr>
              <w:t xml:space="preserve">5 </w:t>
            </w:r>
            <w:r>
              <w:rPr>
                <w:rStyle w:val="None"/>
                <w:b w:val="1"/>
                <w:bCs w:val="1"/>
                <w:sz w:val="18"/>
                <w:szCs w:val="18"/>
                <w:shd w:val="nil" w:color="auto" w:fill="auto"/>
                <w:rtl w:val="0"/>
                <w:lang w:val="en-US"/>
              </w:rPr>
              <w:t>each to be Underwritten</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505"/>
              <w:bottom w:type="dxa" w:w="80"/>
              <w:right w:type="dxa" w:w="368"/>
            </w:tcMar>
            <w:vAlign w:val="top"/>
          </w:tcPr>
          <w:p>
            <w:pPr>
              <w:pStyle w:val="Table Paragraph"/>
              <w:spacing w:line="206" w:lineRule="exact"/>
              <w:ind w:left="425" w:right="288" w:firstLine="2"/>
              <w:jc w:val="center"/>
            </w:pPr>
            <w:r>
              <w:rPr>
                <w:rStyle w:val="None"/>
                <w:b w:val="1"/>
                <w:bCs w:val="1"/>
                <w:i w:val="0"/>
                <w:iCs w:val="0"/>
                <w:spacing w:val="-2"/>
                <w:sz w:val="18"/>
                <w:szCs w:val="18"/>
                <w:shd w:val="nil" w:color="auto" w:fill="auto"/>
                <w:rtl w:val="0"/>
                <w:lang w:val="en-US"/>
              </w:rPr>
              <w:t xml:space="preserve">Amount Underwritten </w:t>
            </w:r>
            <w:r>
              <w:rPr>
                <w:rStyle w:val="None"/>
                <w:i w:val="1"/>
                <w:i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in million)</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before="2"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before="2"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before="2"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3" w:hanging="93"/>
        <w:rPr>
          <w:rStyle w:val="None"/>
          <w:i w:val="1"/>
          <w:iCs w:val="1"/>
          <w:sz w:val="2"/>
          <w:szCs w:val="2"/>
        </w:rPr>
      </w:pPr>
    </w:p>
    <w:p>
      <w:pPr>
        <w:pStyle w:val="Body Text"/>
        <w:spacing w:before="2"/>
        <w:rPr>
          <w:rStyle w:val="None"/>
          <w:i w:val="1"/>
          <w:iCs w:val="1"/>
        </w:rPr>
      </w:pPr>
    </w:p>
    <w:p>
      <w:pPr>
        <w:pStyle w:val="Body Text"/>
        <w:ind w:left="88" w:right="159" w:firstLine="0"/>
        <w:jc w:val="both"/>
      </w:pPr>
      <w:r>
        <w:rPr>
          <w:rStyle w:val="Hyperlink.4"/>
          <w:rtl w:val="0"/>
          <w:lang w:val="en-US"/>
        </w:rPr>
        <w:t>The above-mentioned underwriting commitment is indicative and will be finalized after determination of the Offer Price and Basis of Allotment and will be subject to Regulation 40(3) of the SEBI ICDR Regulations.</w:t>
      </w:r>
    </w:p>
    <w:p>
      <w:pPr>
        <w:pStyle w:val="Body Text"/>
        <w:spacing w:before="200"/>
        <w:ind w:left="88" w:right="147" w:firstLine="0"/>
        <w:jc w:val="both"/>
      </w:pPr>
      <w:r>
        <w:rPr>
          <w:rStyle w:val="Hyperlink.4"/>
          <w:rtl w:val="0"/>
          <w:lang w:val="en-US"/>
        </w:rPr>
        <w:t>In the opinion of our Board of Directors (based on representations made to our Company by the Underwriters), the resources 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abovementioned</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enable</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full. The Underwriters are registered with the SEBI under Section 12(1) of the SEBI Act or registered as brokers with the Stock Exchange(s).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meeting</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accepted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above on behalf of our Company.</w:t>
      </w:r>
    </w:p>
    <w:p>
      <w:pPr>
        <w:pStyle w:val="Body Text"/>
        <w:spacing w:before="199"/>
        <w:ind w:left="88" w:right="149" w:firstLine="0"/>
        <w:jc w:val="both"/>
      </w:pPr>
      <w:r>
        <w:rPr>
          <w:rStyle w:val="Hyperlink.4"/>
          <w:rtl w:val="0"/>
          <w:lang w:val="en-US"/>
        </w:rPr>
        <w:t>Allocation among the Underwriters may not necessarily be in proportion to their underwriting commitments set forth in the table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Notwithstanding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severally</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 to Equity Shares allocated to Bidders procured by them.</w:t>
      </w:r>
    </w:p>
    <w:p>
      <w:pPr>
        <w:pStyle w:val="Body Text"/>
        <w:jc w:val="both"/>
        <w:sectPr>
          <w:headerReference w:type="default" r:id="rId153"/>
          <w:footerReference w:type="default" r:id="rId154"/>
          <w:pgSz w:w="11920" w:h="16840" w:orient="portrait"/>
          <w:pgMar w:top="1140" w:right="566" w:bottom="920" w:left="992" w:header="0" w:footer="0"/>
          <w:bidi w:val="0"/>
        </w:sectPr>
      </w:pPr>
    </w:p>
    <w:p>
      <w:pPr>
        <w:pStyle w:val="Heading 2"/>
        <w:spacing w:before="67"/>
        <w:ind w:left="3480" w:right="3545" w:firstLine="0"/>
      </w:pPr>
      <w:bookmarkStart w:name="_bookmark10" w:id="9"/>
      <w:bookmarkEnd w:id="9"/>
      <w:r>
        <w:rPr>
          <w:rStyle w:val="Hyperlink.4"/>
          <w:rtl w:val="0"/>
        </w:rPr>
        <w:t>C</w:t>
      </w:r>
      <w:r>
        <w:rPr>
          <w:rStyle w:val="Hyperlink.4"/>
          <w:rtl w:val="0"/>
        </w:rPr>
        <w:t>APITAL</w:t>
      </w:r>
      <w:r>
        <w:rPr>
          <w:rStyle w:val="None"/>
          <w:spacing w:val="0"/>
          <w:rtl w:val="0"/>
        </w:rPr>
        <w:t xml:space="preserve"> </w:t>
      </w:r>
      <w:r>
        <w:rPr>
          <w:rStyle w:val="Hyperlink.5"/>
          <w:rtl w:val="0"/>
          <w:lang w:val="de-DE"/>
        </w:rPr>
        <w:t>STRUCTURE</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5"/>
          <w:rtl w:val="0"/>
          <w:lang w:val="en-US"/>
        </w:rPr>
        <w:t>below:</w:t>
      </w:r>
    </w:p>
    <w:p>
      <w:pPr>
        <w:pStyle w:val="Body"/>
        <w:ind w:left="8444" w:firstLine="0"/>
        <w:rPr>
          <w:rStyle w:val="None"/>
          <w:i w:val="1"/>
          <w:iCs w:val="1"/>
          <w:sz w:val="18"/>
          <w:szCs w:val="18"/>
        </w:rPr>
      </w:pPr>
      <w:r>
        <w:rPr>
          <w:rStyle w:val="None"/>
          <w:i w:val="1"/>
          <w:iCs w:val="1"/>
          <w:sz w:val="18"/>
          <w:szCs w:val="18"/>
          <w:rtl w:val="0"/>
          <w:lang w:val="it-IT"/>
        </w:rPr>
        <w:t>(in</w:t>
      </w:r>
      <w:r>
        <w:rPr>
          <w:rStyle w:val="None"/>
          <w:i w:val="1"/>
          <w:iCs w:val="1"/>
          <w:spacing w:val="-3"/>
          <w:sz w:val="18"/>
          <w:szCs w:val="18"/>
          <w:rtl w:val="0"/>
        </w:rPr>
        <w:t xml:space="preserve"> </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w:t>
      </w:r>
      <w:r>
        <w:rPr>
          <w:rStyle w:val="None"/>
          <w:i w:val="1"/>
          <w:iCs w:val="1"/>
          <w:spacing w:val="-1"/>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98"/>
        <w:gridCol w:w="5869"/>
        <w:gridCol w:w="1868"/>
        <w:gridCol w:w="1666"/>
      </w:tblGrid>
      <w:tr>
        <w:tblPrEx>
          <w:shd w:val="clear" w:color="auto" w:fill="ced7e7"/>
        </w:tblPrEx>
        <w:trPr>
          <w:trHeight w:val="62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9"/>
              <w:bottom w:type="dxa" w:w="80"/>
              <w:right w:type="dxa" w:w="80"/>
            </w:tcMar>
            <w:vAlign w:val="top"/>
          </w:tcPr>
          <w:p>
            <w:pPr>
              <w:pStyle w:val="Table Paragraph"/>
              <w:spacing w:line="207" w:lineRule="exact"/>
              <w:ind w:left="11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207" w:lineRule="exact"/>
              <w:ind w:left="10" w:firstLine="0"/>
              <w:jc w:val="center"/>
            </w:pPr>
            <w:r>
              <w:rPr>
                <w:rStyle w:val="None"/>
                <w:b w:val="1"/>
                <w:bCs w:val="1"/>
                <w:spacing w:val="-2"/>
                <w:sz w:val="18"/>
                <w:szCs w:val="18"/>
                <w:shd w:val="nil" w:color="auto" w:fill="auto"/>
                <w:rtl w:val="0"/>
                <w:lang w:val="en-US"/>
              </w:rPr>
              <w:t>Particulars</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7"/>
              <w:bottom w:type="dxa" w:w="80"/>
              <w:right w:type="dxa" w:w="266"/>
            </w:tcMar>
            <w:vAlign w:val="top"/>
          </w:tcPr>
          <w:p>
            <w:pPr>
              <w:pStyle w:val="Table Paragraph"/>
              <w:spacing w:line="206" w:lineRule="exact"/>
              <w:ind w:left="727" w:right="186" w:hanging="528"/>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nominal </w:t>
            </w:r>
            <w:r>
              <w:rPr>
                <w:rStyle w:val="None"/>
                <w:b w:val="1"/>
                <w:bCs w:val="1"/>
                <w:spacing w:val="-4"/>
                <w:sz w:val="18"/>
                <w:szCs w:val="18"/>
                <w:shd w:val="nil" w:color="auto" w:fill="auto"/>
                <w:rtl w:val="0"/>
                <w:lang w:val="en-US"/>
              </w:rPr>
              <w:t>value</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9"/>
              <w:bottom w:type="dxa" w:w="80"/>
              <w:right w:type="dxa" w:w="80"/>
            </w:tcMar>
            <w:vAlign w:val="top"/>
          </w:tcPr>
          <w:p>
            <w:pPr>
              <w:pStyle w:val="Table Paragraph"/>
              <w:spacing w:line="206" w:lineRule="exact"/>
              <w:ind w:left="369" w:hanging="260"/>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at Offer Price</w:t>
            </w:r>
            <w:r>
              <w:rPr>
                <w:rStyle w:val="None"/>
                <w:b w:val="1"/>
                <w:bCs w:val="1"/>
                <w:sz w:val="18"/>
                <w:szCs w:val="18"/>
                <w:shd w:val="nil" w:color="auto" w:fill="auto"/>
                <w:vertAlign w:val="superscript"/>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6" w:lineRule="exact"/>
              <w:ind w:left="10" w:right="1" w:firstLine="0"/>
              <w:jc w:val="center"/>
            </w:pPr>
            <w:r>
              <w:rPr>
                <w:rStyle w:val="None"/>
                <w:spacing w:val="-5"/>
                <w:sz w:val="18"/>
                <w:szCs w:val="18"/>
                <w:shd w:val="nil" w:color="auto" w:fill="auto"/>
                <w:rtl w:val="0"/>
                <w:lang w:val="en-US"/>
              </w:rPr>
              <w:t>A)</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AUTHORISED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5"/>
                <w:sz w:val="18"/>
                <w:szCs w:val="18"/>
                <w:shd w:val="nil" w:color="auto" w:fill="auto"/>
                <w:rtl w:val="0"/>
                <w:lang w:val="en-US"/>
              </w:rPr>
              <w:t xml:space="preserve"> </w:t>
            </w:r>
            <w:r>
              <w:rPr>
                <w:rStyle w:val="None"/>
                <w:b w:val="1"/>
                <w:bCs w:val="1"/>
                <w:spacing w:val="-2"/>
                <w:sz w:val="18"/>
                <w:szCs w:val="18"/>
                <w:shd w:val="nil" w:color="auto" w:fill="auto"/>
                <w:rtl w:val="0"/>
                <w:lang w:val="en-US"/>
              </w:rPr>
              <w:t>CAPITAL</w:t>
            </w:r>
            <w:r>
              <w:rPr>
                <w:rStyle w:val="None"/>
                <w:spacing w:val="-2"/>
                <w:sz w:val="18"/>
                <w:szCs w:val="18"/>
                <w:shd w:val="nil" w:color="auto" w:fill="auto"/>
                <w:vertAlign w:val="superscript"/>
                <w:rtl w:val="0"/>
                <w:lang w:val="en-US"/>
              </w:rPr>
              <w:t>(1)</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comprising:</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80,000,000</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400,000,000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8" w:lineRule="exact"/>
              <w:ind w:left="10" w:right="1" w:firstLine="0"/>
              <w:jc w:val="center"/>
            </w:pPr>
            <w:r>
              <w:rPr>
                <w:rStyle w:val="None"/>
                <w:spacing w:val="-5"/>
                <w:sz w:val="18"/>
                <w:szCs w:val="18"/>
                <w:shd w:val="nil" w:color="auto" w:fill="auto"/>
                <w:rtl w:val="0"/>
                <w:lang w:val="en-US"/>
              </w:rPr>
              <w:t>B)</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BEFORE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284,091,000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before="2" w:line="186" w:lineRule="exact"/>
              <w:ind w:left="10" w:right="1" w:firstLine="0"/>
              <w:jc w:val="center"/>
            </w:pPr>
            <w:r>
              <w:rPr>
                <w:rStyle w:val="None"/>
                <w:spacing w:val="-5"/>
                <w:sz w:val="18"/>
                <w:szCs w:val="18"/>
                <w:shd w:val="nil" w:color="auto" w:fill="auto"/>
                <w:rtl w:val="0"/>
                <w:lang w:val="en-US"/>
              </w:rPr>
              <w:t>C)</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2" w:line="186" w:lineRule="exact"/>
              <w:ind w:left="57" w:firstLine="0"/>
            </w:pPr>
            <w:r>
              <w:rPr>
                <w:rStyle w:val="None"/>
                <w:b w:val="1"/>
                <w:bCs w:val="1"/>
                <w:sz w:val="18"/>
                <w:szCs w:val="18"/>
                <w:shd w:val="nil" w:color="auto" w:fill="auto"/>
                <w:rtl w:val="0"/>
                <w:lang w:val="en-US"/>
              </w:rPr>
              <w:t>PRESENT</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(2)</w:t>
            </w:r>
          </w:p>
        </w:tc>
      </w:tr>
      <w:tr>
        <w:tblPrEx>
          <w:shd w:val="clear" w:color="auto" w:fill="ced7e7"/>
        </w:tblPrEx>
        <w:trPr>
          <w:trHeight w:val="63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4"/>
                <w:sz w:val="18"/>
                <w:szCs w:val="18"/>
                <w:shd w:val="nil" w:color="auto" w:fill="auto"/>
                <w:rtl w:val="0"/>
                <w:lang w:val="en-US"/>
              </w:rPr>
              <w:t xml:space="preserve"> </w:t>
            </w:r>
            <w:r>
              <w:rPr>
                <w:rStyle w:val="None"/>
                <w:spacing w:val="-5"/>
                <w:sz w:val="18"/>
                <w:szCs w:val="18"/>
                <w:shd w:val="nil" w:color="auto" w:fill="auto"/>
                <w:rtl w:val="0"/>
                <w:lang w:val="en-US"/>
              </w:rPr>
              <w:t>to</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3"/>
                <w:sz w:val="18"/>
                <w:szCs w:val="18"/>
                <w:shd w:val="nil" w:color="auto" w:fill="auto"/>
                <w:rtl w:val="0"/>
                <w:lang w:val="en-US"/>
              </w:rPr>
              <w:t xml:space="preserve"> </w:t>
            </w:r>
            <w:r>
              <w:rPr>
                <w:rStyle w:val="None"/>
                <w:spacing w:val="-5"/>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pPr>
            <w:r>
              <w:rPr>
                <w:rStyle w:val="Hyperlink.6"/>
                <w:sz w:val="18"/>
                <w:szCs w:val="18"/>
                <w:shd w:val="nil" w:color="auto" w:fill="auto"/>
                <w:rtl w:val="0"/>
                <w:lang w:val="en-US"/>
              </w:rPr>
              <w:t>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4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E)</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AFTER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 of 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F)</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SECURITIES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PREMIUM</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ACCOUNT</w:t>
            </w:r>
          </w:p>
        </w:tc>
      </w:tr>
      <w:tr>
        <w:tblPrEx>
          <w:shd w:val="clear" w:color="auto" w:fill="ced7e7"/>
        </w:tblPrEx>
        <w:trPr>
          <w:trHeight w:val="199" w:hRule="atLeast"/>
        </w:trPr>
        <w:tc>
          <w:tcPr>
            <w:tcW w:type="dxa" w:w="6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Before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Offer</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6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0"/>
                <w:bCs w:val="0"/>
                <w:sz w:val="18"/>
                <w:szCs w:val="18"/>
                <w:shd w:val="nil" w:color="auto" w:fill="auto"/>
                <w:rtl w:val="0"/>
                <w:lang w:val="en-US"/>
              </w:rPr>
              <w:t>After the</w:t>
            </w:r>
            <w:r>
              <w:rPr>
                <w:rStyle w:val="None"/>
                <w:b w:val="0"/>
                <w:bCs w:val="0"/>
                <w:spacing w:val="-1"/>
                <w:sz w:val="18"/>
                <w:szCs w:val="18"/>
                <w:shd w:val="nil" w:color="auto" w:fill="auto"/>
                <w:rtl w:val="0"/>
                <w:lang w:val="en-US"/>
              </w:rPr>
              <w:t xml:space="preserve"> </w:t>
            </w:r>
            <w:r>
              <w:rPr>
                <w:rStyle w:val="None"/>
                <w:b w:val="0"/>
                <w:bCs w:val="0"/>
                <w:spacing w:val="-2"/>
                <w:sz w:val="18"/>
                <w:szCs w:val="18"/>
                <w:shd w:val="nil" w:color="auto" w:fill="auto"/>
                <w:rtl w:val="0"/>
                <w:lang w:val="en-US"/>
              </w:rPr>
              <w:t>Offer</w:t>
            </w:r>
            <w:r>
              <w:rPr>
                <w:rStyle w:val="None"/>
                <w:b w:val="1"/>
                <w:bCs w:val="1"/>
                <w:spacing w:val="-2"/>
                <w:sz w:val="18"/>
                <w:szCs w:val="18"/>
                <w:shd w:val="nil" w:color="auto" w:fill="auto"/>
                <w:vertAlign w:val="superscript"/>
                <w:rtl w:val="0"/>
                <w:lang w:val="en-US"/>
              </w:rPr>
              <w:t>*</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ind w:left="98" w:hanging="98"/>
        <w:rPr>
          <w:rStyle w:val="None"/>
          <w:i w:val="1"/>
          <w:iCs w:val="1"/>
          <w:sz w:val="18"/>
          <w:szCs w:val="18"/>
        </w:rPr>
      </w:pPr>
    </w:p>
    <w:p>
      <w:pPr>
        <w:pStyle w:val="Body"/>
        <w:tabs>
          <w:tab w:val="left" w:pos="448"/>
        </w:tabs>
        <w:spacing w:before="11"/>
        <w:ind w:left="88" w:firstLine="0"/>
        <w:rPr>
          <w:rStyle w:val="Hyperlink.8"/>
        </w:rPr>
      </w:pPr>
      <w:r>
        <w:rPr>
          <w:rStyle w:val="None"/>
          <w:i w:val="1"/>
          <w:iCs w:val="1"/>
          <w:spacing w:val="-10"/>
          <w:sz w:val="16"/>
          <w:szCs w:val="16"/>
          <w:vertAlign w:val="superscript"/>
          <w:rtl w:val="0"/>
        </w:rPr>
        <w:t>*</w:t>
      </w:r>
      <w:r>
        <w:rPr>
          <w:rStyle w:val="None"/>
          <w:i w:val="1"/>
          <w:iCs w:val="1"/>
          <w:sz w:val="16"/>
          <w:szCs w:val="16"/>
          <w:vertAlign w:val="baseline"/>
          <w:rtl w:val="0"/>
        </w:rPr>
        <w:tab/>
        <w:t>To</w:t>
      </w:r>
      <w:r>
        <w:rPr>
          <w:rStyle w:val="None"/>
          <w:i w:val="1"/>
          <w:iCs w:val="1"/>
          <w:spacing w:val="-7"/>
          <w:sz w:val="16"/>
          <w:szCs w:val="16"/>
          <w:vertAlign w:val="baseline"/>
          <w:rtl w:val="0"/>
        </w:rPr>
        <w:t xml:space="preserve"> </w:t>
      </w:r>
      <w:r>
        <w:rPr>
          <w:rStyle w:val="None"/>
          <w:i w:val="1"/>
          <w:iCs w:val="1"/>
          <w:sz w:val="16"/>
          <w:szCs w:val="16"/>
          <w:vertAlign w:val="baseline"/>
          <w:rtl w:val="0"/>
        </w:rPr>
        <w:t>be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updated</w:t>
      </w:r>
      <w:r>
        <w:rPr>
          <w:rStyle w:val="None"/>
          <w:i w:val="1"/>
          <w:iCs w:val="1"/>
          <w:spacing w:val="-4"/>
          <w:sz w:val="16"/>
          <w:szCs w:val="16"/>
          <w:vertAlign w:val="baseline"/>
          <w:rtl w:val="0"/>
        </w:rPr>
        <w:t xml:space="preserve"> </w:t>
      </w:r>
      <w:r>
        <w:rPr>
          <w:rStyle w:val="None"/>
          <w:i w:val="1"/>
          <w:iCs w:val="1"/>
          <w:sz w:val="16"/>
          <w:szCs w:val="16"/>
          <w:vertAlign w:val="baseline"/>
          <w:rtl w:val="0"/>
          <w:lang w:val="es-ES_tradnl"/>
        </w:rPr>
        <w:t>upon</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Price,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subject</w:t>
      </w:r>
      <w:r>
        <w:rPr>
          <w:rStyle w:val="None"/>
          <w:i w:val="1"/>
          <w:iCs w:val="1"/>
          <w:spacing w:val="-3"/>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Allotment.</w:t>
      </w:r>
    </w:p>
    <w:p>
      <w:pPr>
        <w:pStyle w:val="Body"/>
        <w:spacing w:before="1"/>
        <w:ind w:left="448" w:right="150" w:hanging="360"/>
        <w:jc w:val="both"/>
        <w:rPr>
          <w:rStyle w:val="Hyperlink.8"/>
        </w:rPr>
      </w:pPr>
      <w:r>
        <w:rPr>
          <w:rStyle w:val="None"/>
          <w:i w:val="1"/>
          <w:iCs w:val="1"/>
          <w:sz w:val="16"/>
          <w:szCs w:val="16"/>
          <w:vertAlign w:val="superscript"/>
          <w:rtl w:val="0"/>
        </w:rPr>
        <w:t>(1)</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For details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relation to the changes in the authorised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share capital of our Company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 xml:space="preserve">the last 10 years,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History and Certain Corporate Matters</w:t>
      </w:r>
      <w:r>
        <w:rPr>
          <w:rStyle w:val="None"/>
          <w:i w:val="1"/>
          <w:iCs w:val="1"/>
          <w:spacing w:val="40"/>
          <w:sz w:val="16"/>
          <w:szCs w:val="16"/>
          <w:vertAlign w:val="baseline"/>
          <w:rtl w:val="0"/>
        </w:rPr>
        <w:t xml:space="preserve"> </w:t>
      </w:r>
      <w:r>
        <w:rPr>
          <w:rStyle w:val="None"/>
          <w:i w:val="1"/>
          <w:iCs w:val="1"/>
          <w:sz w:val="16"/>
          <w:szCs w:val="16"/>
          <w:vertAlign w:val="baseline"/>
          <w:rtl w:val="0"/>
        </w:rPr>
        <w:t xml:space="preserve">– </w:t>
      </w:r>
      <w:r>
        <w:rPr>
          <w:rStyle w:val="None"/>
          <w:i w:val="1"/>
          <w:iCs w:val="1"/>
          <w:sz w:val="16"/>
          <w:szCs w:val="16"/>
          <w:vertAlign w:val="baseline"/>
          <w:rtl w:val="0"/>
          <w:lang w:val="en-US"/>
        </w:rPr>
        <w:t>Amendments to our Memorandum of Association in the last 10 years</w:t>
      </w:r>
      <w:r>
        <w:rPr>
          <w:rStyle w:val="None"/>
          <w:i w:val="1"/>
          <w:iCs w:val="1"/>
          <w:sz w:val="16"/>
          <w:szCs w:val="16"/>
          <w:vertAlign w:val="baseline"/>
          <w:rtl w:val="0"/>
        </w:rPr>
        <w:t xml:space="preserve">” </w:t>
      </w:r>
      <w:r>
        <w:rPr>
          <w:rStyle w:val="None"/>
          <w:i w:val="1"/>
          <w:iCs w:val="1"/>
          <w:sz w:val="16"/>
          <w:szCs w:val="16"/>
          <w:vertAlign w:val="baseline"/>
          <w:rtl w:val="0"/>
          <w:lang w:val="en-US"/>
        </w:rPr>
        <w:t>on page 244.</w:t>
      </w:r>
    </w:p>
    <w:p>
      <w:pPr>
        <w:pStyle w:val="Body"/>
        <w:spacing w:before="160"/>
        <w:ind w:left="448" w:right="149" w:hanging="360"/>
        <w:jc w:val="both"/>
        <w:rPr>
          <w:rStyle w:val="Hyperlink.8"/>
        </w:rPr>
      </w:pPr>
      <w:r>
        <w:rPr>
          <w:rStyle w:val="None"/>
          <w:i w:val="1"/>
          <w:iCs w:val="1"/>
          <w:sz w:val="16"/>
          <w:szCs w:val="16"/>
          <w:vertAlign w:val="superscript"/>
          <w:rtl w:val="0"/>
        </w:rPr>
        <w:t>(2)</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The Offer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been approved by our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Board pursuant to the resolution passed at its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meeting held on May 6,</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2025 and</w:t>
      </w:r>
      <w:r>
        <w:rPr>
          <w:rStyle w:val="None"/>
          <w:i w:val="1"/>
          <w:iCs w:val="1"/>
          <w:spacing w:val="-2"/>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1"/>
          <w:sz w:val="16"/>
          <w:szCs w:val="16"/>
          <w:vertAlign w:val="baseline"/>
          <w:rtl w:val="0"/>
        </w:rPr>
        <w:t xml:space="preserve"> </w:t>
      </w:r>
      <w:r>
        <w:rPr>
          <w:rStyle w:val="None"/>
          <w:i w:val="1"/>
          <w:iCs w:val="1"/>
          <w:sz w:val="16"/>
          <w:szCs w:val="16"/>
          <w:vertAlign w:val="baseline"/>
          <w:rtl w:val="0"/>
        </w:rPr>
        <w:t>Shareholders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have authorized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Fresh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Issue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rPr>
        <w:t>a</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special</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passed</w:t>
      </w:r>
      <w:r>
        <w:rPr>
          <w:rStyle w:val="None"/>
          <w:i w:val="1"/>
          <w:iCs w:val="1"/>
          <w:spacing w:val="-5"/>
          <w:sz w:val="16"/>
          <w:szCs w:val="16"/>
          <w:vertAlign w:val="baseline"/>
          <w:rtl w:val="0"/>
        </w:rPr>
        <w:t xml:space="preserve"> </w:t>
      </w:r>
      <w:r>
        <w:rPr>
          <w:rStyle w:val="None"/>
          <w:i w:val="1"/>
          <w:iCs w:val="1"/>
          <w:sz w:val="16"/>
          <w:szCs w:val="16"/>
          <w:vertAlign w:val="baseline"/>
          <w:rtl w:val="0"/>
        </w:rPr>
        <w:t>at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their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meeting</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held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on May</w:t>
      </w:r>
      <w:r>
        <w:rPr>
          <w:rStyle w:val="None"/>
          <w:i w:val="1"/>
          <w:iCs w:val="1"/>
          <w:spacing w:val="-5"/>
          <w:sz w:val="16"/>
          <w:szCs w:val="16"/>
          <w:vertAlign w:val="baseline"/>
          <w:rtl w:val="0"/>
        </w:rPr>
        <w:t xml:space="preserve"> </w:t>
      </w:r>
      <w:r>
        <w:rPr>
          <w:rStyle w:val="None"/>
          <w:i w:val="1"/>
          <w:iCs w:val="1"/>
          <w:sz w:val="16"/>
          <w:szCs w:val="16"/>
          <w:vertAlign w:val="baseline"/>
          <w:rtl w:val="0"/>
        </w:rPr>
        <w:t>6,</w:t>
      </w:r>
      <w:r>
        <w:rPr>
          <w:rStyle w:val="None"/>
          <w:i w:val="1"/>
          <w:iCs w:val="1"/>
          <w:spacing w:val="-5"/>
          <w:sz w:val="16"/>
          <w:szCs w:val="16"/>
          <w:vertAlign w:val="baseline"/>
          <w:rtl w:val="0"/>
        </w:rPr>
        <w:t xml:space="preserve"> </w:t>
      </w:r>
      <w:r>
        <w:rPr>
          <w:rStyle w:val="None"/>
          <w:i w:val="1"/>
          <w:iCs w:val="1"/>
          <w:sz w:val="16"/>
          <w:szCs w:val="16"/>
          <w:vertAlign w:val="baseline"/>
          <w:rtl w:val="0"/>
        </w:rPr>
        <w:t>2025.</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Board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5"/>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consents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rPr>
        <w:t>Promoter</w:t>
      </w:r>
      <w:r>
        <w:rPr>
          <w:rStyle w:val="None"/>
          <w:i w:val="1"/>
          <w:iCs w:val="1"/>
          <w:spacing w:val="-3"/>
          <w:sz w:val="16"/>
          <w:szCs w:val="16"/>
          <w:vertAlign w:val="baseline"/>
          <w:rtl w:val="0"/>
        </w:rPr>
        <w:t xml:space="preserve"> </w:t>
      </w:r>
      <w:r>
        <w:rPr>
          <w:rStyle w:val="None"/>
          <w:i w:val="1"/>
          <w:iCs w:val="1"/>
          <w:sz w:val="16"/>
          <w:szCs w:val="16"/>
          <w:vertAlign w:val="baseline"/>
          <w:rtl w:val="0"/>
        </w:rPr>
        <w:t>Selling Shareholders</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participate</w:t>
      </w:r>
      <w:r>
        <w:rPr>
          <w:rStyle w:val="None"/>
          <w:i w:val="1"/>
          <w:iCs w:val="1"/>
          <w:spacing w:val="-3"/>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Sale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2"/>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its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dated May</w:t>
      </w:r>
      <w:r>
        <w:rPr>
          <w:rStyle w:val="None"/>
          <w:i w:val="1"/>
          <w:iCs w:val="1"/>
          <w:spacing w:val="-3"/>
          <w:sz w:val="16"/>
          <w:szCs w:val="16"/>
          <w:vertAlign w:val="baseline"/>
          <w:rtl w:val="0"/>
        </w:rPr>
        <w:t xml:space="preserve"> </w:t>
      </w:r>
      <w:r>
        <w:rPr>
          <w:rStyle w:val="None"/>
          <w:i w:val="1"/>
          <w:iCs w:val="1"/>
          <w:sz w:val="16"/>
          <w:szCs w:val="16"/>
          <w:vertAlign w:val="baseline"/>
          <w:rtl w:val="0"/>
        </w:rPr>
        <w:t>6, 2025</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and IPO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Committee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2"/>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further updated consents of the Promoter Selling Shareholders pursuant to its resolutions dated May 22, 2025 and December 6, 2025, respectively.</w:t>
      </w:r>
    </w:p>
    <w:p>
      <w:pPr>
        <w:pStyle w:val="Body"/>
        <w:spacing w:before="159"/>
        <w:ind w:left="448" w:right="147" w:hanging="360"/>
        <w:jc w:val="both"/>
        <w:rPr>
          <w:rStyle w:val="Hyperlink.8"/>
        </w:rPr>
      </w:pPr>
      <w:r>
        <w:rPr>
          <w:rStyle w:val="None"/>
          <w:i w:val="1"/>
          <w:iCs w:val="1"/>
          <w:sz w:val="16"/>
          <w:szCs w:val="16"/>
          <w:vertAlign w:val="superscript"/>
          <w:rtl w:val="0"/>
        </w:rPr>
        <w:t>(3)</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Each of the Promoter Selling Shareholders have, severally and not jointly, consented to participate in the Offer for Sale. Each of the Promoter Selling</w:t>
      </w:r>
      <w:r>
        <w:rPr>
          <w:rStyle w:val="None"/>
          <w:i w:val="1"/>
          <w:iCs w:val="1"/>
          <w:spacing w:val="40"/>
          <w:sz w:val="16"/>
          <w:szCs w:val="16"/>
          <w:vertAlign w:val="baseline"/>
          <w:rtl w:val="0"/>
        </w:rPr>
        <w:t xml:space="preserve"> </w:t>
      </w:r>
      <w:r>
        <w:rPr>
          <w:rStyle w:val="None"/>
          <w:i w:val="1"/>
          <w:iCs w:val="1"/>
          <w:sz w:val="16"/>
          <w:szCs w:val="16"/>
          <w:vertAlign w:val="baseline"/>
          <w:rtl w:val="0"/>
        </w:rPr>
        <w:t>Shareholders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 specifically confirmed that its respective portion of the Offered Shares has been held by each one of them for a period of at least one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year prior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to the filing of the Draft Red Herring Prospectus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are accordingly eligible for being offered for sale in the Offer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as required by the SEBI</w:t>
      </w:r>
      <w:r>
        <w:rPr>
          <w:rStyle w:val="None"/>
          <w:i w:val="1"/>
          <w:iCs w:val="1"/>
          <w:spacing w:val="40"/>
          <w:sz w:val="16"/>
          <w:szCs w:val="16"/>
          <w:vertAlign w:val="baseline"/>
          <w:rtl w:val="0"/>
        </w:rPr>
        <w:t xml:space="preserve"> </w:t>
      </w:r>
      <w:r>
        <w:rPr>
          <w:rStyle w:val="None"/>
          <w:i w:val="1"/>
          <w:iCs w:val="1"/>
          <w:sz w:val="16"/>
          <w:szCs w:val="16"/>
          <w:vertAlign w:val="baseline"/>
          <w:rtl w:val="0"/>
          <w:lang w:val="da-DK"/>
        </w:rPr>
        <w:t>ICDR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Regulations.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4"/>
          <w:sz w:val="16"/>
          <w:szCs w:val="16"/>
          <w:vertAlign w:val="baseline"/>
          <w:rtl w:val="0"/>
        </w:rPr>
        <w:t xml:space="preserve"> </w:t>
      </w:r>
      <w:r>
        <w:rPr>
          <w:rStyle w:val="None"/>
          <w:i w:val="1"/>
          <w:iCs w:val="1"/>
          <w:sz w:val="16"/>
          <w:szCs w:val="16"/>
          <w:vertAlign w:val="baseline"/>
          <w:rtl w:val="0"/>
        </w:rPr>
        <w:t>Shareholders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confirmed</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that</w:t>
      </w:r>
      <w:r>
        <w:rPr>
          <w:rStyle w:val="None"/>
          <w:i w:val="1"/>
          <w:iCs w:val="1"/>
          <w:spacing w:val="-4"/>
          <w:sz w:val="16"/>
          <w:szCs w:val="16"/>
          <w:vertAlign w:val="baseline"/>
          <w:rtl w:val="0"/>
        </w:rPr>
        <w:t xml:space="preserve"> </w:t>
      </w:r>
      <w:r>
        <w:rPr>
          <w:rStyle w:val="None"/>
          <w:i w:val="1"/>
          <w:iCs w:val="1"/>
          <w:sz w:val="16"/>
          <w:szCs w:val="16"/>
          <w:vertAlign w:val="baseline"/>
          <w:rtl w:val="0"/>
        </w:rPr>
        <w:t>it</w:t>
      </w:r>
      <w:r>
        <w:rPr>
          <w:rStyle w:val="None"/>
          <w:i w:val="1"/>
          <w:iCs w:val="1"/>
          <w:spacing w:val="-2"/>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compliance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conditions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specified</w:t>
      </w:r>
      <w:r>
        <w:rPr>
          <w:rStyle w:val="None"/>
          <w:i w:val="1"/>
          <w:iCs w:val="1"/>
          <w:spacing w:val="-4"/>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Regulation</w:t>
      </w:r>
      <w:r>
        <w:rPr>
          <w:rStyle w:val="None"/>
          <w:i w:val="1"/>
          <w:iCs w:val="1"/>
          <w:spacing w:val="40"/>
          <w:sz w:val="16"/>
          <w:szCs w:val="16"/>
          <w:vertAlign w:val="baseline"/>
          <w:rtl w:val="0"/>
        </w:rPr>
        <w:t xml:space="preserve"> </w:t>
      </w:r>
      <w:r>
        <w:rPr>
          <w:rStyle w:val="None"/>
          <w:i w:val="1"/>
          <w:iCs w:val="1"/>
          <w:sz w:val="16"/>
          <w:szCs w:val="16"/>
          <w:vertAlign w:val="baseline"/>
          <w:rtl w:val="0"/>
        </w:rPr>
        <w:t>8</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7"/>
          <w:sz w:val="16"/>
          <w:szCs w:val="16"/>
          <w:vertAlign w:val="baseline"/>
          <w:rtl w:val="0"/>
        </w:rPr>
        <w:t xml:space="preserve"> </w:t>
      </w:r>
      <w:r>
        <w:rPr>
          <w:rStyle w:val="None"/>
          <w:i w:val="1"/>
          <w:iCs w:val="1"/>
          <w:sz w:val="16"/>
          <w:szCs w:val="16"/>
          <w:vertAlign w:val="baseline"/>
          <w:rtl w:val="0"/>
        </w:rPr>
        <w:t>SEBI</w:t>
      </w:r>
      <w:r>
        <w:rPr>
          <w:rStyle w:val="None"/>
          <w:i w:val="1"/>
          <w:iCs w:val="1"/>
          <w:spacing w:val="-6"/>
          <w:sz w:val="16"/>
          <w:szCs w:val="16"/>
          <w:vertAlign w:val="baseline"/>
          <w:rtl w:val="0"/>
        </w:rPr>
        <w:t xml:space="preserve"> </w:t>
      </w:r>
      <w:r>
        <w:rPr>
          <w:rStyle w:val="None"/>
          <w:i w:val="1"/>
          <w:iCs w:val="1"/>
          <w:sz w:val="16"/>
          <w:szCs w:val="16"/>
          <w:vertAlign w:val="baseline"/>
          <w:rtl w:val="0"/>
          <w:lang w:val="da-DK"/>
        </w:rPr>
        <w:t>ICDR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Regulations,</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extent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applicable,</w:t>
      </w:r>
      <w:r>
        <w:rPr>
          <w:rStyle w:val="None"/>
          <w:i w:val="1"/>
          <w:iCs w:val="1"/>
          <w:spacing w:val="-5"/>
          <w:sz w:val="16"/>
          <w:szCs w:val="16"/>
          <w:vertAlign w:val="baseline"/>
          <w:rtl w:val="0"/>
        </w:rPr>
        <w:t xml:space="preserve"> </w:t>
      </w:r>
      <w:r>
        <w:rPr>
          <w:rStyle w:val="None"/>
          <w:i w:val="1"/>
          <w:iCs w:val="1"/>
          <w:sz w:val="16"/>
          <w:szCs w:val="16"/>
          <w:vertAlign w:val="baseline"/>
          <w:rtl w:val="0"/>
        </w:rPr>
        <w:t>as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date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Red</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Herring</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Prospectus.</w:t>
      </w:r>
      <w:r>
        <w:rPr>
          <w:rStyle w:val="None"/>
          <w:i w:val="1"/>
          <w:iCs w:val="1"/>
          <w:spacing w:val="-5"/>
          <w:sz w:val="16"/>
          <w:szCs w:val="16"/>
          <w:vertAlign w:val="baseline"/>
          <w:rtl w:val="0"/>
        </w:rPr>
        <w:t xml:space="preserve"> </w:t>
      </w:r>
      <w:r>
        <w:rPr>
          <w:rStyle w:val="None"/>
          <w:i w:val="1"/>
          <w:iCs w:val="1"/>
          <w:sz w:val="16"/>
          <w:szCs w:val="16"/>
          <w:vertAlign w:val="baseline"/>
          <w:rtl w:val="0"/>
        </w:rPr>
        <w:t>For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details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authorisation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Promoter</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 xml:space="preserve">Selling Shareholders in relation to the Offered Shares,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The Offer</w:t>
      </w:r>
      <w:r>
        <w:rPr>
          <w:rStyle w:val="None"/>
          <w:i w:val="1"/>
          <w:iCs w:val="1"/>
          <w:sz w:val="16"/>
          <w:szCs w:val="16"/>
          <w:vertAlign w:val="baseline"/>
          <w:rtl w:val="0"/>
        </w:rPr>
        <w:t xml:space="preserve">” </w:t>
      </w:r>
      <w:r>
        <w:rPr>
          <w:rStyle w:val="None"/>
          <w:i w:val="1"/>
          <w:iCs w:val="1"/>
          <w:sz w:val="16"/>
          <w:szCs w:val="16"/>
          <w:vertAlign w:val="baseline"/>
          <w:rtl w:val="0"/>
          <w:lang w:val="en-US"/>
        </w:rPr>
        <w:t xml:space="preserve">and </w:t>
      </w:r>
      <w:r>
        <w:rPr>
          <w:rStyle w:val="None"/>
          <w:i w:val="1"/>
          <w:iCs w:val="1"/>
          <w:sz w:val="16"/>
          <w:szCs w:val="16"/>
          <w:vertAlign w:val="baseline"/>
          <w:rtl w:val="1"/>
          <w:lang w:val="ar-SA" w:bidi="ar-SA"/>
        </w:rPr>
        <w:t>“</w:t>
      </w:r>
      <w:r>
        <w:rPr>
          <w:rStyle w:val="None"/>
          <w:i w:val="1"/>
          <w:iCs w:val="1"/>
          <w:sz w:val="16"/>
          <w:szCs w:val="16"/>
          <w:vertAlign w:val="baseline"/>
          <w:rtl w:val="0"/>
          <w:lang w:val="en-US"/>
        </w:rPr>
        <w:t>Other Regulatory and Statutory Disclosures</w:t>
      </w:r>
      <w:r>
        <w:rPr>
          <w:rStyle w:val="None"/>
          <w:i w:val="1"/>
          <w:iCs w:val="1"/>
          <w:sz w:val="16"/>
          <w:szCs w:val="16"/>
          <w:vertAlign w:val="baseline"/>
          <w:rtl w:val="0"/>
        </w:rPr>
        <w:t xml:space="preserve">” </w:t>
      </w:r>
      <w:r>
        <w:rPr>
          <w:rStyle w:val="None"/>
          <w:i w:val="1"/>
          <w:iCs w:val="1"/>
          <w:sz w:val="16"/>
          <w:szCs w:val="16"/>
          <w:vertAlign w:val="baseline"/>
          <w:rtl w:val="0"/>
          <w:lang w:val="en-US"/>
        </w:rPr>
        <w:t>on pages 67 and 398,</w:t>
      </w:r>
      <w:r>
        <w:rPr>
          <w:rStyle w:val="None"/>
          <w:i w:val="1"/>
          <w:iCs w:val="1"/>
          <w:spacing w:val="40"/>
          <w:sz w:val="16"/>
          <w:szCs w:val="16"/>
          <w:vertAlign w:val="baseline"/>
          <w:rtl w:val="0"/>
        </w:rPr>
        <w:t xml:space="preserve"> </w:t>
      </w:r>
      <w:r>
        <w:rPr>
          <w:rStyle w:val="None"/>
          <w:i w:val="1"/>
          <w:iCs w:val="1"/>
          <w:spacing w:val="-2"/>
          <w:sz w:val="16"/>
          <w:szCs w:val="16"/>
          <w:vertAlign w:val="baseline"/>
          <w:rtl w:val="0"/>
          <w:lang w:val="en-US"/>
        </w:rPr>
        <w:t>respectively.</w:t>
      </w:r>
    </w:p>
    <w:p>
      <w:pPr>
        <w:pStyle w:val="Body"/>
        <w:jc w:val="both"/>
        <w:sectPr>
          <w:headerReference w:type="default" r:id="rId155"/>
          <w:footerReference w:type="default" r:id="rId156"/>
          <w:pgSz w:w="11920" w:h="16840" w:orient="portrait"/>
          <w:pgMar w:top="1100" w:right="566" w:bottom="280" w:left="992" w:header="0" w:footer="0"/>
          <w:bidi w:val="0"/>
        </w:sect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r>
        <w:drawing xmlns:a="http://schemas.openxmlformats.org/drawingml/2006/main">
          <wp:anchor distT="152400" distB="152400" distL="152400" distR="152400" simplePos="0" relativeHeight="251662336" behindDoc="0" locked="0" layoutInCell="1" allowOverlap="1">
            <wp:simplePos x="0" y="0"/>
            <wp:positionH relativeFrom="page">
              <wp:posOffset>661973</wp:posOffset>
            </wp:positionH>
            <wp:positionV relativeFrom="page">
              <wp:posOffset>547370</wp:posOffset>
            </wp:positionV>
            <wp:extent cx="5899813" cy="7390131"/>
            <wp:effectExtent l="0" t="0" r="0" b="0"/>
            <wp:wrapTopAndBottom distT="152400" distB="152400"/>
            <wp:docPr id="1073741912"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2" name="pasted-movie.png" descr="pasted-movie.png"/>
                    <pic:cNvPicPr>
                      <a:picLocks noChangeAspect="1"/>
                    </pic:cNvPicPr>
                  </pic:nvPicPr>
                  <pic:blipFill>
                    <a:blip r:embed="rId157">
                      <a:extLst/>
                    </a:blip>
                    <a:stretch>
                      <a:fillRect/>
                    </a:stretch>
                  </pic:blipFill>
                  <pic:spPr>
                    <a:xfrm>
                      <a:off x="0" y="0"/>
                      <a:ext cx="5899813" cy="7390131"/>
                    </a:xfrm>
                    <a:prstGeom prst="rect">
                      <a:avLst/>
                    </a:prstGeom>
                    <a:ln w="12700" cap="flat">
                      <a:noFill/>
                      <a:miter lim="400000"/>
                    </a:ln>
                    <a:effectLst/>
                  </pic:spPr>
                </pic:pic>
              </a:graphicData>
            </a:graphic>
          </wp:anchor>
        </w:drawing>
      </w:r>
    </w:p>
    <w:p>
      <w:pPr>
        <w:pStyle w:val="Heading 3"/>
        <w:spacing w:before="73"/>
        <w:ind w:left="87" w:firstLine="0"/>
      </w:pPr>
      <w:r>
        <w:rPr>
          <w:rStyle w:val="Hyperlink.8"/>
        </w:rPr>
        <w:drawing xmlns:a="http://schemas.openxmlformats.org/drawingml/2006/main">
          <wp:anchor distT="152400" distB="152400" distL="152400" distR="152400" simplePos="0" relativeHeight="251661312" behindDoc="0" locked="0" layoutInCell="1" allowOverlap="1">
            <wp:simplePos x="0" y="0"/>
            <wp:positionH relativeFrom="margin">
              <wp:posOffset>6350</wp:posOffset>
            </wp:positionH>
            <wp:positionV relativeFrom="page">
              <wp:posOffset>960932</wp:posOffset>
            </wp:positionV>
            <wp:extent cx="7390130" cy="7390130"/>
            <wp:effectExtent l="0" t="0" r="0" b="0"/>
            <wp:wrapTopAndBottom distT="152400" distB="152400"/>
            <wp:docPr id="1073741911"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1" name="pasted-movie.png" descr="pasted-movie.png"/>
                    <pic:cNvPicPr>
                      <a:picLocks noChangeAspect="1"/>
                    </pic:cNvPicPr>
                  </pic:nvPicPr>
                  <pic:blipFill>
                    <a:blip r:embed="rId158">
                      <a:extLst/>
                    </a:blip>
                    <a:stretch>
                      <a:fillRect/>
                    </a:stretch>
                  </pic:blipFill>
                  <pic:spPr>
                    <a:xfrm>
                      <a:off x="0" y="0"/>
                      <a:ext cx="7390130" cy="7390130"/>
                    </a:xfrm>
                    <a:prstGeom prst="rect">
                      <a:avLst/>
                    </a:prstGeom>
                    <a:ln w="12700" cap="flat">
                      <a:noFill/>
                      <a:miter lim="400000"/>
                    </a:ln>
                    <a:effectLst/>
                  </pic:spPr>
                </pic:pic>
              </a:graphicData>
            </a:graphic>
          </wp:anchor>
        </w:drawing>
      </w:r>
    </w:p>
    <w:sectPr>
      <w:headerReference w:type="default" r:id="rId159"/>
      <w:footerReference w:type="default" r:id="rId160"/>
      <w:pgSz w:w="11920" w:h="16840" w:orient="portrait"/>
      <w:pgMar w:top="1100" w:right="708" w:bottom="920" w:left="992" w:header="0" w:footer="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3197478</wp:posOffset>
              </wp:positionH>
              <wp:positionV relativeFrom="page">
                <wp:posOffset>743260</wp:posOffset>
              </wp:positionV>
              <wp:extent cx="1392556" cy="165736"/>
              <wp:effectExtent l="0" t="0" r="0" b="0"/>
              <wp:wrapNone/>
              <wp:docPr id="1073741833" name="officeArt object" descr="Textbox 9"/>
              <wp:cNvGraphicFramePr/>
              <a:graphic xmlns:a="http://schemas.openxmlformats.org/drawingml/2006/main">
                <a:graphicData uri="http://schemas.microsoft.com/office/word/2010/wordprocessingShape">
                  <wps:wsp>
                    <wps:cNvSpPr txBox="1"/>
                    <wps:spPr>
                      <a:xfrm>
                        <a:off x="0" y="0"/>
                        <a:ext cx="139255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wps:txbx>
                    <wps:bodyPr wrap="square" lIns="0" tIns="0" rIns="0" bIns="0" numCol="1" anchor="t">
                      <a:noAutofit/>
                    </wps:bodyPr>
                  </wps:wsp>
                </a:graphicData>
              </a:graphic>
            </wp:anchor>
          </w:drawing>
        </mc:Choice>
        <mc:Fallback>
          <w:pict>
            <v:shape id="_x0000_s1027" type="#_x0000_t202" style="visibility:visible;position:absolute;margin-left:251.8pt;margin-top:58.5pt;width:109.7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4" name="officeArt object" descr="Textbox 10"/>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28"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3188334</wp:posOffset>
              </wp:positionH>
              <wp:positionV relativeFrom="page">
                <wp:posOffset>743260</wp:posOffset>
              </wp:positionV>
              <wp:extent cx="1411606" cy="165736"/>
              <wp:effectExtent l="0" t="0" r="0" b="0"/>
              <wp:wrapNone/>
              <wp:docPr id="1073741835" name="officeArt object" descr="Textbox 11"/>
              <wp:cNvGraphicFramePr/>
              <a:graphic xmlns:a="http://schemas.openxmlformats.org/drawingml/2006/main">
                <a:graphicData uri="http://schemas.microsoft.com/office/word/2010/wordprocessingShape">
                  <wps:wsp>
                    <wps:cNvSpPr txBox="1"/>
                    <wps:spPr>
                      <a:xfrm>
                        <a:off x="0" y="0"/>
                        <a:ext cx="141160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wps:txbx>
                    <wps:bodyPr wrap="square" lIns="0" tIns="0" rIns="0" bIns="0" numCol="1" anchor="t">
                      <a:noAutofit/>
                    </wps:bodyPr>
                  </wps:wsp>
                </a:graphicData>
              </a:graphic>
            </wp:anchor>
          </w:drawing>
        </mc:Choice>
        <mc:Fallback>
          <w:pict>
            <v:shape id="_x0000_s1029" type="#_x0000_t202" style="visibility:visible;position:absolute;margin-left:251.1pt;margin-top:58.5pt;width:111.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6" name="officeArt object" descr="Textbox 12"/>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0"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3819525</wp:posOffset>
              </wp:positionH>
              <wp:positionV relativeFrom="page">
                <wp:posOffset>9957365</wp:posOffset>
              </wp:positionV>
              <wp:extent cx="153670" cy="165734"/>
              <wp:effectExtent l="0" t="0" r="0" b="0"/>
              <wp:wrapNone/>
              <wp:docPr id="1073741837" name="officeArt object" descr="Textbox 13"/>
              <wp:cNvGraphicFramePr/>
              <a:graphic xmlns:a="http://schemas.openxmlformats.org/drawingml/2006/main">
                <a:graphicData uri="http://schemas.microsoft.com/office/word/2010/wordprocessingShape">
                  <wps:wsp>
                    <wps:cNvSpPr txBox="1"/>
                    <wps:spPr>
                      <a:xfrm>
                        <a:off x="0" y="0"/>
                        <a:ext cx="153670" cy="165734"/>
                      </a:xfrm>
                      <a:prstGeom prst="rect">
                        <a:avLst/>
                      </a:prstGeom>
                      <a:noFill/>
                      <a:ln w="12700" cap="flat">
                        <a:noFill/>
                        <a:miter lim="400000"/>
                      </a:ln>
                      <a:effectLst/>
                    </wps:spPr>
                    <wps:txb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1" type="#_x0000_t202" style="visibility:visible;position:absolute;margin-left:300.8pt;margin-top:784.0pt;width:12.1pt;height:13.0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8" name="officeArt object" descr="Textbox 14"/>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2"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9" name="officeArt object" descr="Textbox 15"/>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3"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0" name="officeArt object" descr="Textbox 16"/>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4"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1" name="officeArt object" descr="Textbox 17"/>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5"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2" name="officeArt object" descr="Textbox 18"/>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6"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3" name="officeArt object" descr="Textbox 19"/>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7"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4" name="officeArt object" descr="Textbox 2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5" name="officeArt object" descr="Textbox 2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6" name="officeArt object" descr="Textbox 2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7" name="officeArt object" descr="Textbox 2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8" name="officeArt object" descr="Textbox 2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9" name="officeArt object" descr="Textbox 2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0" name="officeArt object" descr="Textbox 2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1" name="officeArt object" descr="Textbox 2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2" name="officeArt object" descr="Textbox 2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3" name="officeArt object" descr="Textbox 2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4" name="officeArt object" descr="Textbox 3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5" name="officeArt object" descr="Textbox 3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6" name="officeArt object" descr="Textbox 3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7" name="officeArt object" descr="Textbox 3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8" name="officeArt object" descr="Textbox 3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9" name="officeArt object" descr="Textbox 3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0" name="officeArt object" descr="Textbox 3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1" name="officeArt object" descr="Textbox 3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2" name="officeArt object" descr="Textbox 3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3" name="officeArt object" descr="Textbox 3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4" name="officeArt object" descr="Textbox 4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6" name="officeArt object" descr="Textbox 4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7" name="officeArt object" descr="Textbox 4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8" name="officeArt object" descr="Textbox 4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9" name="officeArt object" descr="Textbox 4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0" name="officeArt object" descr="Textbox 4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1" name="officeArt object" descr="Textbox 4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2" name="officeArt object" descr="Textbox 4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3" name="officeArt object" descr="Textbox 4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4" name="officeArt object" descr="Textbox 5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5" name="officeArt object" descr="Textbox 5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6" name="officeArt object" descr="Textbox 5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7" name="officeArt object" descr="Textbox 5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8" name="officeArt object" descr="Textbox 5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1"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9" name="officeArt object" descr="Textbox 5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2"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0" name="officeArt object" descr="Textbox 5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1" name="officeArt object" descr="Textbox 5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2" name="officeArt object" descr="Textbox 5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3" name="officeArt object" descr="Textbox 5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4" name="officeArt object" descr="Textbox 6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5" name="officeArt object" descr="Textbox 6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6" name="officeArt object" descr="Textbox 6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7" name="officeArt object" descr="Textbox 6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8" name="officeArt object" descr="Textbox 6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9" name="officeArt object" descr="Textbox 6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0" name="officeArt object" descr="Textbox 6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1" name="officeArt object" descr="Textbox 6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2" name="officeArt object" descr="Textbox 6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3" name="officeArt object" descr="Textbox 6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4" name="officeArt object" descr="Textbox 7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5" name="officeArt object" descr="Textbox 7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6" name="officeArt object" descr="Textbox 8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7" name="officeArt object" descr="Textbox 8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8" name="officeArt object" descr="Textbox 8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9" name="officeArt object" descr="Textbox 8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0" name="officeArt object" descr="Textbox 8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673403</wp:posOffset>
              </wp:positionH>
              <wp:positionV relativeFrom="page">
                <wp:posOffset>743260</wp:posOffset>
              </wp:positionV>
              <wp:extent cx="725806" cy="165736"/>
              <wp:effectExtent l="0" t="0" r="0" b="0"/>
              <wp:wrapNone/>
              <wp:docPr id="1073741901" name="officeArt object" descr="Textbox 89"/>
              <wp:cNvGraphicFramePr/>
              <a:graphic xmlns:a="http://schemas.openxmlformats.org/drawingml/2006/main">
                <a:graphicData uri="http://schemas.microsoft.com/office/word/2010/wordprocessingShape">
                  <wps:wsp>
                    <wps:cNvSpPr txBox="1"/>
                    <wps:spPr>
                      <a:xfrm>
                        <a:off x="0" y="0"/>
                        <a:ext cx="725806"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wps:txbx>
                    <wps:bodyPr wrap="square" lIns="0" tIns="0" rIns="0" bIns="0" numCol="1" anchor="t">
                      <a:noAutofit/>
                    </wps:bodyPr>
                  </wps:wsp>
                </a:graphicData>
              </a:graphic>
            </wp:anchor>
          </w:drawing>
        </mc:Choice>
        <mc:Fallback>
          <w:pict>
            <v:shape id="_x0000_s1094" type="#_x0000_t202" style="visibility:visible;position:absolute;margin-left:53.0pt;margin-top:58.5pt;width:57.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2" name="officeArt object" descr="Textbox 9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5"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673404</wp:posOffset>
              </wp:positionH>
              <wp:positionV relativeFrom="page">
                <wp:posOffset>743260</wp:posOffset>
              </wp:positionV>
              <wp:extent cx="1407795" cy="165736"/>
              <wp:effectExtent l="0" t="0" r="0" b="0"/>
              <wp:wrapNone/>
              <wp:docPr id="1073741903" name="officeArt object" descr="Textbox 91"/>
              <wp:cNvGraphicFramePr/>
              <a:graphic xmlns:a="http://schemas.openxmlformats.org/drawingml/2006/main">
                <a:graphicData uri="http://schemas.microsoft.com/office/word/2010/wordprocessingShape">
                  <wps:wsp>
                    <wps:cNvSpPr txBox="1"/>
                    <wps:spPr>
                      <a:xfrm>
                        <a:off x="0" y="0"/>
                        <a:ext cx="1407795"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wps:txbx>
                    <wps:bodyPr wrap="square" lIns="0" tIns="0" rIns="0" bIns="0" numCol="1" anchor="t">
                      <a:noAutofit/>
                    </wps:bodyPr>
                  </wps:wsp>
                </a:graphicData>
              </a:graphic>
            </wp:anchor>
          </w:drawing>
        </mc:Choice>
        <mc:Fallback>
          <w:pict>
            <v:shape id="_x0000_s1096" type="#_x0000_t202" style="visibility:visible;position:absolute;margin-left:53.0pt;margin-top:58.5pt;width:110.8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4" name="officeArt object" descr="Textbox 9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7"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5" name="officeArt object" descr="Textbox 9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6" name="officeArt object" descr="Textbox 9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7" name="officeArt object" descr="Textbox 9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8" name="officeArt object" descr="Textbox 9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9" name="officeArt object" descr="Textbox 9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5357494</wp:posOffset>
              </wp:positionH>
              <wp:positionV relativeFrom="page">
                <wp:posOffset>6953560</wp:posOffset>
              </wp:positionV>
              <wp:extent cx="217171" cy="165736"/>
              <wp:effectExtent l="0" t="0" r="0" b="0"/>
              <wp:wrapNone/>
              <wp:docPr id="1073741910" name="officeArt object" descr="Textbox 9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3" type="#_x0000_t202" style="visibility:visible;position:absolute;margin-left:421.9pt;margin-top:547.5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lvl w:ilvl="0">
      <w:start w:val="1"/>
      <w:numFmt w:val="lowerRoman"/>
      <w:suff w:val="nothing"/>
      <w:lvlText w:val="(%1)"/>
      <w:lvlJc w:val="left"/>
      <w:pPr>
        <w:tabs>
          <w:tab w:val="left" w:pos="267"/>
          <w:tab w:val="left" w:pos="6896"/>
        </w:tabs>
        <w:ind w:left="2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nothing"/>
      <w:lvlText w:val="(%2)"/>
      <w:lvlJc w:val="left"/>
      <w:pPr>
        <w:tabs>
          <w:tab w:val="left" w:pos="267"/>
          <w:tab w:val="left" w:pos="6896"/>
        </w:tabs>
        <w:ind w:left="9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nothing"/>
      <w:lvlText w:val="(%3)"/>
      <w:lvlJc w:val="left"/>
      <w:pPr>
        <w:tabs>
          <w:tab w:val="left" w:pos="267"/>
          <w:tab w:val="left" w:pos="6896"/>
        </w:tabs>
        <w:ind w:left="16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nothing"/>
      <w:lvlText w:val="(%4)"/>
      <w:lvlJc w:val="left"/>
      <w:pPr>
        <w:tabs>
          <w:tab w:val="left" w:pos="267"/>
          <w:tab w:val="left" w:pos="6896"/>
        </w:tabs>
        <w:ind w:left="23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nothing"/>
      <w:lvlText w:val="(%5)"/>
      <w:lvlJc w:val="left"/>
      <w:pPr>
        <w:tabs>
          <w:tab w:val="left" w:pos="267"/>
          <w:tab w:val="left" w:pos="6896"/>
        </w:tabs>
        <w:ind w:left="309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nothing"/>
      <w:lvlText w:val="(%6)"/>
      <w:lvlJc w:val="left"/>
      <w:pPr>
        <w:tabs>
          <w:tab w:val="left" w:pos="267"/>
          <w:tab w:val="left" w:pos="6896"/>
        </w:tabs>
        <w:ind w:left="38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nothing"/>
      <w:lvlText w:val="(%7)"/>
      <w:lvlJc w:val="left"/>
      <w:pPr>
        <w:tabs>
          <w:tab w:val="left" w:pos="267"/>
          <w:tab w:val="left" w:pos="6896"/>
        </w:tabs>
        <w:ind w:left="45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nothing"/>
      <w:lvlText w:val="(%8)"/>
      <w:lvlJc w:val="left"/>
      <w:pPr>
        <w:tabs>
          <w:tab w:val="left" w:pos="267"/>
          <w:tab w:val="left" w:pos="6896"/>
        </w:tabs>
        <w:ind w:left="52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nothing"/>
      <w:lvlText w:val="(%9)"/>
      <w:lvlJc w:val="left"/>
      <w:pPr>
        <w:tabs>
          <w:tab w:val="left" w:pos="267"/>
          <w:tab w:val="left" w:pos="6896"/>
        </w:tabs>
        <w:ind w:left="59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
    <w:multiLevelType w:val="hybridMultilevel"/>
    <w:numStyleLink w:val="Imported Style 2"/>
  </w:abstractNum>
  <w:abstractNum w:abstractNumId="2">
    <w:multiLevelType w:val="hybridMultilevel"/>
    <w:styleLink w:val="Imported Style 2"/>
    <w:lvl w:ilvl="0">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808"/>
        </w:tabs>
        <w:ind w:left="174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268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362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4562"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550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44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384"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3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
    <w:multiLevelType w:val="hybridMultilevel"/>
    <w:numStyleLink w:val="Imported Style 3"/>
  </w:abstractNum>
  <w:abstractNum w:abstractNumId="4">
    <w:multiLevelType w:val="hybridMultilevel"/>
    <w:styleLink w:val="Imported Style 3"/>
    <w:lvl w:ilvl="0">
      <w:start w:val="1"/>
      <w:numFmt w:val="decimal"/>
      <w:suff w:val="tab"/>
      <w:lvlText w:val="(%1)"/>
      <w:lvlJc w:val="left"/>
      <w:pPr>
        <w:ind w:left="445"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5">
    <w:multiLevelType w:val="hybridMultilevel"/>
    <w:numStyleLink w:val="Imported Style 3.0"/>
  </w:abstractNum>
  <w:abstractNum w:abstractNumId="6">
    <w:multiLevelType w:val="hybridMultilevel"/>
    <w:styleLink w:val="Imported Style 3.0"/>
    <w:lvl w:ilvl="0">
      <w:start w:val="1"/>
      <w:numFmt w:val="bullet"/>
      <w:suff w:val="tab"/>
      <w:lvlText w:val="•"/>
      <w:lvlJc w:val="left"/>
      <w:pPr>
        <w:tabs>
          <w:tab w:val="left" w:pos="808"/>
        </w:tabs>
        <w:ind w:left="655" w:hanging="65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8"/>
        <w:szCs w:val="18"/>
        <w:highlight w:val="none"/>
        <w:vertAlign w:val="baseline"/>
      </w:rPr>
    </w:lvl>
    <w:lvl w:ilvl="1">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184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289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393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498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0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07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116"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7">
    <w:multiLevelType w:val="hybridMultilevel"/>
    <w:numStyleLink w:val="Imported Style 4"/>
  </w:abstractNum>
  <w:abstractNum w:abstractNumId="8">
    <w:multiLevelType w:val="hybridMultilevel"/>
    <w:styleLink w:val="Imported Style 4"/>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9">
    <w:multiLevelType w:val="hybridMultilevel"/>
    <w:lvl w:ilvl="0">
      <w:start w:val="1"/>
      <w:numFmt w:val="lowerRoman"/>
      <w:suff w:val="tab"/>
      <w:lvlText w:val="(%1)"/>
      <w:lvlJc w:val="left"/>
      <w:pPr>
        <w:ind w:left="700"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tabs>
          <w:tab w:val="left" w:pos="700"/>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700"/>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700"/>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700"/>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700"/>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700"/>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700"/>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700"/>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0">
    <w:multiLevelType w:val="hybridMultilevel"/>
    <w:numStyleLink w:val="Imported Style 6"/>
  </w:abstractNum>
  <w:abstractNum w:abstractNumId="11">
    <w:multiLevelType w:val="hybridMultilevel"/>
    <w:styleLink w:val="Imported Style 6"/>
    <w:lvl w:ilvl="0">
      <w:start w:val="1"/>
      <w:numFmt w:val="decimal"/>
      <w:suff w:val="tab"/>
      <w:lvlText w:val="(%1)"/>
      <w:lvlJc w:val="left"/>
      <w:pPr>
        <w:tabs>
          <w:tab w:val="num" w:pos="364"/>
        </w:tabs>
        <w:ind w:left="1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1">
      <w:start w:val="1"/>
      <w:numFmt w:val="decimal"/>
      <w:suff w:val="tab"/>
      <w:lvlText w:val="(%2)"/>
      <w:lvlJc w:val="left"/>
      <w:pPr>
        <w:tabs>
          <w:tab w:val="left" w:pos="364"/>
          <w:tab w:val="num" w:pos="1084"/>
        </w:tabs>
        <w:ind w:left="9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2">
      <w:start w:val="1"/>
      <w:numFmt w:val="decimal"/>
      <w:suff w:val="tab"/>
      <w:lvlText w:val="(%3)"/>
      <w:lvlJc w:val="left"/>
      <w:pPr>
        <w:tabs>
          <w:tab w:val="left" w:pos="364"/>
          <w:tab w:val="num" w:pos="1804"/>
        </w:tabs>
        <w:ind w:left="16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3">
      <w:start w:val="1"/>
      <w:numFmt w:val="decimal"/>
      <w:suff w:val="tab"/>
      <w:lvlText w:val="(%4)"/>
      <w:lvlJc w:val="left"/>
      <w:pPr>
        <w:tabs>
          <w:tab w:val="left" w:pos="364"/>
          <w:tab w:val="num" w:pos="2524"/>
        </w:tabs>
        <w:ind w:left="23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4">
      <w:start w:val="1"/>
      <w:numFmt w:val="decimal"/>
      <w:suff w:val="tab"/>
      <w:lvlText w:val="(%5)"/>
      <w:lvlJc w:val="left"/>
      <w:pPr>
        <w:tabs>
          <w:tab w:val="left" w:pos="364"/>
          <w:tab w:val="num" w:pos="3244"/>
        </w:tabs>
        <w:ind w:left="306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5">
      <w:start w:val="1"/>
      <w:numFmt w:val="decimal"/>
      <w:suff w:val="tab"/>
      <w:lvlText w:val="(%6)"/>
      <w:lvlJc w:val="left"/>
      <w:pPr>
        <w:tabs>
          <w:tab w:val="left" w:pos="364"/>
          <w:tab w:val="num" w:pos="3964"/>
        </w:tabs>
        <w:ind w:left="37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6">
      <w:start w:val="1"/>
      <w:numFmt w:val="decimal"/>
      <w:suff w:val="tab"/>
      <w:lvlText w:val="(%7)"/>
      <w:lvlJc w:val="left"/>
      <w:pPr>
        <w:tabs>
          <w:tab w:val="left" w:pos="364"/>
          <w:tab w:val="num" w:pos="4684"/>
        </w:tabs>
        <w:ind w:left="45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7">
      <w:start w:val="1"/>
      <w:numFmt w:val="decimal"/>
      <w:suff w:val="tab"/>
      <w:lvlText w:val="(%8)"/>
      <w:lvlJc w:val="left"/>
      <w:pPr>
        <w:tabs>
          <w:tab w:val="left" w:pos="364"/>
          <w:tab w:val="num" w:pos="5404"/>
        </w:tabs>
        <w:ind w:left="52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8">
      <w:start w:val="1"/>
      <w:numFmt w:val="decimal"/>
      <w:suff w:val="tab"/>
      <w:lvlText w:val="(%9)"/>
      <w:lvlJc w:val="left"/>
      <w:pPr>
        <w:tabs>
          <w:tab w:val="left" w:pos="364"/>
          <w:tab w:val="num" w:pos="6124"/>
        </w:tabs>
        <w:ind w:left="59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abstractNum>
  <w:abstractNum w:abstractNumId="12">
    <w:multiLevelType w:val="hybridMultilevel"/>
    <w:numStyleLink w:val="Imported Style 7"/>
  </w:abstractNum>
  <w:abstractNum w:abstractNumId="13">
    <w:multiLevelType w:val="hybridMultilevel"/>
    <w:styleLink w:val="Imported Style 7"/>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4">
    <w:multiLevelType w:val="hybridMultilevel"/>
    <w:numStyleLink w:val="Imported Style 8"/>
  </w:abstractNum>
  <w:abstractNum w:abstractNumId="15">
    <w:multiLevelType w:val="hybridMultilevel"/>
    <w:styleLink w:val="Imported Style 8"/>
    <w:lvl w:ilvl="0">
      <w:start w:val="1"/>
      <w:numFmt w:val="decimal"/>
      <w:suff w:val="tab"/>
      <w:lvlText w:val="%1."/>
      <w:lvlJc w:val="left"/>
      <w:pPr>
        <w:ind w:left="796" w:hanging="70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ind w:left="151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1516"/>
        </w:tabs>
        <w:ind w:left="231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1516"/>
        </w:tabs>
        <w:ind w:left="31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1516"/>
        </w:tabs>
        <w:ind w:left="3904"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1516"/>
        </w:tabs>
        <w:ind w:left="47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1516"/>
        </w:tabs>
        <w:ind w:left="549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1516"/>
        </w:tabs>
        <w:ind w:left="629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1516"/>
        </w:tabs>
        <w:ind w:left="708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6">
    <w:multiLevelType w:val="hybridMultilevel"/>
    <w:numStyleLink w:val="Imported Style 9"/>
  </w:abstractNum>
  <w:abstractNum w:abstractNumId="17">
    <w:multiLevelType w:val="hybridMultilevel"/>
    <w:styleLink w:val="Imported Style 9"/>
    <w:lvl w:ilvl="0">
      <w:start w:val="1"/>
      <w:numFmt w:val="decimal"/>
      <w:suff w:val="tab"/>
      <w:lvlText w:val="(%1)"/>
      <w:lvlJc w:val="left"/>
      <w:pPr>
        <w:tabs>
          <w:tab w:val="left" w:pos="1221"/>
        </w:tabs>
        <w:ind w:left="1221"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1219"/>
          <w:tab w:val="left" w:pos="1221"/>
        </w:tabs>
        <w:ind w:left="11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1219"/>
          <w:tab w:val="left" w:pos="1221"/>
        </w:tabs>
        <w:ind w:left="18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1219"/>
          <w:tab w:val="left" w:pos="1221"/>
        </w:tabs>
        <w:ind w:left="25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1219"/>
          <w:tab w:val="left" w:pos="1221"/>
        </w:tabs>
        <w:ind w:left="330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1219"/>
          <w:tab w:val="left" w:pos="1221"/>
        </w:tabs>
        <w:ind w:left="402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1219"/>
          <w:tab w:val="left" w:pos="1221"/>
        </w:tabs>
        <w:ind w:left="47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1219"/>
          <w:tab w:val="left" w:pos="1221"/>
        </w:tabs>
        <w:ind w:left="54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1219"/>
          <w:tab w:val="left" w:pos="1221"/>
        </w:tabs>
        <w:ind w:left="61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8">
    <w:multiLevelType w:val="hybridMultilevel"/>
    <w:numStyleLink w:val="Imported Style 10"/>
  </w:abstractNum>
  <w:abstractNum w:abstractNumId="19">
    <w:multiLevelType w:val="hybridMultilevel"/>
    <w:styleLink w:val="Imported Style 10"/>
    <w:lvl w:ilvl="0">
      <w:start w:val="1"/>
      <w:numFmt w:val="bullet"/>
      <w:suff w:val="tab"/>
      <w:lvlText w:val="·"/>
      <w:lvlJc w:val="left"/>
      <w:pPr>
        <w:ind w:left="731" w:hanging="359"/>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143" w:hanging="359"/>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143"/>
        </w:tabs>
        <w:ind w:left="2226"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143"/>
        </w:tabs>
        <w:ind w:left="330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143"/>
        </w:tabs>
        <w:ind w:left="503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143"/>
        </w:tabs>
        <w:ind w:left="676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143"/>
        </w:tabs>
        <w:ind w:left="849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143"/>
        </w:tabs>
        <w:ind w:left="1022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143"/>
        </w:tabs>
        <w:ind w:left="1195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0">
    <w:multiLevelType w:val="hybridMultilevel"/>
    <w:numStyleLink w:val="Imported Style 10.0"/>
  </w:abstractNum>
  <w:abstractNum w:abstractNumId="21">
    <w:multiLevelType w:val="hybridMultilevel"/>
    <w:styleLink w:val="Imported Style 10.0"/>
    <w:lvl w:ilvl="0">
      <w:start w:val="1"/>
      <w:numFmt w:val="lowerLetter"/>
      <w:suff w:val="tab"/>
      <w:lvlText w:val="%1)"/>
      <w:lvlJc w:val="left"/>
      <w:pPr>
        <w:tabs>
          <w:tab w:val="left" w:pos="1570"/>
        </w:tabs>
        <w:ind w:left="262"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1">
      <w:start w:val="1"/>
      <w:numFmt w:val="lowerLetter"/>
      <w:suff w:val="tab"/>
      <w:lvlText w:val="%2)"/>
      <w:lvlJc w:val="left"/>
      <w:pPr>
        <w:tabs>
          <w:tab w:val="left" w:pos="1570"/>
        </w:tabs>
        <w:ind w:left="868"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2">
      <w:start w:val="1"/>
      <w:numFmt w:val="lowerLetter"/>
      <w:suff w:val="tab"/>
      <w:lvlText w:val="%3)"/>
      <w:lvlJc w:val="left"/>
      <w:pPr>
        <w:ind w:left="157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570"/>
        </w:tabs>
        <w:ind w:left="217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570"/>
        </w:tabs>
        <w:ind w:left="2782"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570"/>
        </w:tabs>
        <w:ind w:left="338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570"/>
        </w:tabs>
        <w:ind w:left="3994"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570"/>
        </w:tabs>
        <w:ind w:left="460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570"/>
        </w:tabs>
        <w:ind w:left="520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2">
    <w:multiLevelType w:val="hybridMultilevel"/>
    <w:numStyleLink w:val="Imported Style 11"/>
  </w:abstractNum>
  <w:abstractNum w:abstractNumId="23">
    <w:multiLevelType w:val="hybridMultilevel"/>
    <w:styleLink w:val="Imported Style 11"/>
    <w:lvl w:ilvl="0">
      <w:start w:val="1"/>
      <w:numFmt w:val="lowerLetter"/>
      <w:suff w:val="tab"/>
      <w:lvlText w:val="%1)"/>
      <w:lvlJc w:val="left"/>
      <w:pPr>
        <w:ind w:left="1091"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1091"/>
        </w:tabs>
        <w:ind w:left="10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1091"/>
        </w:tabs>
        <w:ind w:left="17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091"/>
        </w:tabs>
        <w:ind w:left="25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091"/>
        </w:tabs>
        <w:ind w:left="323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091"/>
        </w:tabs>
        <w:ind w:left="395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091"/>
        </w:tabs>
        <w:ind w:left="46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091"/>
        </w:tabs>
        <w:ind w:left="53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091"/>
        </w:tabs>
        <w:ind w:left="61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4">
    <w:multiLevelType w:val="hybridMultilevel"/>
    <w:numStyleLink w:val="Imported Style 12"/>
  </w:abstractNum>
  <w:abstractNum w:abstractNumId="25">
    <w:multiLevelType w:val="hybridMultilevel"/>
    <w:styleLink w:val="Imported Style 12"/>
    <w:lvl w:ilvl="0">
      <w:start w:val="1"/>
      <w:numFmt w:val="decimal"/>
      <w:suff w:val="tab"/>
      <w:lvlText w:val="%1)"/>
      <w:lvlJc w:val="left"/>
      <w:pPr>
        <w:ind w:left="661"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661"/>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661"/>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661"/>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661"/>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661"/>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661"/>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661"/>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661"/>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6">
    <w:multiLevelType w:val="hybridMultilevel"/>
    <w:numStyleLink w:val="Imported Style 13"/>
  </w:abstractNum>
  <w:abstractNum w:abstractNumId="27">
    <w:multiLevelType w:val="hybridMultilevel"/>
    <w:styleLink w:val="Imported Style 13"/>
    <w:lvl w:ilvl="0">
      <w:start w:val="1"/>
      <w:numFmt w:val="bullet"/>
      <w:suff w:val="tab"/>
      <w:lvlText w:val="·"/>
      <w:lvlJc w:val="left"/>
      <w:pPr>
        <w:ind w:left="152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1528"/>
        </w:tabs>
        <w:ind w:left="2403"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528"/>
        </w:tabs>
        <w:ind w:left="3286"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528"/>
        </w:tabs>
        <w:ind w:left="4169"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528"/>
        </w:tabs>
        <w:ind w:left="5052"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528"/>
        </w:tabs>
        <w:ind w:left="5935"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528"/>
        </w:tabs>
        <w:ind w:left="681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528"/>
        </w:tabs>
        <w:ind w:left="7701"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528"/>
        </w:tabs>
        <w:ind w:left="8584"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8">
    <w:multiLevelType w:val="hybridMultilevel"/>
    <w:numStyleLink w:val="Imported Style 16"/>
  </w:abstractNum>
  <w:abstractNum w:abstractNumId="29">
    <w:multiLevelType w:val="hybridMultilevel"/>
    <w:styleLink w:val="Imported Style 16"/>
    <w:lvl w:ilvl="0">
      <w:start w:val="1"/>
      <w:numFmt w:val="decimal"/>
      <w:suff w:val="tab"/>
      <w:lvlText w:val="(%1)"/>
      <w:lvlJc w:val="left"/>
      <w:pPr>
        <w:tabs>
          <w:tab w:val="left" w:pos="371"/>
        </w:tabs>
        <w:ind w:left="37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368"/>
          <w:tab w:val="left" w:pos="371"/>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368"/>
          <w:tab w:val="left" w:pos="371"/>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368"/>
          <w:tab w:val="left" w:pos="371"/>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368"/>
          <w:tab w:val="left" w:pos="371"/>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368"/>
          <w:tab w:val="left" w:pos="371"/>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368"/>
          <w:tab w:val="left" w:pos="371"/>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368"/>
          <w:tab w:val="left" w:pos="371"/>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368"/>
          <w:tab w:val="left" w:pos="371"/>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30">
    <w:multiLevelType w:val="hybridMultilevel"/>
    <w:numStyleLink w:val="Imported Style 17"/>
  </w:abstractNum>
  <w:abstractNum w:abstractNumId="31">
    <w:multiLevelType w:val="hybridMultilevel"/>
    <w:styleLink w:val="Imported Style 17"/>
    <w:lvl w:ilvl="0">
      <w:start w:val="1"/>
      <w:numFmt w:val="lowerLetter"/>
      <w:suff w:val="tab"/>
      <w:lvlText w:val="(%1)"/>
      <w:lvlJc w:val="left"/>
      <w:pPr>
        <w:ind w:left="8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808"/>
        </w:tabs>
        <w:ind w:left="14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808"/>
        </w:tabs>
        <w:ind w:left="21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808"/>
        </w:tabs>
        <w:ind w:left="28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808"/>
        </w:tabs>
        <w:ind w:left="36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808"/>
        </w:tabs>
        <w:ind w:left="432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808"/>
        </w:tabs>
        <w:ind w:left="50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808"/>
        </w:tabs>
        <w:ind w:left="57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808"/>
        </w:tabs>
        <w:ind w:left="64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2">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3">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4">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5">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0"/>
  </w:num>
  <w:num w:numId="2">
    <w:abstractNumId w:val="0"/>
    <w:lvlOverride w:ilvl="0">
      <w:lvl w:ilvl="0">
        <w:start w:val="1"/>
        <w:numFmt w:val="lowerRoman"/>
        <w:suff w:val="tab"/>
        <w:lvlText w:val="(%1)"/>
        <w:lvlJc w:val="left"/>
        <w:pPr>
          <w:tabs>
            <w:tab w:val="num" w:pos="328"/>
            <w:tab w:val="left" w:pos="1665"/>
            <w:tab w:val="left" w:pos="3602"/>
            <w:tab w:val="left" w:pos="5141"/>
            <w:tab w:val="left" w:pos="6920"/>
          </w:tabs>
          <w:ind w:left="2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328"/>
            <w:tab w:val="num" w:pos="1048"/>
            <w:tab w:val="left" w:pos="1665"/>
            <w:tab w:val="left" w:pos="3602"/>
            <w:tab w:val="left" w:pos="5141"/>
            <w:tab w:val="left" w:pos="6920"/>
          </w:tabs>
          <w:ind w:left="9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328"/>
            <w:tab w:val="left" w:pos="1665"/>
            <w:tab w:val="num" w:pos="1768"/>
            <w:tab w:val="left" w:pos="3602"/>
            <w:tab w:val="left" w:pos="5141"/>
            <w:tab w:val="left" w:pos="6920"/>
          </w:tabs>
          <w:ind w:left="17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328"/>
            <w:tab w:val="left" w:pos="1665"/>
            <w:tab w:val="num" w:pos="2488"/>
            <w:tab w:val="left" w:pos="3602"/>
            <w:tab w:val="left" w:pos="5141"/>
            <w:tab w:val="left" w:pos="6920"/>
          </w:tabs>
          <w:ind w:left="24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328"/>
            <w:tab w:val="left" w:pos="1665"/>
            <w:tab w:val="num" w:pos="3208"/>
            <w:tab w:val="left" w:pos="3602"/>
            <w:tab w:val="left" w:pos="5141"/>
            <w:tab w:val="left" w:pos="6920"/>
          </w:tabs>
          <w:ind w:left="315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328"/>
            <w:tab w:val="left" w:pos="1665"/>
            <w:tab w:val="left" w:pos="3602"/>
            <w:tab w:val="num" w:pos="3928"/>
            <w:tab w:val="left" w:pos="5141"/>
            <w:tab w:val="left" w:pos="6920"/>
          </w:tabs>
          <w:ind w:left="38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328"/>
            <w:tab w:val="left" w:pos="1665"/>
            <w:tab w:val="left" w:pos="3602"/>
            <w:tab w:val="num" w:pos="4648"/>
            <w:tab w:val="left" w:pos="5141"/>
            <w:tab w:val="left" w:pos="6920"/>
          </w:tabs>
          <w:ind w:left="45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328"/>
            <w:tab w:val="left" w:pos="1665"/>
            <w:tab w:val="left" w:pos="3602"/>
            <w:tab w:val="left" w:pos="5141"/>
            <w:tab w:val="num" w:pos="5368"/>
            <w:tab w:val="left" w:pos="6920"/>
          </w:tabs>
          <w:ind w:left="53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328"/>
            <w:tab w:val="left" w:pos="1665"/>
            <w:tab w:val="left" w:pos="3602"/>
            <w:tab w:val="left" w:pos="5141"/>
            <w:tab w:val="num" w:pos="6088"/>
            <w:tab w:val="left" w:pos="6920"/>
          </w:tabs>
          <w:ind w:left="60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3">
    <w:abstractNumId w:val="2"/>
  </w:num>
  <w:num w:numId="4">
    <w:abstractNumId w:val="1"/>
  </w:num>
  <w:num w:numId="5">
    <w:abstractNumId w:val="4"/>
  </w:num>
  <w:num w:numId="6">
    <w:abstractNumId w:val="3"/>
  </w:num>
  <w:num w:numId="7">
    <w:abstractNumId w:val="6"/>
  </w:num>
  <w:num w:numId="8">
    <w:abstractNumId w:val="5"/>
  </w:num>
  <w:num w:numId="9">
    <w:abstractNumId w:val="8"/>
  </w:num>
  <w:num w:numId="10">
    <w:abstractNumId w:val="7"/>
  </w:num>
  <w:num w:numId="11">
    <w:abstractNumId w:val="9"/>
  </w:num>
  <w:num w:numId="12">
    <w:abstractNumId w:val="9"/>
    <w:lvlOverride w:ilvl="0">
      <w:lvl w:ilvl="0">
        <w:start w:val="1"/>
        <w:numFmt w:val="lowerRoman"/>
        <w:suff w:val="tab"/>
        <w:lvlText w:val="(%1)"/>
        <w:lvlJc w:val="left"/>
        <w:pPr>
          <w:ind w:left="703"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03"/>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03"/>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03"/>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03"/>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03"/>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03"/>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03"/>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03"/>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3">
    <w:abstractNumId w:val="11"/>
  </w:num>
  <w:num w:numId="14">
    <w:abstractNumId w:val="10"/>
  </w:num>
  <w:num w:numId="15">
    <w:abstractNumId w:val="10"/>
    <w:lvlOverride w:ilvl="0">
      <w:lvl w:ilvl="0">
        <w:start w:val="1"/>
        <w:numFmt w:val="decimal"/>
        <w:suff w:val="tab"/>
        <w:lvlText w:val="(%1)"/>
        <w:lvlJc w:val="left"/>
        <w:pPr>
          <w:ind w:left="405"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05"/>
          </w:tabs>
          <w:ind w:left="9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05"/>
          </w:tabs>
          <w:ind w:left="16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05"/>
          </w:tabs>
          <w:ind w:left="23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05"/>
          </w:tabs>
          <w:ind w:left="310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05"/>
          </w:tabs>
          <w:ind w:left="382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05"/>
          </w:tabs>
          <w:ind w:left="45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05"/>
          </w:tabs>
          <w:ind w:left="52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05"/>
          </w:tabs>
          <w:ind w:left="59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6">
    <w:abstractNumId w:val="10"/>
    <w:lvlOverride w:ilvl="0">
      <w:lvl w:ilvl="0">
        <w:start w:val="1"/>
        <w:numFmt w:val="decimal"/>
        <w:suff w:val="tab"/>
        <w:lvlText w:val="(%1)"/>
        <w:lvlJc w:val="left"/>
        <w:pPr>
          <w:tabs>
            <w:tab w:val="num" w:pos="417"/>
          </w:tabs>
          <w:ind w:left="2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7"/>
            <w:tab w:val="num" w:pos="1137"/>
          </w:tabs>
          <w:ind w:left="9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7"/>
            <w:tab w:val="num" w:pos="1857"/>
          </w:tabs>
          <w:ind w:left="16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7"/>
            <w:tab w:val="num" w:pos="2577"/>
          </w:tabs>
          <w:ind w:left="23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7"/>
            <w:tab w:val="num" w:pos="3297"/>
          </w:tabs>
          <w:ind w:left="311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7"/>
            <w:tab w:val="num" w:pos="4017"/>
          </w:tabs>
          <w:ind w:left="38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7"/>
            <w:tab w:val="num" w:pos="4737"/>
          </w:tabs>
          <w:ind w:left="45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7"/>
            <w:tab w:val="num" w:pos="5457"/>
          </w:tabs>
          <w:ind w:left="52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7"/>
            <w:tab w:val="num" w:pos="6177"/>
          </w:tabs>
          <w:ind w:left="59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7">
    <w:abstractNumId w:val="10"/>
    <w:lvlOverride w:ilvl="0">
      <w:lvl w:ilvl="0">
        <w:start w:val="1"/>
        <w:numFmt w:val="decimal"/>
        <w:suff w:val="tab"/>
        <w:lvlText w:val="(%1)"/>
        <w:lvlJc w:val="left"/>
        <w:pPr>
          <w:tabs>
            <w:tab w:val="num" w:pos="412"/>
          </w:tabs>
          <w:ind w:left="2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2"/>
            <w:tab w:val="num" w:pos="1132"/>
          </w:tabs>
          <w:ind w:left="9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2"/>
            <w:tab w:val="num" w:pos="1852"/>
          </w:tabs>
          <w:ind w:left="16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2"/>
            <w:tab w:val="num" w:pos="2572"/>
          </w:tabs>
          <w:ind w:left="23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2"/>
            <w:tab w:val="num" w:pos="3292"/>
          </w:tabs>
          <w:ind w:left="311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2"/>
            <w:tab w:val="num" w:pos="4012"/>
          </w:tabs>
          <w:ind w:left="38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2"/>
            <w:tab w:val="num" w:pos="4732"/>
          </w:tabs>
          <w:ind w:left="45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2"/>
            <w:tab w:val="num" w:pos="5452"/>
          </w:tabs>
          <w:ind w:left="52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2"/>
            <w:tab w:val="num" w:pos="6172"/>
          </w:tabs>
          <w:ind w:left="59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8">
    <w:abstractNumId w:val="10"/>
    <w:lvlOverride w:ilvl="0">
      <w:lvl w:ilvl="0">
        <w:start w:val="1"/>
        <w:numFmt w:val="decimal"/>
        <w:suff w:val="tab"/>
        <w:lvlText w:val="(%1)"/>
        <w:lvlJc w:val="left"/>
        <w:pPr>
          <w:tabs>
            <w:tab w:val="num" w:pos="414"/>
          </w:tabs>
          <w:ind w:left="2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4"/>
            <w:tab w:val="num" w:pos="1134"/>
          </w:tabs>
          <w:ind w:left="9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4"/>
            <w:tab w:val="num" w:pos="1854"/>
          </w:tabs>
          <w:ind w:left="16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4"/>
            <w:tab w:val="num" w:pos="2574"/>
          </w:tabs>
          <w:ind w:left="23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4"/>
            <w:tab w:val="num" w:pos="3294"/>
          </w:tabs>
          <w:ind w:left="311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4"/>
            <w:tab w:val="num" w:pos="4014"/>
          </w:tabs>
          <w:ind w:left="38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4"/>
            <w:tab w:val="num" w:pos="4734"/>
          </w:tabs>
          <w:ind w:left="45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4"/>
            <w:tab w:val="num" w:pos="5454"/>
          </w:tabs>
          <w:ind w:left="52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4"/>
            <w:tab w:val="num" w:pos="6174"/>
          </w:tabs>
          <w:ind w:left="59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9">
    <w:abstractNumId w:val="13"/>
  </w:num>
  <w:num w:numId="20">
    <w:abstractNumId w:val="12"/>
  </w:num>
  <w:num w:numId="21">
    <w:abstractNumId w:val="15"/>
  </w:num>
  <w:num w:numId="22">
    <w:abstractNumId w:val="14"/>
  </w:num>
  <w:num w:numId="23">
    <w:abstractNumId w:val="14"/>
    <w:lvlOverride w:ilvl="0">
      <w:startOverride w:val="2"/>
    </w:lvlOverride>
  </w:num>
  <w:num w:numId="24">
    <w:abstractNumId w:val="14"/>
    <w:lvlOverride w:ilvl="0">
      <w:startOverride w:val="3"/>
    </w:lvlOverride>
  </w:num>
  <w:num w:numId="25">
    <w:abstractNumId w:val="14"/>
    <w:lvlOverride w:ilvl="0">
      <w:startOverride w:val="4"/>
    </w:lvlOverride>
  </w:num>
  <w:num w:numId="26">
    <w:abstractNumId w:val="14"/>
    <w:lvlOverride w:ilvl="0">
      <w:startOverride w:val="5"/>
    </w:lvlOverride>
  </w:num>
  <w:num w:numId="27">
    <w:abstractNumId w:val="14"/>
    <w:lvlOverride w:ilvl="0">
      <w:startOverride w:val="6"/>
    </w:lvlOverride>
  </w:num>
  <w:num w:numId="28">
    <w:abstractNumId w:val="14"/>
    <w:lvlOverride w:ilvl="0">
      <w:startOverride w:val="7"/>
    </w:lvlOverride>
  </w:num>
  <w:num w:numId="29">
    <w:abstractNumId w:val="14"/>
    <w:lvlOverride w:ilvl="0">
      <w:startOverride w:val="8"/>
    </w:lvlOverride>
  </w:num>
  <w:num w:numId="30">
    <w:abstractNumId w:val="14"/>
    <w:lvlOverride w:ilvl="0">
      <w:startOverride w:val="10"/>
    </w:lvlOverride>
  </w:num>
  <w:num w:numId="31">
    <w:abstractNumId w:val="14"/>
    <w:lvlOverride w:ilvl="0">
      <w:startOverride w:val="11"/>
    </w:lvlOverride>
  </w:num>
  <w:num w:numId="32">
    <w:abstractNumId w:val="14"/>
    <w:lvlOverride w:ilvl="0">
      <w:startOverride w:val="12"/>
    </w:lvlOverride>
  </w:num>
  <w:num w:numId="33">
    <w:abstractNumId w:val="14"/>
    <w:lvlOverride w:ilvl="0">
      <w:startOverride w:val="13"/>
    </w:lvlOverride>
  </w:num>
  <w:num w:numId="34">
    <w:abstractNumId w:val="14"/>
    <w:lvlOverride w:ilvl="0">
      <w:startOverride w:val="14"/>
    </w:lvlOverride>
  </w:num>
  <w:num w:numId="35">
    <w:abstractNumId w:val="14"/>
    <w:lvlOverride w:ilvl="0">
      <w:startOverride w:val="15"/>
    </w:lvlOverride>
  </w:num>
  <w:num w:numId="36">
    <w:abstractNumId w:val="14"/>
    <w:lvlOverride w:ilvl="0">
      <w:startOverride w:val="17"/>
    </w:lvlOverride>
  </w:num>
  <w:num w:numId="37">
    <w:abstractNumId w:val="17"/>
  </w:num>
  <w:num w:numId="38">
    <w:abstractNumId w:val="16"/>
  </w:num>
  <w:num w:numId="39">
    <w:abstractNumId w:val="14"/>
    <w:lvlOverride w:ilvl="0">
      <w:startOverride w:val="18"/>
    </w:lvlOverride>
  </w:num>
  <w:num w:numId="40">
    <w:abstractNumId w:val="19"/>
  </w:num>
  <w:num w:numId="41">
    <w:abstractNumId w:val="18"/>
  </w:num>
  <w:num w:numId="42">
    <w:abstractNumId w:val="18"/>
    <w:lvlOverride w:ilvl="0">
      <w:lvl w:ilvl="0">
        <w:start w:val="1"/>
        <w:numFmt w:val="bullet"/>
        <w:suff w:val="tab"/>
        <w:lvlText w:val="·"/>
        <w:lvlJc w:val="left"/>
        <w:pPr>
          <w:ind w:left="73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732"/>
          </w:tabs>
          <w:ind w:left="1145"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732"/>
          </w:tabs>
          <w:ind w:left="2228"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732"/>
          </w:tabs>
          <w:ind w:left="331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732"/>
          </w:tabs>
          <w:ind w:left="50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732"/>
          </w:tabs>
          <w:ind w:left="677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732"/>
          </w:tabs>
          <w:ind w:left="850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732"/>
          </w:tabs>
          <w:ind w:left="1023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732"/>
          </w:tabs>
          <w:ind w:left="119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3">
    <w:abstractNumId w:val="21"/>
  </w:num>
  <w:num w:numId="44">
    <w:abstractNumId w:val="20"/>
  </w:num>
  <w:num w:numId="45">
    <w:abstractNumId w:val="23"/>
  </w:num>
  <w:num w:numId="46">
    <w:abstractNumId w:val="22"/>
  </w:num>
  <w:num w:numId="47">
    <w:abstractNumId w:val="22"/>
    <w:lvlOverride w:ilvl="0">
      <w:lvl w:ilvl="0">
        <w:start w:val="1"/>
        <w:numFmt w:val="lowerLetter"/>
        <w:suff w:val="tab"/>
        <w:lvlText w:val="%1)"/>
        <w:lvlJc w:val="left"/>
        <w:pPr>
          <w:tabs>
            <w:tab w:val="left" w:pos="1092"/>
          </w:tabs>
          <w:ind w:left="1092"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Letter"/>
        <w:suff w:val="tab"/>
        <w:lvlText w:val="%2)"/>
        <w:lvlJc w:val="left"/>
        <w:pPr>
          <w:tabs>
            <w:tab w:val="left" w:pos="1090"/>
            <w:tab w:val="left" w:pos="1092"/>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Letter"/>
        <w:suff w:val="tab"/>
        <w:lvlText w:val="%3)"/>
        <w:lvlJc w:val="left"/>
        <w:pPr>
          <w:tabs>
            <w:tab w:val="left" w:pos="1090"/>
            <w:tab w:val="left" w:pos="1092"/>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Letter"/>
        <w:suff w:val="tab"/>
        <w:lvlText w:val="%4)"/>
        <w:lvlJc w:val="left"/>
        <w:pPr>
          <w:tabs>
            <w:tab w:val="left" w:pos="1090"/>
            <w:tab w:val="left" w:pos="1092"/>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Letter"/>
        <w:suff w:val="tab"/>
        <w:lvlText w:val="%5)"/>
        <w:lvlJc w:val="left"/>
        <w:pPr>
          <w:tabs>
            <w:tab w:val="left" w:pos="1090"/>
            <w:tab w:val="left" w:pos="1092"/>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Letter"/>
        <w:suff w:val="tab"/>
        <w:lvlText w:val="%6)"/>
        <w:lvlJc w:val="left"/>
        <w:pPr>
          <w:tabs>
            <w:tab w:val="left" w:pos="1090"/>
            <w:tab w:val="left" w:pos="1092"/>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Letter"/>
        <w:suff w:val="tab"/>
        <w:lvlText w:val="%7)"/>
        <w:lvlJc w:val="left"/>
        <w:pPr>
          <w:tabs>
            <w:tab w:val="left" w:pos="1090"/>
            <w:tab w:val="left" w:pos="1092"/>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Letter"/>
        <w:suff w:val="tab"/>
        <w:lvlText w:val="%8)"/>
        <w:lvlJc w:val="left"/>
        <w:pPr>
          <w:tabs>
            <w:tab w:val="left" w:pos="1090"/>
            <w:tab w:val="left" w:pos="1092"/>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Letter"/>
        <w:suff w:val="tab"/>
        <w:lvlText w:val="%9)"/>
        <w:lvlJc w:val="left"/>
        <w:pPr>
          <w:tabs>
            <w:tab w:val="left" w:pos="1090"/>
            <w:tab w:val="left" w:pos="1092"/>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48">
    <w:abstractNumId w:val="14"/>
    <w:lvlOverride w:ilvl="0">
      <w:startOverride w:val="19"/>
      <w:lvl w:ilvl="0">
        <w:start w:val="1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96"/>
          </w:tabs>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96"/>
          </w:tabs>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96"/>
          </w:tabs>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96"/>
          </w:tabs>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96"/>
          </w:tabs>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96"/>
          </w:tabs>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96"/>
          </w:tabs>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96"/>
          </w:tabs>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49">
    <w:abstractNumId w:val="14"/>
    <w:lvlOverride w:ilvl="0">
      <w:startOverride w:val="21"/>
      <w:lvl w:ilvl="0">
        <w:start w:val="2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0">
    <w:abstractNumId w:val="25"/>
  </w:num>
  <w:num w:numId="51">
    <w:abstractNumId w:val="24"/>
  </w:num>
  <w:num w:numId="52">
    <w:abstractNumId w:val="24"/>
    <w:lvlOverride w:ilvl="0">
      <w:lvl w:ilvl="0">
        <w:start w:val="1"/>
        <w:numFmt w:val="decimal"/>
        <w:suff w:val="tab"/>
        <w:lvlText w:val="%1)"/>
        <w:lvlJc w:val="left"/>
        <w:pPr>
          <w:ind w:left="620"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620"/>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620"/>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620"/>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620"/>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620"/>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620"/>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620"/>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620"/>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53">
    <w:abstractNumId w:val="14"/>
    <w:lvlOverride w:ilvl="0">
      <w:startOverride w:val="23"/>
      <w:lvl w:ilvl="0">
        <w:start w:val="2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4">
    <w:abstractNumId w:val="14"/>
    <w:lvlOverride w:ilvl="0">
      <w:startOverride w:val="24"/>
      <w:lvl w:ilvl="0">
        <w:start w:val="2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5">
    <w:abstractNumId w:val="14"/>
    <w:lvlOverride w:ilvl="0">
      <w:startOverride w:val="25"/>
      <w:lvl w:ilvl="0">
        <w:start w:val="2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6">
    <w:abstractNumId w:val="14"/>
    <w:lvlOverride w:ilvl="0">
      <w:startOverride w:val="26"/>
      <w:lvl w:ilvl="0">
        <w:start w:val="2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7">
    <w:abstractNumId w:val="14"/>
    <w:lvlOverride w:ilvl="0">
      <w:startOverride w:val="28"/>
      <w:lvl w:ilvl="0">
        <w:start w:val="2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8">
    <w:abstractNumId w:val="14"/>
    <w:lvlOverride w:ilvl="0">
      <w:startOverride w:val="29"/>
      <w:lvl w:ilvl="0">
        <w:start w:val="2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9">
    <w:abstractNumId w:val="14"/>
    <w:lvlOverride w:ilvl="0">
      <w:startOverride w:val="32"/>
      <w:lvl w:ilvl="0">
        <w:start w:val="3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0">
    <w:abstractNumId w:val="27"/>
  </w:num>
  <w:num w:numId="61">
    <w:abstractNumId w:val="26"/>
  </w:num>
  <w:num w:numId="62">
    <w:abstractNumId w:val="14"/>
    <w:lvlOverride w:ilvl="0">
      <w:startOverride w:val="33"/>
      <w:lvl w:ilvl="0">
        <w:start w:val="3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3">
    <w:abstractNumId w:val="14"/>
    <w:lvlOverride w:ilvl="0">
      <w:startOverride w:val="34"/>
      <w:lvl w:ilvl="0">
        <w:start w:val="3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4">
    <w:abstractNumId w:val="14"/>
    <w:lvlOverride w:ilvl="0">
      <w:startOverride w:val="36"/>
      <w:lvl w:ilvl="0">
        <w:start w:val="3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5">
    <w:abstractNumId w:val="14"/>
    <w:lvlOverride w:ilvl="0">
      <w:startOverride w:val="38"/>
      <w:lvl w:ilvl="0">
        <w:start w:val="3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6">
    <w:abstractNumId w:val="14"/>
    <w:lvlOverride w:ilvl="0">
      <w:startOverride w:val="40"/>
      <w:lvl w:ilvl="0">
        <w:start w:val="40"/>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7">
    <w:abstractNumId w:val="14"/>
    <w:lvlOverride w:ilvl="0">
      <w:startOverride w:val="41"/>
      <w:lvl w:ilvl="0">
        <w:start w:val="4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8">
    <w:abstractNumId w:val="14"/>
    <w:lvlOverride w:ilvl="0">
      <w:startOverride w:val="42"/>
      <w:lvl w:ilvl="0">
        <w:start w:val="4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9">
    <w:abstractNumId w:val="14"/>
    <w:lvlOverride w:ilvl="0">
      <w:startOverride w:val="45"/>
      <w:lvl w:ilvl="0">
        <w:start w:val="4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0">
    <w:abstractNumId w:val="14"/>
    <w:lvlOverride w:ilvl="0">
      <w:startOverride w:val="49"/>
      <w:lvl w:ilvl="0">
        <w:start w:val="4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1">
    <w:abstractNumId w:val="29"/>
  </w:num>
  <w:num w:numId="72">
    <w:abstractNumId w:val="28"/>
  </w:num>
  <w:num w:numId="73">
    <w:abstractNumId w:val="28"/>
    <w:lvlOverride w:ilvl="0">
      <w:lvl w:ilvl="0">
        <w:start w:val="1"/>
        <w:numFmt w:val="decimal"/>
        <w:suff w:val="tab"/>
        <w:lvlText w:val="(%1)"/>
        <w:lvlJc w:val="left"/>
        <w:pPr>
          <w:ind w:left="369"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369"/>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369"/>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369"/>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369"/>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369"/>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369"/>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369"/>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369"/>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74">
    <w:abstractNumId w:val="28"/>
    <w:lvlOverride w:ilvl="0">
      <w:startOverride w:val="3"/>
    </w:lvlOverride>
  </w:num>
  <w:num w:numId="75">
    <w:abstractNumId w:val="28"/>
    <w:lvlOverride w:ilvl="0">
      <w:startOverride w:val="5"/>
    </w:lvlOverride>
  </w:num>
  <w:num w:numId="76">
    <w:abstractNumId w:val="31"/>
  </w:num>
  <w:num w:numId="77">
    <w:abstractNumId w:val="30"/>
  </w:num>
  <w:num w:numId="78">
    <w:abstractNumId w:val="32"/>
  </w:num>
  <w:num w:numId="79">
    <w:abstractNumId w:val="33"/>
  </w:num>
  <w:num w:numId="80">
    <w:abstractNumId w:val="34"/>
  </w:num>
  <w:num w:numId="81">
    <w:abstractNumId w:val="35"/>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Text">
    <w:name w:val="Body Text"/>
    <w:next w:val="Body Text"/>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Body">
    <w:name w:val="Body"/>
    <w:next w:val="Body"/>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14:textOutline>
        <w14:noFill/>
      </w14:textOutline>
      <w14:textFill>
        <w14:solidFill>
          <w14:srgbClr w14:val="000000"/>
        </w14:solidFill>
      </w14:textFill>
    </w:rPr>
  </w:style>
  <w:style w:type="paragraph" w:styleId="Heading 2">
    <w:name w:val="Heading 2"/>
    <w:next w:val="Heading 2"/>
    <w:pPr>
      <w:keepNext w:val="0"/>
      <w:keepLines w:val="0"/>
      <w:pageBreakBefore w:val="0"/>
      <w:widowControl w:val="0"/>
      <w:shd w:val="clear" w:color="auto" w:fill="auto"/>
      <w:suppressAutoHyphens w:val="0"/>
      <w:bidi w:val="0"/>
      <w:spacing w:before="200" w:after="0" w:line="240" w:lineRule="auto"/>
      <w:ind w:left="2621" w:right="0" w:firstLine="0"/>
      <w:jc w:val="center"/>
      <w:outlineLvl w:val="1"/>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Heading 3">
    <w:name w:val="Heading 3"/>
    <w:next w:val="Heading 3"/>
    <w:pPr>
      <w:keepNext w:val="0"/>
      <w:keepLines w:val="0"/>
      <w:pageBreakBefore w:val="0"/>
      <w:widowControl w:val="0"/>
      <w:shd w:val="clear" w:color="auto" w:fill="auto"/>
      <w:suppressAutoHyphens w:val="0"/>
      <w:bidi w:val="0"/>
      <w:spacing w:before="200" w:after="0" w:line="240" w:lineRule="auto"/>
      <w:ind w:left="88" w:right="0" w:firstLine="0"/>
      <w:jc w:val="left"/>
      <w:outlineLvl w:val="2"/>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Table Paragraph">
    <w:name w:val="Table Paragraph"/>
    <w:next w:val="Table Paragraph"/>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character" w:styleId="None">
    <w:name w:val="None"/>
  </w:style>
  <w:style w:type="character" w:styleId="Hyperlink.0">
    <w:name w:val="Hyperlink.0"/>
    <w:basedOn w:val="None"/>
    <w:next w:val="Hyperlink.0"/>
    <w:rPr>
      <w:rFonts w:ascii="Times New Roman" w:cs="Times New Roman" w:hAnsi="Times New Roman" w:eastAsia="Times New Roman"/>
      <w:spacing w:val="0"/>
      <w:shd w:val="nil" w:color="auto" w:fill="auto"/>
      <w:lang w:val="en-US"/>
    </w:rPr>
  </w:style>
  <w:style w:type="character" w:styleId="Hyperlink.1">
    <w:name w:val="Hyperlink.1"/>
    <w:basedOn w:val="None"/>
    <w:next w:val="Hyperlink.1"/>
    <w:rPr>
      <w:sz w:val="13"/>
      <w:szCs w:val="13"/>
    </w:rPr>
  </w:style>
  <w:style w:type="character" w:styleId="Hyperlink.2">
    <w:name w:val="Hyperlink.2"/>
    <w:basedOn w:val="None"/>
    <w:next w:val="Hyperlink.2"/>
    <w:rPr>
      <w:spacing w:val="-2"/>
      <w:sz w:val="13"/>
      <w:szCs w:val="13"/>
    </w:rPr>
  </w:style>
  <w:style w:type="character" w:styleId="Hyperlink.3">
    <w:name w:val="Hyperlink.3"/>
    <w:basedOn w:val="None"/>
    <w:next w:val="Hyperlink.3"/>
    <w:rPr>
      <w:rFonts w:ascii="Times New Roman" w:cs="Times New Roman" w:hAnsi="Times New Roman" w:eastAsia="Times New Roman"/>
      <w:spacing w:val="0"/>
      <w:shd w:val="nil" w:color="auto" w:fill="auto"/>
      <w:lang w:val="en-US"/>
    </w:rPr>
  </w:style>
  <w:style w:type="character" w:styleId="Hyperlink.4">
    <w:name w:val="Hyperlink.4"/>
    <w:basedOn w:val="None"/>
    <w:next w:val="Hyperlink.4"/>
    <w:rPr/>
  </w:style>
  <w:style w:type="paragraph" w:styleId="TOC 1">
    <w:name w:val="TOC 1"/>
    <w:next w:val="TOC 1"/>
    <w:pPr>
      <w:keepNext w:val="0"/>
      <w:keepLines w:val="0"/>
      <w:pageBreakBefore w:val="0"/>
      <w:widowControl w:val="0"/>
      <w:shd w:val="clear" w:color="auto" w:fill="auto"/>
      <w:suppressAutoHyphens w:val="0"/>
      <w:bidi w:val="0"/>
      <w:spacing w:before="82" w:after="0" w:line="240" w:lineRule="auto"/>
      <w:ind w:left="87" w:right="0" w:firstLine="0"/>
      <w:jc w:val="left"/>
      <w:outlineLvl w:val="9"/>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5">
    <w:name w:val="Hyperlink.5"/>
    <w:basedOn w:val="None"/>
    <w:next w:val="Hyperlink.5"/>
    <w:rPr>
      <w:spacing w:val="0"/>
    </w:rPr>
  </w:style>
  <w:style w:type="paragraph" w:styleId="TOC 2">
    <w:name w:val="TOC 2"/>
    <w:next w:val="TOC 2"/>
    <w:pPr>
      <w:keepNext w:val="0"/>
      <w:keepLines w:val="0"/>
      <w:pageBreakBefore w:val="0"/>
      <w:widowControl w:val="0"/>
      <w:shd w:val="clear" w:color="auto" w:fill="auto"/>
      <w:suppressAutoHyphens w:val="0"/>
      <w:bidi w:val="0"/>
      <w:spacing w:before="39" w:after="0" w:line="240" w:lineRule="auto"/>
      <w:ind w:left="290" w:right="0" w:firstLine="0"/>
      <w:jc w:val="left"/>
      <w:outlineLvl w:val="9"/>
    </w:pP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6">
    <w:name w:val="Hyperlink.6"/>
    <w:basedOn w:val="None"/>
    <w:next w:val="Hyperlink.6"/>
    <w:rPr>
      <w:rFonts w:ascii="Times New Roman" w:cs="Times New Roman" w:hAnsi="Times New Roman" w:eastAsia="Times New Roman"/>
      <w:shd w:val="nil" w:color="auto" w:fill="auto"/>
      <w:lang w:val="en-US"/>
    </w:rPr>
  </w:style>
  <w:style w:type="character" w:styleId="Hyperlink.7">
    <w:name w:val="Hyperlink.7"/>
    <w:basedOn w:val="None"/>
    <w:next w:val="Hyperlink.7"/>
    <w:rPr>
      <w:rFonts w:ascii="Times New Roman" w:cs="Times New Roman" w:hAnsi="Times New Roman" w:eastAsia="Times New Roman"/>
      <w:spacing w:val="0"/>
      <w:shd w:val="nil" w:color="auto" w:fill="auto"/>
      <w:lang w:val="en-US"/>
    </w:rPr>
  </w:style>
  <w:style w:type="paragraph" w:styleId="List Paragraph">
    <w:name w:val="List Paragraph"/>
    <w:next w:val="List Paragraph"/>
    <w:pPr>
      <w:keepNext w:val="0"/>
      <w:keepLines w:val="0"/>
      <w:pageBreakBefore w:val="0"/>
      <w:widowControl w:val="0"/>
      <w:shd w:val="clear" w:color="auto" w:fill="auto"/>
      <w:suppressAutoHyphens w:val="0"/>
      <w:bidi w:val="0"/>
      <w:spacing w:before="200" w:after="0" w:line="240" w:lineRule="auto"/>
      <w:ind w:left="808" w:right="0" w:hanging="720"/>
      <w:jc w:val="left"/>
      <w:outlineLvl w:val="9"/>
    </w:pPr>
    <w:rPr>
      <w:rFonts w:ascii="Times New Roman" w:cs="Arial Unicode MS" w:hAnsi="Times New Roman" w:eastAsia="Arial Unicode MS" w:hint="default"/>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numbering" w:styleId="Imported Style 2">
    <w:name w:val="Imported Style 2"/>
    <w:pPr>
      <w:numPr>
        <w:numId w:val="3"/>
      </w:numPr>
    </w:pPr>
  </w:style>
  <w:style w:type="character" w:styleId="Hyperlink.8">
    <w:name w:val="Hyperlink.8"/>
    <w:basedOn w:val="None"/>
    <w:next w:val="Hyperlink.8"/>
    <w:rPr>
      <w:rFonts w:ascii="Times New Roman" w:cs="Times New Roman" w:hAnsi="Times New Roman" w:eastAsia="Times New Roman"/>
      <w:i w:val="1"/>
      <w:iCs w:val="1"/>
      <w:sz w:val="16"/>
      <w:szCs w:val="16"/>
    </w:rPr>
  </w:style>
  <w:style w:type="numbering" w:styleId="Imported Style 3">
    <w:name w:val="Imported Style 3"/>
    <w:pPr>
      <w:numPr>
        <w:numId w:val="5"/>
      </w:numPr>
    </w:pPr>
  </w:style>
  <w:style w:type="numbering" w:styleId="Imported Style 3.0">
    <w:name w:val="Imported Style 3.0"/>
    <w:pPr>
      <w:numPr>
        <w:numId w:val="7"/>
      </w:numPr>
    </w:pPr>
  </w:style>
  <w:style w:type="numbering" w:styleId="Imported Style 4">
    <w:name w:val="Imported Style 4"/>
    <w:pPr>
      <w:numPr>
        <w:numId w:val="9"/>
      </w:numPr>
    </w:pPr>
  </w:style>
  <w:style w:type="numbering" w:styleId="Imported Style 6">
    <w:name w:val="Imported Style 6"/>
    <w:pPr>
      <w:numPr>
        <w:numId w:val="13"/>
      </w:numPr>
    </w:pPr>
  </w:style>
  <w:style w:type="numbering" w:styleId="Imported Style 7">
    <w:name w:val="Imported Style 7"/>
    <w:pPr>
      <w:numPr>
        <w:numId w:val="19"/>
      </w:numPr>
    </w:pPr>
  </w:style>
  <w:style w:type="paragraph" w:styleId="Heading 4">
    <w:name w:val="Heading 4"/>
    <w:next w:val="Heading 4"/>
    <w:pPr>
      <w:keepNext w:val="0"/>
      <w:keepLines w:val="0"/>
      <w:pageBreakBefore w:val="0"/>
      <w:widowControl w:val="0"/>
      <w:shd w:val="clear" w:color="auto" w:fill="auto"/>
      <w:suppressAutoHyphens w:val="0"/>
      <w:bidi w:val="0"/>
      <w:spacing w:before="200" w:after="0" w:line="240" w:lineRule="auto"/>
      <w:ind w:left="796" w:right="0" w:firstLine="0"/>
      <w:jc w:val="both"/>
      <w:outlineLvl w:val="2"/>
    </w:pPr>
    <w:rPr>
      <w:rFonts w:ascii="Times New Roman" w:cs="Arial Unicode MS" w:hAnsi="Times New Roman" w:eastAsia="Arial Unicode MS"/>
      <w:b w:val="1"/>
      <w:bCs w:val="1"/>
      <w:i w:val="1"/>
      <w:iCs w:val="1"/>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numbering" w:styleId="Imported Style 8">
    <w:name w:val="Imported Style 8"/>
    <w:pPr>
      <w:numPr>
        <w:numId w:val="21"/>
      </w:numPr>
    </w:pPr>
  </w:style>
  <w:style w:type="numbering" w:styleId="Imported Style 9">
    <w:name w:val="Imported Style 9"/>
    <w:pPr>
      <w:numPr>
        <w:numId w:val="37"/>
      </w:numPr>
    </w:pPr>
  </w:style>
  <w:style w:type="numbering" w:styleId="Imported Style 10">
    <w:name w:val="Imported Style 10"/>
    <w:pPr>
      <w:numPr>
        <w:numId w:val="40"/>
      </w:numPr>
    </w:pPr>
  </w:style>
  <w:style w:type="numbering" w:styleId="Imported Style 10.0">
    <w:name w:val="Imported Style 10.0"/>
    <w:pPr>
      <w:numPr>
        <w:numId w:val="43"/>
      </w:numPr>
    </w:pPr>
  </w:style>
  <w:style w:type="numbering" w:styleId="Imported Style 11">
    <w:name w:val="Imported Style 11"/>
    <w:pPr>
      <w:numPr>
        <w:numId w:val="45"/>
      </w:numPr>
    </w:pPr>
  </w:style>
  <w:style w:type="numbering" w:styleId="Imported Style 12">
    <w:name w:val="Imported Style 12"/>
    <w:pPr>
      <w:numPr>
        <w:numId w:val="50"/>
      </w:numPr>
    </w:pPr>
  </w:style>
  <w:style w:type="numbering" w:styleId="Imported Style 13">
    <w:name w:val="Imported Style 13"/>
    <w:pPr>
      <w:numPr>
        <w:numId w:val="60"/>
      </w:numPr>
    </w:pPr>
  </w:style>
  <w:style w:type="numbering" w:styleId="Imported Style 16">
    <w:name w:val="Imported Style 16"/>
    <w:pPr>
      <w:numPr>
        <w:numId w:val="71"/>
      </w:numPr>
    </w:pPr>
  </w:style>
  <w:style w:type="numbering" w:styleId="Imported Style 17">
    <w:name w:val="Imported Style 17"/>
    <w:pPr>
      <w:numPr>
        <w:numId w:val="76"/>
      </w:numPr>
    </w:pPr>
  </w:style>
  <w:style w:type="character" w:styleId="Hyperlink.9">
    <w:name w:val="Hyperlink.9"/>
    <w:basedOn w:val="None"/>
    <w:next w:val="Hyperlink.9"/>
    <w:rPr>
      <w:sz w:val="20"/>
      <w:szCs w:val="20"/>
    </w:rPr>
  </w:style>
  <w:style w:type="character" w:styleId="Hyperlink.10">
    <w:name w:val="Hyperlink.10"/>
    <w:basedOn w:val="None"/>
    <w:next w:val="Hyperlink.10"/>
    <w:rPr>
      <w:spacing w:val="-1"/>
      <w:sz w:val="20"/>
      <w:szCs w:val="20"/>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jpe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image" Target="media/image1.png"/><Relationship Id="rId8" Type="http://schemas.openxmlformats.org/officeDocument/2006/relationships/image" Target="media/image2.jpeg"/><Relationship Id="rId9" Type="http://schemas.openxmlformats.org/officeDocument/2006/relationships/image" Target="media/image3.jpe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2.xml"/><Relationship Id="rId15" Type="http://schemas.openxmlformats.org/officeDocument/2006/relationships/header" Target="header4.xml"/><Relationship Id="rId16" Type="http://schemas.openxmlformats.org/officeDocument/2006/relationships/footer" Target="footer3.xml"/><Relationship Id="rId17" Type="http://schemas.openxmlformats.org/officeDocument/2006/relationships/header" Target="header5.xml"/><Relationship Id="rId18" Type="http://schemas.openxmlformats.org/officeDocument/2006/relationships/footer" Target="footer4.xml"/><Relationship Id="rId19" Type="http://schemas.openxmlformats.org/officeDocument/2006/relationships/header" Target="header6.xml"/><Relationship Id="rId20" Type="http://schemas.openxmlformats.org/officeDocument/2006/relationships/footer" Target="footer5.xml"/><Relationship Id="rId21" Type="http://schemas.openxmlformats.org/officeDocument/2006/relationships/header" Target="header7.xml"/><Relationship Id="rId22" Type="http://schemas.openxmlformats.org/officeDocument/2006/relationships/footer" Target="footer6.xml"/><Relationship Id="rId23" Type="http://schemas.openxmlformats.org/officeDocument/2006/relationships/header" Target="header8.xml"/><Relationship Id="rId24" Type="http://schemas.openxmlformats.org/officeDocument/2006/relationships/footer" Target="footer7.xml"/><Relationship Id="rId25" Type="http://schemas.openxmlformats.org/officeDocument/2006/relationships/header" Target="header9.xml"/><Relationship Id="rId26" Type="http://schemas.openxmlformats.org/officeDocument/2006/relationships/footer" Target="footer8.xml"/><Relationship Id="rId27" Type="http://schemas.openxmlformats.org/officeDocument/2006/relationships/header" Target="header10.xml"/><Relationship Id="rId28" Type="http://schemas.openxmlformats.org/officeDocument/2006/relationships/footer" Target="footer9.xml"/><Relationship Id="rId29" Type="http://schemas.openxmlformats.org/officeDocument/2006/relationships/header" Target="header11.xml"/><Relationship Id="rId30" Type="http://schemas.openxmlformats.org/officeDocument/2006/relationships/footer" Target="footer10.xml"/><Relationship Id="rId31" Type="http://schemas.openxmlformats.org/officeDocument/2006/relationships/header" Target="header12.xml"/><Relationship Id="rId32" Type="http://schemas.openxmlformats.org/officeDocument/2006/relationships/footer" Target="footer11.xml"/><Relationship Id="rId33" Type="http://schemas.openxmlformats.org/officeDocument/2006/relationships/header" Target="header13.xml"/><Relationship Id="rId34" Type="http://schemas.openxmlformats.org/officeDocument/2006/relationships/footer" Target="footer12.xml"/><Relationship Id="rId35" Type="http://schemas.openxmlformats.org/officeDocument/2006/relationships/header" Target="header14.xml"/><Relationship Id="rId36" Type="http://schemas.openxmlformats.org/officeDocument/2006/relationships/footer" Target="footer13.xml"/><Relationship Id="rId37" Type="http://schemas.openxmlformats.org/officeDocument/2006/relationships/header" Target="header15.xml"/><Relationship Id="rId38" Type="http://schemas.openxmlformats.org/officeDocument/2006/relationships/footer" Target="footer14.xml"/><Relationship Id="rId39" Type="http://schemas.openxmlformats.org/officeDocument/2006/relationships/header" Target="header16.xml"/><Relationship Id="rId40" Type="http://schemas.openxmlformats.org/officeDocument/2006/relationships/footer" Target="footer15.xml"/><Relationship Id="rId41" Type="http://schemas.openxmlformats.org/officeDocument/2006/relationships/header" Target="header17.xml"/><Relationship Id="rId42" Type="http://schemas.openxmlformats.org/officeDocument/2006/relationships/footer" Target="footer16.xml"/><Relationship Id="rId43" Type="http://schemas.openxmlformats.org/officeDocument/2006/relationships/header" Target="header18.xml"/><Relationship Id="rId44" Type="http://schemas.openxmlformats.org/officeDocument/2006/relationships/footer" Target="footer17.xml"/><Relationship Id="rId45" Type="http://schemas.openxmlformats.org/officeDocument/2006/relationships/header" Target="header19.xml"/><Relationship Id="rId46" Type="http://schemas.openxmlformats.org/officeDocument/2006/relationships/footer" Target="footer18.xml"/><Relationship Id="rId47" Type="http://schemas.openxmlformats.org/officeDocument/2006/relationships/header" Target="header20.xml"/><Relationship Id="rId48" Type="http://schemas.openxmlformats.org/officeDocument/2006/relationships/footer" Target="footer19.xml"/><Relationship Id="rId49" Type="http://schemas.openxmlformats.org/officeDocument/2006/relationships/header" Target="header21.xml"/><Relationship Id="rId50" Type="http://schemas.openxmlformats.org/officeDocument/2006/relationships/footer" Target="footer20.xml"/><Relationship Id="rId51" Type="http://schemas.openxmlformats.org/officeDocument/2006/relationships/header" Target="header22.xml"/><Relationship Id="rId52" Type="http://schemas.openxmlformats.org/officeDocument/2006/relationships/footer" Target="footer21.xml"/><Relationship Id="rId53" Type="http://schemas.openxmlformats.org/officeDocument/2006/relationships/header" Target="header23.xml"/><Relationship Id="rId54" Type="http://schemas.openxmlformats.org/officeDocument/2006/relationships/footer" Target="footer22.xml"/><Relationship Id="rId55" Type="http://schemas.openxmlformats.org/officeDocument/2006/relationships/header" Target="header24.xml"/><Relationship Id="rId56" Type="http://schemas.openxmlformats.org/officeDocument/2006/relationships/footer" Target="footer23.xml"/><Relationship Id="rId57" Type="http://schemas.openxmlformats.org/officeDocument/2006/relationships/header" Target="header25.xml"/><Relationship Id="rId58" Type="http://schemas.openxmlformats.org/officeDocument/2006/relationships/footer" Target="footer24.xml"/><Relationship Id="rId59" Type="http://schemas.openxmlformats.org/officeDocument/2006/relationships/header" Target="header26.xml"/><Relationship Id="rId60" Type="http://schemas.openxmlformats.org/officeDocument/2006/relationships/footer" Target="footer25.xml"/><Relationship Id="rId61" Type="http://schemas.openxmlformats.org/officeDocument/2006/relationships/header" Target="header27.xml"/><Relationship Id="rId62" Type="http://schemas.openxmlformats.org/officeDocument/2006/relationships/footer" Target="footer26.xml"/><Relationship Id="rId63" Type="http://schemas.openxmlformats.org/officeDocument/2006/relationships/header" Target="header28.xml"/><Relationship Id="rId64" Type="http://schemas.openxmlformats.org/officeDocument/2006/relationships/footer" Target="footer27.xml"/><Relationship Id="rId65" Type="http://schemas.openxmlformats.org/officeDocument/2006/relationships/header" Target="header29.xml"/><Relationship Id="rId66" Type="http://schemas.openxmlformats.org/officeDocument/2006/relationships/footer" Target="footer28.xml"/><Relationship Id="rId67" Type="http://schemas.openxmlformats.org/officeDocument/2006/relationships/header" Target="header30.xml"/><Relationship Id="rId68" Type="http://schemas.openxmlformats.org/officeDocument/2006/relationships/footer" Target="footer29.xml"/><Relationship Id="rId69" Type="http://schemas.openxmlformats.org/officeDocument/2006/relationships/header" Target="header31.xml"/><Relationship Id="rId70" Type="http://schemas.openxmlformats.org/officeDocument/2006/relationships/footer" Target="footer30.xml"/><Relationship Id="rId71" Type="http://schemas.openxmlformats.org/officeDocument/2006/relationships/header" Target="header32.xml"/><Relationship Id="rId72" Type="http://schemas.openxmlformats.org/officeDocument/2006/relationships/footer" Target="footer31.xml"/><Relationship Id="rId73" Type="http://schemas.openxmlformats.org/officeDocument/2006/relationships/header" Target="header33.xml"/><Relationship Id="rId74" Type="http://schemas.openxmlformats.org/officeDocument/2006/relationships/footer" Target="footer32.xml"/><Relationship Id="rId75" Type="http://schemas.openxmlformats.org/officeDocument/2006/relationships/header" Target="header34.xml"/><Relationship Id="rId76" Type="http://schemas.openxmlformats.org/officeDocument/2006/relationships/footer" Target="footer33.xml"/><Relationship Id="rId77" Type="http://schemas.openxmlformats.org/officeDocument/2006/relationships/header" Target="header35.xml"/><Relationship Id="rId78" Type="http://schemas.openxmlformats.org/officeDocument/2006/relationships/footer" Target="footer34.xml"/><Relationship Id="rId79" Type="http://schemas.openxmlformats.org/officeDocument/2006/relationships/header" Target="header36.xml"/><Relationship Id="rId80" Type="http://schemas.openxmlformats.org/officeDocument/2006/relationships/footer" Target="footer35.xml"/><Relationship Id="rId81" Type="http://schemas.openxmlformats.org/officeDocument/2006/relationships/header" Target="header37.xml"/><Relationship Id="rId82" Type="http://schemas.openxmlformats.org/officeDocument/2006/relationships/footer" Target="footer36.xml"/><Relationship Id="rId83" Type="http://schemas.openxmlformats.org/officeDocument/2006/relationships/header" Target="header38.xml"/><Relationship Id="rId84" Type="http://schemas.openxmlformats.org/officeDocument/2006/relationships/footer" Target="footer37.xml"/><Relationship Id="rId85" Type="http://schemas.openxmlformats.org/officeDocument/2006/relationships/header" Target="header39.xml"/><Relationship Id="rId86" Type="http://schemas.openxmlformats.org/officeDocument/2006/relationships/footer" Target="footer38.xml"/><Relationship Id="rId87" Type="http://schemas.openxmlformats.org/officeDocument/2006/relationships/header" Target="header40.xml"/><Relationship Id="rId88" Type="http://schemas.openxmlformats.org/officeDocument/2006/relationships/footer" Target="footer39.xml"/><Relationship Id="rId89" Type="http://schemas.openxmlformats.org/officeDocument/2006/relationships/header" Target="header41.xml"/><Relationship Id="rId90" Type="http://schemas.openxmlformats.org/officeDocument/2006/relationships/footer" Target="footer40.xml"/><Relationship Id="rId91" Type="http://schemas.openxmlformats.org/officeDocument/2006/relationships/header" Target="header42.xml"/><Relationship Id="rId92" Type="http://schemas.openxmlformats.org/officeDocument/2006/relationships/footer" Target="footer41.xml"/><Relationship Id="rId93" Type="http://schemas.openxmlformats.org/officeDocument/2006/relationships/header" Target="header43.xml"/><Relationship Id="rId94" Type="http://schemas.openxmlformats.org/officeDocument/2006/relationships/footer" Target="footer42.xml"/><Relationship Id="rId95" Type="http://schemas.openxmlformats.org/officeDocument/2006/relationships/header" Target="header44.xml"/><Relationship Id="rId96" Type="http://schemas.openxmlformats.org/officeDocument/2006/relationships/footer" Target="footer43.xml"/><Relationship Id="rId97" Type="http://schemas.openxmlformats.org/officeDocument/2006/relationships/header" Target="header45.xml"/><Relationship Id="rId98" Type="http://schemas.openxmlformats.org/officeDocument/2006/relationships/footer" Target="footer44.xml"/><Relationship Id="rId99" Type="http://schemas.openxmlformats.org/officeDocument/2006/relationships/header" Target="header46.xml"/><Relationship Id="rId100" Type="http://schemas.openxmlformats.org/officeDocument/2006/relationships/footer" Target="footer45.xml"/><Relationship Id="rId101" Type="http://schemas.openxmlformats.org/officeDocument/2006/relationships/header" Target="header47.xml"/><Relationship Id="rId102" Type="http://schemas.openxmlformats.org/officeDocument/2006/relationships/footer" Target="footer46.xml"/><Relationship Id="rId103" Type="http://schemas.openxmlformats.org/officeDocument/2006/relationships/header" Target="header48.xml"/><Relationship Id="rId104" Type="http://schemas.openxmlformats.org/officeDocument/2006/relationships/footer" Target="footer47.xml"/><Relationship Id="rId105" Type="http://schemas.openxmlformats.org/officeDocument/2006/relationships/header" Target="header49.xml"/><Relationship Id="rId106" Type="http://schemas.openxmlformats.org/officeDocument/2006/relationships/footer" Target="footer48.xml"/><Relationship Id="rId107" Type="http://schemas.openxmlformats.org/officeDocument/2006/relationships/header" Target="header50.xml"/><Relationship Id="rId108" Type="http://schemas.openxmlformats.org/officeDocument/2006/relationships/footer" Target="footer49.xml"/><Relationship Id="rId109" Type="http://schemas.openxmlformats.org/officeDocument/2006/relationships/header" Target="header51.xml"/><Relationship Id="rId110" Type="http://schemas.openxmlformats.org/officeDocument/2006/relationships/footer" Target="footer50.xml"/><Relationship Id="rId111" Type="http://schemas.openxmlformats.org/officeDocument/2006/relationships/header" Target="header52.xml"/><Relationship Id="rId112" Type="http://schemas.openxmlformats.org/officeDocument/2006/relationships/footer" Target="footer51.xml"/><Relationship Id="rId113" Type="http://schemas.openxmlformats.org/officeDocument/2006/relationships/header" Target="header53.xml"/><Relationship Id="rId114" Type="http://schemas.openxmlformats.org/officeDocument/2006/relationships/footer" Target="footer52.xml"/><Relationship Id="rId115" Type="http://schemas.openxmlformats.org/officeDocument/2006/relationships/header" Target="header54.xml"/><Relationship Id="rId116" Type="http://schemas.openxmlformats.org/officeDocument/2006/relationships/footer" Target="footer53.xml"/><Relationship Id="rId117" Type="http://schemas.openxmlformats.org/officeDocument/2006/relationships/header" Target="header55.xml"/><Relationship Id="rId118" Type="http://schemas.openxmlformats.org/officeDocument/2006/relationships/footer" Target="footer54.xml"/><Relationship Id="rId119" Type="http://schemas.openxmlformats.org/officeDocument/2006/relationships/header" Target="header56.xml"/><Relationship Id="rId120" Type="http://schemas.openxmlformats.org/officeDocument/2006/relationships/footer" Target="footer55.xml"/><Relationship Id="rId121" Type="http://schemas.openxmlformats.org/officeDocument/2006/relationships/header" Target="header57.xml"/><Relationship Id="rId122" Type="http://schemas.openxmlformats.org/officeDocument/2006/relationships/footer" Target="footer56.xml"/><Relationship Id="rId123" Type="http://schemas.openxmlformats.org/officeDocument/2006/relationships/header" Target="header58.xml"/><Relationship Id="rId124" Type="http://schemas.openxmlformats.org/officeDocument/2006/relationships/footer" Target="footer57.xml"/><Relationship Id="rId125" Type="http://schemas.openxmlformats.org/officeDocument/2006/relationships/header" Target="header59.xml"/><Relationship Id="rId126" Type="http://schemas.openxmlformats.org/officeDocument/2006/relationships/footer" Target="footer58.xml"/><Relationship Id="rId127" Type="http://schemas.openxmlformats.org/officeDocument/2006/relationships/header" Target="header60.xml"/><Relationship Id="rId128" Type="http://schemas.openxmlformats.org/officeDocument/2006/relationships/footer" Target="footer59.xml"/><Relationship Id="rId129" Type="http://schemas.openxmlformats.org/officeDocument/2006/relationships/header" Target="header61.xml"/><Relationship Id="rId130" Type="http://schemas.openxmlformats.org/officeDocument/2006/relationships/footer" Target="footer60.xml"/><Relationship Id="rId131" Type="http://schemas.openxmlformats.org/officeDocument/2006/relationships/header" Target="header62.xml"/><Relationship Id="rId132" Type="http://schemas.openxmlformats.org/officeDocument/2006/relationships/footer" Target="footer61.xml"/><Relationship Id="rId133" Type="http://schemas.openxmlformats.org/officeDocument/2006/relationships/header" Target="header63.xml"/><Relationship Id="rId134" Type="http://schemas.openxmlformats.org/officeDocument/2006/relationships/footer" Target="footer62.xml"/><Relationship Id="rId135" Type="http://schemas.openxmlformats.org/officeDocument/2006/relationships/header" Target="header64.xml"/><Relationship Id="rId136" Type="http://schemas.openxmlformats.org/officeDocument/2006/relationships/footer" Target="footer63.xml"/><Relationship Id="rId137" Type="http://schemas.openxmlformats.org/officeDocument/2006/relationships/header" Target="header65.xml"/><Relationship Id="rId138" Type="http://schemas.openxmlformats.org/officeDocument/2006/relationships/footer" Target="footer64.xml"/><Relationship Id="rId139" Type="http://schemas.openxmlformats.org/officeDocument/2006/relationships/header" Target="header66.xml"/><Relationship Id="rId140" Type="http://schemas.openxmlformats.org/officeDocument/2006/relationships/footer" Target="footer65.xml"/><Relationship Id="rId141" Type="http://schemas.openxmlformats.org/officeDocument/2006/relationships/header" Target="header67.xml"/><Relationship Id="rId142" Type="http://schemas.openxmlformats.org/officeDocument/2006/relationships/footer" Target="footer66.xml"/><Relationship Id="rId143" Type="http://schemas.openxmlformats.org/officeDocument/2006/relationships/header" Target="header68.xml"/><Relationship Id="rId144" Type="http://schemas.openxmlformats.org/officeDocument/2006/relationships/footer" Target="footer67.xml"/><Relationship Id="rId145" Type="http://schemas.openxmlformats.org/officeDocument/2006/relationships/header" Target="header69.xml"/><Relationship Id="rId146" Type="http://schemas.openxmlformats.org/officeDocument/2006/relationships/footer" Target="footer68.xml"/><Relationship Id="rId147" Type="http://schemas.openxmlformats.org/officeDocument/2006/relationships/header" Target="header70.xml"/><Relationship Id="rId148" Type="http://schemas.openxmlformats.org/officeDocument/2006/relationships/footer" Target="footer69.xml"/><Relationship Id="rId149" Type="http://schemas.openxmlformats.org/officeDocument/2006/relationships/header" Target="header71.xml"/><Relationship Id="rId150" Type="http://schemas.openxmlformats.org/officeDocument/2006/relationships/footer" Target="footer70.xml"/><Relationship Id="rId151" Type="http://schemas.openxmlformats.org/officeDocument/2006/relationships/header" Target="header72.xml"/><Relationship Id="rId152" Type="http://schemas.openxmlformats.org/officeDocument/2006/relationships/footer" Target="footer71.xml"/><Relationship Id="rId153" Type="http://schemas.openxmlformats.org/officeDocument/2006/relationships/header" Target="header73.xml"/><Relationship Id="rId154" Type="http://schemas.openxmlformats.org/officeDocument/2006/relationships/footer" Target="footer72.xml"/><Relationship Id="rId155" Type="http://schemas.openxmlformats.org/officeDocument/2006/relationships/header" Target="header74.xml"/><Relationship Id="rId156" Type="http://schemas.openxmlformats.org/officeDocument/2006/relationships/footer" Target="footer73.xml"/><Relationship Id="rId157" Type="http://schemas.openxmlformats.org/officeDocument/2006/relationships/image" Target="media/image4.png"/><Relationship Id="rId158" Type="http://schemas.openxmlformats.org/officeDocument/2006/relationships/image" Target="media/image5.png"/><Relationship Id="rId159" Type="http://schemas.openxmlformats.org/officeDocument/2006/relationships/header" Target="header75.xml"/><Relationship Id="rId160" Type="http://schemas.openxmlformats.org/officeDocument/2006/relationships/footer" Target="footer74.xml"/><Relationship Id="rId161" Type="http://schemas.openxmlformats.org/officeDocument/2006/relationships/numbering" Target="numbering.xml"/><Relationship Id="rId16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