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76A" w:rsidRPr="00232C94" w:rsidRDefault="0041376A" w:rsidP="0041376A">
      <w:pPr>
        <w:rPr>
          <w:rFonts w:ascii="Times New Roman" w:hAnsi="Times New Roman" w:cs="Times New Roman"/>
        </w:rPr>
      </w:pPr>
      <w:r w:rsidRPr="00232C94">
        <w:rPr>
          <w:rFonts w:ascii="Times New Roman" w:hAnsi="Times New Roman" w:cs="Times New Roman"/>
        </w:rPr>
        <w:t>Title</w:t>
      </w:r>
      <w:r w:rsidR="004A73FB" w:rsidRPr="00232C94">
        <w:rPr>
          <w:rFonts w:ascii="Times New Roman" w:hAnsi="Times New Roman" w:cs="Times New Roman"/>
        </w:rPr>
        <w:t xml:space="preserve"> IOT application using XXX to recognize Still images and loop videos in real-time video conferences</w:t>
      </w:r>
    </w:p>
    <w:p w:rsidR="0041376A" w:rsidRPr="00232C94" w:rsidRDefault="0041376A" w:rsidP="0041376A">
      <w:pPr>
        <w:rPr>
          <w:rFonts w:ascii="Times New Roman" w:hAnsi="Times New Roman" w:cs="Times New Roman"/>
        </w:rPr>
      </w:pPr>
      <w:r w:rsidRPr="00232C94">
        <w:rPr>
          <w:rFonts w:ascii="Times New Roman" w:hAnsi="Times New Roman" w:cs="Times New Roman"/>
        </w:rPr>
        <w:t>Authors</w:t>
      </w:r>
    </w:p>
    <w:p w:rsidR="0041376A" w:rsidRPr="00232C94" w:rsidRDefault="0041376A" w:rsidP="0041376A">
      <w:pPr>
        <w:rPr>
          <w:rFonts w:ascii="Times New Roman" w:hAnsi="Times New Roman" w:cs="Times New Roman"/>
        </w:rPr>
      </w:pPr>
      <w:r w:rsidRPr="00232C94">
        <w:rPr>
          <w:rFonts w:ascii="Times New Roman" w:hAnsi="Times New Roman" w:cs="Times New Roman"/>
        </w:rPr>
        <w:t>Abstract</w:t>
      </w:r>
    </w:p>
    <w:p w:rsidR="0041376A" w:rsidRPr="00232C94" w:rsidRDefault="0041376A" w:rsidP="0041376A">
      <w:pPr>
        <w:rPr>
          <w:rFonts w:ascii="Times New Roman" w:hAnsi="Times New Roman" w:cs="Times New Roman"/>
        </w:rPr>
      </w:pPr>
      <w:r w:rsidRPr="00232C94">
        <w:rPr>
          <w:rFonts w:ascii="Times New Roman" w:hAnsi="Times New Roman" w:cs="Times New Roman"/>
        </w:rPr>
        <w:t>Keyword</w:t>
      </w:r>
    </w:p>
    <w:p w:rsidR="0041376A" w:rsidRPr="00232C94" w:rsidRDefault="0041376A" w:rsidP="0041376A">
      <w:pPr>
        <w:rPr>
          <w:rFonts w:ascii="Times New Roman" w:hAnsi="Times New Roman" w:cs="Times New Roman"/>
        </w:rPr>
      </w:pPr>
      <w:r w:rsidRPr="00232C94">
        <w:rPr>
          <w:rFonts w:ascii="Times New Roman" w:hAnsi="Times New Roman" w:cs="Times New Roman"/>
        </w:rPr>
        <w:t>Introduction</w:t>
      </w:r>
    </w:p>
    <w:p w:rsidR="006A4A68" w:rsidRPr="00232C94" w:rsidRDefault="006A4A68" w:rsidP="002B2CEC">
      <w:pPr>
        <w:jc w:val="both"/>
        <w:rPr>
          <w:rFonts w:ascii="Times New Roman" w:hAnsi="Times New Roman" w:cs="Times New Roman"/>
        </w:rPr>
      </w:pPr>
      <w:r w:rsidRPr="00232C94">
        <w:rPr>
          <w:rFonts w:ascii="Times New Roman" w:hAnsi="Times New Roman" w:cs="Times New Roman"/>
        </w:rPr>
        <w:t xml:space="preserve">In this era of remote work and internet communication, video conferencing has gained appeal as a means of linking businesses, </w:t>
      </w:r>
      <w:r w:rsidR="004A2B1B" w:rsidRPr="00232C94">
        <w:rPr>
          <w:rFonts w:ascii="Times New Roman" w:hAnsi="Times New Roman" w:cs="Times New Roman"/>
        </w:rPr>
        <w:t>organizations</w:t>
      </w:r>
      <w:r w:rsidRPr="00232C94">
        <w:rPr>
          <w:rFonts w:ascii="Times New Roman" w:hAnsi="Times New Roman" w:cs="Times New Roman"/>
        </w:rPr>
        <w:t>, and individuals</w:t>
      </w:r>
      <w:r w:rsidR="002504E0" w:rsidRPr="00232C94">
        <w:rPr>
          <w:rFonts w:ascii="Times New Roman" w:hAnsi="Times New Roman" w:cs="Times New Roman"/>
        </w:rPr>
        <w:fldChar w:fldCharType="begin" w:fldLock="1"/>
      </w:r>
      <w:r w:rsidR="002504E0" w:rsidRPr="00232C94">
        <w:rPr>
          <w:rFonts w:ascii="Times New Roman" w:hAnsi="Times New Roman" w:cs="Times New Roman"/>
        </w:rPr>
        <w:instrText>ADDIN CSL_CITATION {"citationItems":[{"id":"ITEM-1","itemData":{"DOI":"10.1016/j.ijin.2022.10.003","ISSN":"26666030","abstract":"The advancements in modern wireless communications enhances the Internet of Things (IoT) which in turns the extensive variety of applications which covers smart home, healthcare, smart energy, and Industrial 4.0. The idea of the Web of Things (WoT) was established to expand the potential of these smart devices. It enables the devices that are connected through a common network. It has played a significant part in connecting all smart devices over the internet, allowing them to share services and resources globally. However, as devices become more connected, they become more exposed to various forms of malicious activities. The DDoS and DoS attacks are the major one that can disrupt the regular operation of network and expose the malicious information. So detecting and preventing the attacks in the WoT is a significant research area. The deep belief networks based intrusion detection system is proposed in this paper to detect the malicious activities like Normal, Botnet, Brute Force, Dos/DDos, Infiltration, PortScan and Web based attacks in WoTs. We examined the proposed method with the CICIDS2017 dataset for training and testing purposes and also achieved the average of 97.8% of accuracy and 97.6% of detection rate.","author":[{"dropping-particle":"","family":"Premkumar","given":"M.","non-dropping-particle":"","parse-names":false,"suffix":""},{"dropping-particle":"","family":"Ashokkumar","given":"S. R.","non-dropping-particle":"","parse-names":false,"suffix":""},{"dropping-particle":"","family":"Mohanbabu","given":"G.","non-dropping-particle":"","parse-names":false,"suffix":""},{"dropping-particle":"","family":"Jeevanantham","given":"V.","non-dropping-particle":"","parse-names":false,"suffix":""},{"dropping-particle":"","family":"Jayakumar","given":"S.","non-dropping-particle":"","parse-names":false,"suffix":""}],"container-title":"International Journal of Intelligent Networks","id":"ITEM-1","issue":"October","issued":{"date-parts":[["2022"]]},"page":"181-187","publisher":"Elsevier B.V.","title":"Security behavior analysis in web of things smart environments using deep belief networks","type":"article-journal","volume":"3"},"uris":["http://www.mendeley.com/documents/?uuid=1eabd6fd-8c94-4a48-a25e-943e4b7c089b"]}],"mendeley":{"formattedCitation":"[1]","plainTextFormattedCitation":"[1]","previouslyFormattedCitation":"[1]"},"properties":{"noteIndex":0},"schema":"https://github.com/citation-style-language/schema/raw/master/csl-citation.json"}</w:instrText>
      </w:r>
      <w:r w:rsidR="002504E0" w:rsidRPr="00232C94">
        <w:rPr>
          <w:rFonts w:ascii="Times New Roman" w:hAnsi="Times New Roman" w:cs="Times New Roman"/>
        </w:rPr>
        <w:fldChar w:fldCharType="separate"/>
      </w:r>
      <w:r w:rsidR="002504E0" w:rsidRPr="00232C94">
        <w:rPr>
          <w:rFonts w:ascii="Times New Roman" w:hAnsi="Times New Roman" w:cs="Times New Roman"/>
          <w:noProof/>
        </w:rPr>
        <w:t>[1]</w:t>
      </w:r>
      <w:r w:rsidR="002504E0" w:rsidRPr="00232C94">
        <w:rPr>
          <w:rFonts w:ascii="Times New Roman" w:hAnsi="Times New Roman" w:cs="Times New Roman"/>
        </w:rPr>
        <w:fldChar w:fldCharType="end"/>
      </w:r>
      <w:r w:rsidRPr="00232C94">
        <w:rPr>
          <w:rFonts w:ascii="Times New Roman" w:hAnsi="Times New Roman" w:cs="Times New Roman"/>
        </w:rPr>
        <w:t>. With the rise of virtual backgrounds and pre-recorded recordings, it's harder to tell the difference between live video feeds and images that don't change or loop. In order to use real-time video conferencing, the study need to know the difference between still images and looping videos</w:t>
      </w:r>
      <w:r w:rsidR="002504E0" w:rsidRPr="00232C94">
        <w:rPr>
          <w:rFonts w:ascii="Times New Roman" w:hAnsi="Times New Roman" w:cs="Times New Roman"/>
        </w:rPr>
        <w:fldChar w:fldCharType="begin" w:fldLock="1"/>
      </w:r>
      <w:r w:rsidR="002504E0" w:rsidRPr="00232C94">
        <w:rPr>
          <w:rFonts w:ascii="Times New Roman" w:hAnsi="Times New Roman" w:cs="Times New Roman"/>
        </w:rPr>
        <w:instrText>ADDIN CSL_CITATION {"citationItems":[{"id":"ITEM-1","itemData":{"DOI":"10.1109/HIS.2012.6421310","ISBN":"978-1-4673-5116-4","ISSN":"19750080","PMID":"20846741","abstract":"Feature extraction and representation is a crucial step for multimedia processing. How to extract ideal features that can reflect the intrinsic content of the images as complete as possible is still a challenging problem in computer vision. However, very little research has paid attention to this problem in the last decades. So in this paper, we focus our review on the latest development in image feature extraction and provide a comprehensive survey on image feature representation techniques. In particular, we analyze the effectiveness of the fusion of global and local features in automatic image annotation and content based image retrieval community, including some classic models and their illustrations in the literature. Finally, we summarize this paper with some important conclusions and point out the future potential research directions.","author":[{"dropping-particle":"","family":"Tian","given":"Dong Ping","non-dropping-particle":"","parse-names":false,"suffix":""}],"container-title":"International Journal of Multimedia and Ubiquitous Engineering","id":"ITEM-1","issue":"4","issued":{"date-parts":[["2013"]]},"page":"385-395","title":"A review on image feature extraction and representation techniques","type":"article-journal","volume":"8"},"uris":["http://www.mendeley.com/documents/?uuid=d1a8e6c0-6b84-48f4-9d1a-980a76d68236"]}],"mendeley":{"formattedCitation":"[2]","plainTextFormattedCitation":"[2]","previouslyFormattedCitation":"[2]"},"properties":{"noteIndex":0},"schema":"https://github.com/citation-style-language/schema/raw/master/csl-citation.json"}</w:instrText>
      </w:r>
      <w:r w:rsidR="002504E0" w:rsidRPr="00232C94">
        <w:rPr>
          <w:rFonts w:ascii="Times New Roman" w:hAnsi="Times New Roman" w:cs="Times New Roman"/>
        </w:rPr>
        <w:fldChar w:fldCharType="separate"/>
      </w:r>
      <w:r w:rsidR="002504E0" w:rsidRPr="00232C94">
        <w:rPr>
          <w:rFonts w:ascii="Times New Roman" w:hAnsi="Times New Roman" w:cs="Times New Roman"/>
          <w:noProof/>
        </w:rPr>
        <w:t>[2]</w:t>
      </w:r>
      <w:r w:rsidR="002504E0" w:rsidRPr="00232C94">
        <w:rPr>
          <w:rFonts w:ascii="Times New Roman" w:hAnsi="Times New Roman" w:cs="Times New Roman"/>
        </w:rPr>
        <w:fldChar w:fldCharType="end"/>
      </w:r>
      <w:r w:rsidR="002504E0"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{"citationItems":[{"id":"ITEM-1","itemData":{"DOI":"10.1016/j.cviu.2007.08.003","ISBN":"1077-3142","ISSN":"10773142","PMID":"18328188","abstract":"Image segmentation is an important processing step in many image, video and computer vision applications. Extensive research has been done in creating many different approaches and algorithms for image segmentation, but it is still difficult to assess whether one algorithm produces more accurate segmentations than another, whether it be for a particular image or set of images, or more generally, for a whole class of images. To date, the most common method for evaluating the effectiveness of a segmentation method is subjective evaluation, in which a human visually compares the image segmentation results for separate segmentation algorithms, which is a tedious process and inherently limits the depth of evaluation to a relatively small number of segmentation comparisons over a predetermined set of images. Another common evaluation alternative is supervised evaluation, in which a segmented image is compared against a manually-segmented or pre-processed reference image. Evaluation methods that require user assistance, such as subjective evaluation and supervised evaluation, are infeasible in many vision applications, so unsupervised methods are necessary. Unsupervised evaluation enables the objective comparison of both different segmentation methods and different parameterizations of a single method, without requiring human visual comparisons or comparison with a manually-segmented or pre-processed reference image. Additionally, unsupervised methods generate results for individual images and images whose characteristics may not be known until evaluation time. Unsupervised methods are crucial to real-time segmentation evaluation, and can furthermore enable self-tuning of algorithm parameters based on evaluation results. In this paper, we examine the unsupervised objective evaluation methods that have been proposed in the literature. An extensive evaluation of these methods are presented. The advantages and shortcomings of the underlying design mechanisms in these methods are discussed and analyzed through analytical evaluation and empirical evaluation. Finally, possible future directions for research in unsupervised evaluation are proposed. ?? 2007 Elsevier Inc. All rights reserved.","author":[{"dropping-particle":"","family":"Zhang","given":"Hui","non-dropping-particle":"","parse-names":false,"suffix":""},{"dropping-particle":"","family":"Fritts","given":"Jason E.","non-dropping-particle":"","parse-names":false,"suffix":""},{"dropping-particle":"","family":"Goldman","given":"Sally A.","non-dropping-particle":"","parse-names":false,"suffix":""}],"container-title":"Computer Vision and Image Understanding","id":"ITEM-1","issue":"2","issued":{"date-parts":[["2008"]]},"page":"260-280","title":"Image segmentation evaluation: A survey of unsupervised methods","type":"article-journal","volume":"110"},"uris":["http://www.mendeley.com/documents/?uuid=865efc59-6a17-4883-a1b3-aa308f7b4bce"]}],"mendeley":{"formattedCitation":"[3]","plainTextFormattedCitation":"[3]","previouslyFormattedCitation":"[3]"},"properties":{"noteIndex":0},"schema":"https://github.com/citation-style-language/schema/raw/master/csl-citation.json"}</w:instrText>
      </w:r>
      <w:r w:rsidR="002504E0" w:rsidRPr="00232C94">
        <w:rPr>
          <w:rFonts w:ascii="Times New Roman" w:hAnsi="Times New Roman" w:cs="Times New Roman"/>
        </w:rPr>
        <w:fldChar w:fldCharType="separate"/>
      </w:r>
      <w:r w:rsidR="002504E0" w:rsidRPr="00232C94">
        <w:rPr>
          <w:rFonts w:ascii="Times New Roman" w:hAnsi="Times New Roman" w:cs="Times New Roman"/>
          <w:noProof/>
        </w:rPr>
        <w:t>[3]</w:t>
      </w:r>
      <w:r w:rsidR="002504E0" w:rsidRPr="00232C94">
        <w:rPr>
          <w:rFonts w:ascii="Times New Roman" w:hAnsi="Times New Roman" w:cs="Times New Roman"/>
        </w:rPr>
        <w:fldChar w:fldCharType="end"/>
      </w:r>
      <w:r w:rsidRPr="00232C94">
        <w:rPr>
          <w:rFonts w:ascii="Times New Roman" w:hAnsi="Times New Roman" w:cs="Times New Roman"/>
        </w:rPr>
        <w:t xml:space="preserve">. It first deters individuals from telling lies. Rarely, participants in a video conference may substitute their actual video feed with a still image or looping video to give the impression that they are there and participating in the conversation. If the person is absent from the conference, they may be unable to respond to questions or speak. Second, the ability to </w:t>
      </w:r>
      <w:r w:rsidR="004A2B1B" w:rsidRPr="00232C94">
        <w:rPr>
          <w:rFonts w:ascii="Times New Roman" w:hAnsi="Times New Roman" w:cs="Times New Roman"/>
        </w:rPr>
        <w:t>recognize</w:t>
      </w:r>
      <w:r w:rsidRPr="00232C94">
        <w:rPr>
          <w:rFonts w:ascii="Times New Roman" w:hAnsi="Times New Roman" w:cs="Times New Roman"/>
        </w:rPr>
        <w:t xml:space="preserve"> still images and replayed videos can aid in the prevention of security breaches. It is possible to communicate private information during a video conference that should only be visible to the parties involved. Someone with access to a still image or looping video could gain </w:t>
      </w:r>
      <w:r w:rsidR="004A2B1B" w:rsidRPr="00232C94">
        <w:rPr>
          <w:rFonts w:ascii="Times New Roman" w:hAnsi="Times New Roman" w:cs="Times New Roman"/>
        </w:rPr>
        <w:t>unauthorized</w:t>
      </w:r>
      <w:r w:rsidRPr="00232C94">
        <w:rPr>
          <w:rFonts w:ascii="Times New Roman" w:hAnsi="Times New Roman" w:cs="Times New Roman"/>
        </w:rPr>
        <w:t xml:space="preserve"> access to this data</w:t>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{"citationItems":[{"id":"ITEM-1","itemData":{"DOI":"10.35940/ijitee.A1024.0881019","ISSN":"2278-3075","abstract":"The image processing of microstructure for design, measure and control of metal processing has been emerging as a new area of research for advancement towards the development of Industry 4.0 framework. However, exact steel phase segmentation is the key challenge for phase identification and quantification in microstructure employing proper image processing tool. In this article, we report effectiveness of a region based segmentation tool, Chan-Vese in phase segmentation task from a ferrite- pearlite steel microstructure captured in scanning electron microscopy image (SEM) image. The algorithm has been applied on microstructure images and the results are discussed in light of the effectiveness of Chan-Vese algorithms on microstructure image processing and phase segmentation application. Experiments on the ferrite perlite microstructure data set covering a wide range of resolution revealed that the Chan-Vese algorithm is efficient in segmentation of phase region and predicting the grain boundary.","author":[{"dropping-particle":"","family":"Gupta","given":"Subir","non-dropping-particle":"","parse-names":false,"suffix":""}],"container-title":"International Journal of Innovative Technology and Exploring Engineering","id":"ITEM-1","issue":"10","issued":{"date-parts":[["2019","8","10"]]},"page":"1495-1498","title":"Chan-vese segmentation of SEM ferrite-pearlite microstructure and prediction of grain boundary","type":"article-journal","volume":"8"},"uris":["http://www.mendeley.com/documents/?uuid=fae23b0d-774d-4a66-b5f0-f7efec5f2d77"]}],"mendeley":{"formattedCitation":"[4]","plainTextFormattedCitation":"[4]","previouslyFormattedCitation":"[4]"},"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[4]</w:t>
      </w:r>
      <w:r w:rsidR="001D3EBF" w:rsidRPr="00232C94">
        <w:rPr>
          <w:rFonts w:ascii="Times New Roman" w:hAnsi="Times New Roman" w:cs="Times New Roman"/>
        </w:rPr>
        <w:fldChar w:fldCharType="end"/>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{"citationItems":[{"id":"ITEM-1","itemData":{"DOI":"10.1007/s11042-022-12166-x","ISBN":"1104202212","ISSN":"15737721","abstract":"In current times, after the rapid expansion and spread of the COVID-19 outbreak globally, people have experienced severe disruption to their daily lives. One idea to manage the outbreak is to enforce people wear a face mask in public places. Therefore, automated and efficient face detection methods are essential for such enforcement. In this paper, a face mask detection model for static and real time videos has been presented which classifies the images as “with mask” and “without mask”. The model is trained and evaluated using the Kaggle data-set. The gathered data-set comprises approximately about 4,000 pictures and attained a performance accuracy rate of 98%. The proposed model is computationally efficient and precise as compared to DenseNet-121, MobileNet-V2, VGG-19, and Inception-V3. This work can be utilized as a digitized scanning tool in schools, hospitals, banks, and airports, and many other public or commercial locations.","author":[{"dropping-particle":"","family":"Goyal","given":"Hiten","non-dropping-particle":"","parse-names":false,"suffix":""},{"dropping-particle":"","family":"Sidana","given":"Karanveer","non-dropping-particle":"","parse-names":false,"suffix":""},{"dropping-particle":"","family":"Singh","given":"Charanjeet","non-dropping-particle":"","parse-names":false,"suffix":""},{"dropping-particle":"","family":"Jain","given":"Abhilasha","non-dropping-particle":"","parse-names":false,"suffix":""},{"dropping-particle":"","family":"Jindal","given":"Swati","non-dropping-particle":"","parse-names":false,"suffix":""}],"container-title":"Multimedia Tools and Applications","id":"ITEM-1","issue":"November 2021","issued":{"date-parts":[["2022"]]},"publisher":"Multimedia Tools and Applications","title":"A real time face mask detection system using convolutional neural network","type":"article-journal"},"uris":["http://www.mendeley.com/documents/?uuid=3fa15b90-9b8f-4dda-9852-4fa5eebd1eda"]}],"mendeley":{"formattedCitation":"[5]","plainTextFormattedCitation":"[5]","previouslyFormattedCitation":"[5]"},"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[5]</w:t>
      </w:r>
      <w:r w:rsidR="001D3EBF" w:rsidRPr="00232C94">
        <w:rPr>
          <w:rFonts w:ascii="Times New Roman" w:hAnsi="Times New Roman" w:cs="Times New Roman"/>
        </w:rPr>
        <w:fldChar w:fldCharType="end"/>
      </w:r>
      <w:r w:rsidRPr="00232C94">
        <w:rPr>
          <w:rFonts w:ascii="Times New Roman" w:hAnsi="Times New Roman" w:cs="Times New Roman"/>
        </w:rPr>
        <w:t>. Lastly, being able to tell the difference between still photos and videos that loop can help keep the meeting's integrity. People who don't take part in the conversation may miss important information or get the wrong idea of what is going on</w:t>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{"citationItems":[{"id":"ITEM-1","itemData":{"DOI":"10.1016/j.procs.2020.05.012","ISSN":"18770509","abstract":"In this era of smart classroom technology, students are more demanding innovative university campus life, and willing to use innovative learning methods. IoT and Cloud computing technologies can provide solutions for smart and a sustainable campus to improve learning methods of the students and improve the efficiency of everyday activities in the Institution. This paper focus on the IoT paradigm in the teaching process with the integration of Cloud for education system. IOT in education provide student to learn new technologies that helps the students to create new ideas and logical for the social problems. IoT based cloud computing technology provide intelligence system, unified campus portal services, security and maintenance system. The digitally connected campuses enhances student learning and environmental sustainability. Students can use smartphones, PDA to access their homework assignments and test performance through online portals. Video can be uploaded in the cloud, online video Lecturing enables Students to attend classroom lectures remotely. IoT devices are used to track students who Skip their classes, send alerts help students to concentrate academic work regulary, and to find lost personal items. Through Digital devices payments can be made easy at cafeteria, office and in other admin activities. The hardware component of IoT consists of microcontroller board, sensor module, wireless and wired connections. Using the software module the information to and from sensor modules is processed and transmitted to cloud storage. This paper describes how efficiently IOT and Cloud Infrastructure restructure the traditional education and learning methods.","author":[{"dropping-particle":"","family":"Faritha Banu","given":"J.","non-dropping-particle":"","parse-names":false,"suffix":""},{"dropping-particle":"","family":"Revathi","given":"R.","non-dropping-particle":"","parse-names":false,"suffix":""},{"dropping-particle":"","family":"Suganya","given":"M.","non-dropping-particle":"","parse-names":false,"suffix":""},{"dropping-particle":"","family":"Gladiss Merlin","given":"N. R.","non-dropping-particle":"","parse-names":false,"suffix":""}],"container-title":"Procedia Computer Science","id":"ITEM-1","issue":"2019","issued":{"date-parts":[["2020"]]},"page":"77-81","publisher":"Elsevier B.V.","title":"IoT based Cloud integrated smart classroom for smart and a sustainable campus","type":"article-journal","volume":"172"},"uris":["http://www.mendeley.com/documents/?uuid=f4d4b7f2-1fa1-409d-9685-cfec12eb2693"]}],"mendeley":{"formattedCitation":"[6]","plainTextFormattedCitation":"[6]","previouslyFormattedCitation":"[6]"},"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[6]</w:t>
      </w:r>
      <w:r w:rsidR="001D3EBF" w:rsidRPr="00232C94">
        <w:rPr>
          <w:rFonts w:ascii="Times New Roman" w:hAnsi="Times New Roman" w:cs="Times New Roman"/>
        </w:rPr>
        <w:fldChar w:fldCharType="end"/>
      </w:r>
      <w:r w:rsidRPr="00232C94">
        <w:rPr>
          <w:rFonts w:ascii="Times New Roman" w:hAnsi="Times New Roman" w:cs="Times New Roman"/>
        </w:rPr>
        <w:t xml:space="preserve">. This can lead to misunderstandings and ambiguity, which will ultimately hinder the meeting's outcome. In order to address these challenges, numerous videoconferencing providers have included technology that enables users to </w:t>
      </w:r>
      <w:r w:rsidR="004A2B1B" w:rsidRPr="00232C94">
        <w:rPr>
          <w:rFonts w:ascii="Times New Roman" w:hAnsi="Times New Roman" w:cs="Times New Roman"/>
        </w:rPr>
        <w:t>recognize</w:t>
      </w:r>
      <w:r w:rsidRPr="00232C94">
        <w:rPr>
          <w:rFonts w:ascii="Times New Roman" w:hAnsi="Times New Roman" w:cs="Times New Roman"/>
        </w:rPr>
        <w:t xml:space="preserve"> still photos and looping videos in real time. These capabilities use machine learning to examine the video feed for trends or abnormalities that may indicate the use of a static image or loop video. Real-time image recognition and video looping Video conferencing is necessary to make sure that everyone is there and paying attention, to prevent security breaches, and to keep the session's integrity</w:t>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{"citationItems":[{"id":"ITEM-1","itemData":{"DOI":"10.1016/j.jksuci.2020.10.026","ISSN":"22131248","abstract":"Owing to a Publisher error Declaration/Conflict of Interest statements were not included in the published versions of the following articles, that appeared in previous issues of Journal of King Saud University – Computer and Information Sciences. The appropriate Declaration/Conflict of Interest statements, provided by the Authors, are included below. “The authors declare that they have no known competing financial interests or personal relationships that could have appeared to influence the work reported in this paper.” 1. Clinical Decision Support System Query Optimizer using Hybrid Firefly and Controlled Genetic Algorithm (Journal of King Saud University - Computer and Information Sciences;2018) DOI: 10.1016/j.jksuci.2018.06.0072. Weighted Distance Hyperbolic Prediction-Based Detection Scheme for Non Line Of Sight nodes in VANETs (Journal of King Saud University - Computer and Information Sciences;2018) DOI: 10.1016/j.jksuci.2018.04.0013. EPDAS: Efficient Privacy-Preserving Data Analysis Scheme for Smart Grid Network (Journal of King Saud University - Computer and Information Sciences;2018) DOI: 10.1016/j.jksuci.2018.12.0094. An adaptive framework for real-time data reduction in AMI (Journal of King Saud University - Computer and Information Sciences;2018;Vol. 31/3) DOI: 10.1016/j.jksuci.2018.02.0125. A Bigraphical Reactive Systems with Sharing for modeling Wireless Mesh Networks (Journal of King Saud University - Computer and Information Sciences;2018;Vol. 32/9) DOI: 10.1016/j.jksuci.2018.10.0166. IR-based technique for linearizing abstract method invocation in plagiarism-suspected source code pair (Journal of King Saud University - Computer and Information Sciences;2018;Vol. 31/3) DOI: 10.1016/j.jksuci.2018.01.0127. Polyscale gradients residual demosaicking (Journal of King Saud University - Computer and Information Sciences;2018) DOI: 10.1016/j.jksuci.2018.02.0148. Anomaly network-based intrusion detection system using a reliable hybrid artificial bee colony and AdaBoost algorithms (Journal of King Saud University - Computer and Information Sciences;2018;Vol. 31/4) DOI: 10.1016/j.jksuci.2018.03.0119. Differential evolution using homeostasis adaption based mutation operator and its application for software cost estimation (Journal of King Saud University - Computer and Information Sciences;2018) DOI: 10.1016/j.jksuci.2018.05.00910. An incentive-based co-operation motivating pseudonym changing strategy for privacy preservation in mixed zones in vehic…","container-title":"Journal of King Saud University - Computer and Information Sciences","id":"ITEM-1","issue":"10","issued":{"date-parts":[["2020","12","1"]]},"page":"1206-1207","publisher":"King Saud bin Abdulaziz University","title":"Erratum regarding missing Declaration of Competing Interest statements in previously published articles (Journal of King Saud University - Computer and Information Sciences, (S1319157818300545), (10.1016/j.jksuci.2018.04.001))","type":"article","volume":"32"},"uris":["http://www.mendeley.com/documents/?uuid=4a952d54-9204-3923-941b-8d9170fc592f"]}],"mendeley":{"formattedCitation":"[7]","plainTextFormattedCitation":"[7]","previouslyFormattedCitation":"[7]"},"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[7]</w:t>
      </w:r>
      <w:r w:rsidR="001D3EBF" w:rsidRPr="00232C94">
        <w:rPr>
          <w:rFonts w:ascii="Times New Roman" w:hAnsi="Times New Roman" w:cs="Times New Roman"/>
        </w:rPr>
        <w:fldChar w:fldCharType="end"/>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{"citationItems":[{"id":"ITEM-1","itemData":{"DOI":"10.1016/j.iot.2019.100110","ISSN":"25426605","abstract":"Real Time Communications (RTC) involve several technologies and protocols that have been instrumental to the establishment of media sessions over packet switching networks. Well known legacy protocols like Session Initialization Protocol (SIP) and Real Time Protocol (RTP) are the preferred mechanisms to accomplish this goal, however, in Internet of Things (IoT) environments where computational resources are limited, their use becomes a challenge. Because several applications in Wireless Sensor Networks (WSNs) require image transmission, in this paper we introduce a mechanism that provides media packetization relying on IoT-specific transport protocols. Specifically, sensors that already include a Constrained Application Protocol (CoAP) stack can reuse it to provide media transport. The performance of CoAP based image transmission is compared against that of traditional RTC transport from both the theoretical and the experimental perspective.","author":[{"dropping-particle":"","family":"Herrero","given":"Rolando","non-dropping-particle":"","parse-names":false,"suffix":""}],"container-title":"Internet of Things","id":"ITEM-1","issued":{"date-parts":[["2019","12"]]},"page":"100110","publisher":"Elsevier BV","title":"A comparison of mechanisms for RTC in the context of IoT","type":"article-journal","volume":"8"},"uris":["http://www.mendeley.com/documents/?uuid=7e9761f7-765e-36cb-b366-3f55508d2d08"]}],"mendeley":{"formattedCitation":"[8]","plainTextFormattedCitation":"[8]","previouslyFormattedCitation":"[8]"},"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[8]</w:t>
      </w:r>
      <w:r w:rsidR="001D3EBF" w:rsidRPr="00232C94">
        <w:rPr>
          <w:rFonts w:ascii="Times New Roman" w:hAnsi="Times New Roman" w:cs="Times New Roman"/>
        </w:rPr>
        <w:fldChar w:fldCharType="end"/>
      </w:r>
      <w:r w:rsidRPr="00232C94">
        <w:rPr>
          <w:rFonts w:ascii="Times New Roman" w:hAnsi="Times New Roman" w:cs="Times New Roman"/>
        </w:rPr>
        <w:t xml:space="preserve">. As long as video conferencing is an integral part of remote work and communication, users must be aware of these challenges and take the appropriate precautions to ensure that their genuine video feed is being </w:t>
      </w:r>
      <w:r w:rsidR="004A2B1B" w:rsidRPr="00232C94">
        <w:rPr>
          <w:rFonts w:ascii="Times New Roman" w:hAnsi="Times New Roman" w:cs="Times New Roman"/>
        </w:rPr>
        <w:t>utilized</w:t>
      </w:r>
      <w:r w:rsidRPr="00232C94">
        <w:rPr>
          <w:rFonts w:ascii="Times New Roman" w:hAnsi="Times New Roman" w:cs="Times New Roman"/>
        </w:rPr>
        <w:t xml:space="preserve"> during video conferences.</w:t>
      </w:r>
    </w:p>
    <w:p w:rsidR="006A4A68" w:rsidRPr="00232C94" w:rsidRDefault="006A4A68" w:rsidP="002B2CEC">
      <w:pPr>
        <w:jc w:val="both"/>
        <w:rPr>
          <w:rFonts w:ascii="Times New Roman" w:hAnsi="Times New Roman" w:cs="Times New Roman"/>
        </w:rPr>
      </w:pPr>
      <w:r w:rsidRPr="00232C94">
        <w:rPr>
          <w:rFonts w:ascii="Times New Roman" w:hAnsi="Times New Roman" w:cs="Times New Roman"/>
        </w:rPr>
        <w:t xml:space="preserve">In recent years, the connection between IoT and machine learning has emerged as an important topic of research. IoT provides a tremendous amount of data that may be </w:t>
      </w:r>
      <w:r w:rsidR="004A2B1B" w:rsidRPr="00232C94">
        <w:rPr>
          <w:rFonts w:ascii="Times New Roman" w:hAnsi="Times New Roman" w:cs="Times New Roman"/>
        </w:rPr>
        <w:t>utilized</w:t>
      </w:r>
      <w:r w:rsidRPr="00232C94">
        <w:rPr>
          <w:rFonts w:ascii="Times New Roman" w:hAnsi="Times New Roman" w:cs="Times New Roman"/>
        </w:rPr>
        <w:t xml:space="preserve"> to improve choices and automate processes due to the vast number of linked devices and sensors. These algorithms enable real-time analysis of this data and the identification of trends that can be used to improve procedures and outcomes. So, researchers are looking into how IoT and machine learning could be used in many different fields, such as manufacturing, transportation, agriculture, and healthcare. In the healthcare industry, for instance, IoT devices can collect patient data that can be </w:t>
      </w:r>
      <w:r w:rsidR="004A2B1B" w:rsidRPr="00232C94">
        <w:rPr>
          <w:rFonts w:ascii="Times New Roman" w:hAnsi="Times New Roman" w:cs="Times New Roman"/>
        </w:rPr>
        <w:t>utilized</w:t>
      </w:r>
      <w:r w:rsidRPr="00232C94">
        <w:rPr>
          <w:rFonts w:ascii="Times New Roman" w:hAnsi="Times New Roman" w:cs="Times New Roman"/>
        </w:rPr>
        <w:t xml:space="preserve"> in conjunction with machine learning algorithms to diagnose and treat health problems</w:t>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{"citationItems":[{"id":"ITEM-1","itemData":{"DOI":"10.1016/j.measurement.2019.107224","ISSN":"02632241","abstract":"In this paper, we present a computational model for recognition of steel type i.e., ferrite-pearlite and martensite-austenite grade steel by image processing of scanning electron microscopy (SEM) micrographs followed by phase identification, segmentation and quantification. For this purpose a comprehensive SEM microstructure database were produced through in-house experiments. The diversity in the database in terms of volume fraction, grain refinement and resolution in the microstructure images were achieved through annealing, normalizing and quenching treatments to four different plain carbon steel, containing 0.1, 0.22, 0.35 and 0.48 wt. %C and capturing the images at different magnification (500×, 1000×, 1500×, 2000×, 3000× and 5000×) in SEM under secondary electron (SE) mode. The image processing schedule for this work was developed employing the Gabor filtering, local binary pattern (LBP), random decision forest (RDF) and Otsu thresholding techniques for the purpose of noise reduction, statistical feature extraction, classifier design and segmentation respectively. The prediction accuracy of steel type was found to be significantly high. In case of ferrite-pearlite type steel, the predicted pearlite fractions for the steel containing 0.1, 0.22, 0.35 and 0.48 wt. %C were found to be 0.23 ± 0.02, 0.3 ± 0.03, 0.55 ± 0.03 and 0.65 ± 0.03 respectively for the investigated range of magnification (500×–5000×). Similarly, in case of martensite-austenite type steel, the predicted fractions of martensite for the steel containing 0.1, 0.22, 0.35 and 0.48 wt. %C were found to be 0.59 ± 0.02, 0.52 ± 0.01, 0.45 ± 0.01 and 0.56 ± 0.02 respectively within the magnification range of 500× to 5000×.","author":[{"dropping-particle":"","family":"Gupta","given":"Subir","non-dropping-particle":"","parse-names":false,"suffix":""},{"dropping-particle":"","family":"Sarkar","given":"Jit","non-dropping-particle":"","parse-names":false,"suffix":""},{"dropping-particle":"","family":"Kundu","given":"M.","non-dropping-particle":"","parse-names":false,"suffix":""},{"dropping-particle":"","family":"Bandyopadhyay","given":"N.R.","non-dropping-particle":"","parse-names":false,"suffix":""},{"dropping-particle":"","family":"Ganguly","given":"Subhas","non-dropping-particle":"","parse-names":false,"suffix":""}],"container-title":"Measurement","id":"ITEM-1","issued":{"date-parts":[["2020","2"]]},"page":"107224","publisher":"Elsevier Ltd","title":"Automatic recognition of SEM microstructure and phases of steel using LBP and random decision forest operator","type":"article-journal","volume":"151"},"uris":["http://www.mendeley.com/documents/?uuid=438dbd1f-34f9-484f-9e6a-4a8ef90f9946"]}],"mendeley":{"formattedCitation":"[9]","plainTextFormattedCitation":"[9]","previouslyFormattedCitation":"[9]"},"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[9]</w:t>
      </w:r>
      <w:r w:rsidR="001D3EBF" w:rsidRPr="00232C94">
        <w:rPr>
          <w:rFonts w:ascii="Times New Roman" w:hAnsi="Times New Roman" w:cs="Times New Roman"/>
        </w:rPr>
        <w:fldChar w:fldCharType="end"/>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{"citationItems":[{"id":"ITEM-1","itemData":{"DOI":"10.1007/s40033-019-00194-1","ISSN":"2250-2122","abstract":"In this paper, we report an efficient segmentation and grain boundary detection process using modern image processing operators like simple linear iterative clustering and skeletonization. Accurate phase segmentation is the major requirement for any phase identification and quan- tification operations. The proposed image processing methods have been experimented on the in-house gener- ated 48 scanning electron microscopy (SEM) microstruc- tures obtained from plain carbon steel samples containing 0.1, 0.22, 0.35 and 0.48 wt%C and have been subjected to both annealing and normalizing treatments. The microstructures for dataset have been captured in SEM using secondary electron mode over a wide range of magnification 9 500–9 5000. The experimental results significantly validate the segmentation of ferrite and pearlite regions. Also, the grain boundary detection results appear to be plausibly effective in case of ferrite–ferrite and ferrite–pearlite boundaries. However, the grain boundary detection efficiency is found to be relatively poor &amp; Subhas Ganguly sganguly.met@nitrr.ac.in 1 School of Materials Science and Engineering, Indian Institute of Engineering Science and Technology, Shibpur, Howrah, West Bengal 711103, India 2 Deparment of Master of Computer Application, B C Roy Engineering College, Durgapur, West Bengal 713206, India 3 Boldink Technologies Private Limited, Howrah, West Bengal 711110, India 4 Deparment of Electronics and Communication Engineering, B C Roy Engineering College, Durgapur, West Bengal 713206, India 5 Department of Metallurgical Engineering, National Institute of Technology Raipur, Raipur, Chhattisgarh 492010, India in case of pearlite–pearlite boundary. The overall perfor- mance of the proposed image processing technique in context of ferrite–pearlite steel SEM images shows promising results in all circumstances of compositional range, heat treatment and magnification","author":[{"dropping-particle":"","family":"Gupta","given":"Subir","non-dropping-particle":"","parse-names":false,"suffix":""},{"dropping-particle":"","family":"Sarkar","given":"Jit","non-dropping-particle":"","parse-names":false,"suffix":""},{"dropping-particle":"","family":"Banerjee","given":"Abhijit","non-dropping-particle":"","parse-names":false,"suffix":""},{"dropping-particle":"","family":"Bandyopadhyay","given":"N. R.","non-dropping-particle":"","parse-names":false,"suffix":""},{"dropping-particle":"","family":"Ganguly","given":"Subhas","non-dropping-particle":"","parse-names":false,"suffix":""}],"container-title":"Journal of The Institution of Engineers (India): Series D","id":"ITEM-1","issue":"2","issued":{"date-parts":[["2019","10","3"]]},"page":"203-210","title":"Grain Boundary Detection and Phase Segmentation of SEM Ferrite–Pearlite Microstructure Using SLIC and Skeletonization","type":"article-journal","volume":"100"},"uris":["http://www.mendeley.com/documents/?uuid=73b46ba7-f299-417f-8abb-200302cefa6c"]}],"mendeley":{"formattedCitation":"[10]","plainTextFormattedCitation":"[10]","previouslyFormattedCitation":"[10]"},"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[10]</w:t>
      </w:r>
      <w:r w:rsidR="001D3EBF" w:rsidRPr="00232C94">
        <w:rPr>
          <w:rFonts w:ascii="Times New Roman" w:hAnsi="Times New Roman" w:cs="Times New Roman"/>
        </w:rPr>
        <w:fldChar w:fldCharType="end"/>
      </w:r>
      <w:r w:rsidRPr="00232C94">
        <w:rPr>
          <w:rFonts w:ascii="Times New Roman" w:hAnsi="Times New Roman" w:cs="Times New Roman"/>
        </w:rPr>
        <w:t xml:space="preserve">. Using Internet of Things sensors can improve traffic flow, while machine learning algorithms can </w:t>
      </w:r>
      <w:r w:rsidR="004A2B1B" w:rsidRPr="00232C94">
        <w:rPr>
          <w:rFonts w:ascii="Times New Roman" w:hAnsi="Times New Roman" w:cs="Times New Roman"/>
        </w:rPr>
        <w:t>analyze</w:t>
      </w:r>
      <w:r w:rsidRPr="00232C94">
        <w:rPr>
          <w:rFonts w:ascii="Times New Roman" w:hAnsi="Times New Roman" w:cs="Times New Roman"/>
        </w:rPr>
        <w:t xml:space="preserve"> traffic patterns to predict and avoid accidents. Due to the many possible benefits of this convergence, academics are looking for new ways to improve output and results in many fields</w:t>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{"citationItems":[{"id":"ITEM-1","itemData":{"DOI":"10.1016/j.iot.2021.100379","ISSN":"25426605","author":[{"dropping-particle":"","family":"Farooq","given":"Muhammad Omer","non-dropping-particle":"","parse-names":false,"suffix":""}],"container-title":"Internet of Things","id":"ITEM-1","issued":{"date-parts":[["2021","6"]]},"page":"100379","publisher":"Elsevier BV","title":"Multi-hop communication protocol for LoRa with software-defined networking extension","type":"article-journal","volume":"14"},"uris":["http://www.mendeley.com/documents/?uuid=2741b162-cb0e-411d-85fa-13bfc65d05ff"]}],"mendeley":{"formattedCitation":"[11]","plainTextFormattedCitation":"[11]","previouslyFormattedCitation":"[11]"},"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[11]</w:t>
      </w:r>
      <w:r w:rsidR="001D3EBF" w:rsidRPr="00232C94">
        <w:rPr>
          <w:rFonts w:ascii="Times New Roman" w:hAnsi="Times New Roman" w:cs="Times New Roman"/>
        </w:rPr>
        <w:fldChar w:fldCharType="end"/>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{"citationItems":[{"id":"ITEM-1","itemData":{"DOI":"10.1016/j.iot.2019.01.007","ISSN":"25426605","abstract":"Real-life mobile phone data may contain noisy instances, which is a fundamental issue for building a prediction model with many potential negative consequences. The complexity of the inferred model may increase, may arise overfitting problem, and thereby the overall prediction accuracy of the model may decrease. In this paper, we address these issues and present a robust prediction model for real-life mobile phone data of individual users, in order to improve the prediction accuracy of the model. In our robust model, we first effectively identify and eliminate the noisy instances from the training dataset by determining a dynamic noise threshold using naive Bayes classifier and laplace estimator, which may differ from user-to-user according to their unique behavioral patterns. After that, we employ the most popular rule-based machine learning classification technique, i.e., decision tree, on the noise-free quality dataset to build the prediction model. Experimental results on the real-life mobile phone datasets (e.g., phone call log) of individual mobile phone users, show the effectiveness of our robust model in terms of precision, recall and f-measure.","author":[{"dropping-particle":"","family":"Sarker","given":"Iqbal H.","non-dropping-particle":"","parse-names":false,"suffix":""}],"container-title":"Internet of Things","id":"ITEM-1","issued":{"date-parts":[["2019","3","1"]]},"page":"180-193","publisher":"Elsevier BV","title":"A machine learning based robust prediction model for real-life mobile phone data","type":"article-journal","volume":"5"},"uris":["http://www.mendeley.com/documents/?uuid=31a8f64f-89aa-4d63-afa5-671ecfe79280"]}],"mendeley":{"formattedCitation":"[12]","plainTextFormattedCitation":"[12]","previouslyFormattedCitation":"[12]"},"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[12]</w:t>
      </w:r>
      <w:r w:rsidR="001D3EBF" w:rsidRPr="00232C94">
        <w:rPr>
          <w:rFonts w:ascii="Times New Roman" w:hAnsi="Times New Roman" w:cs="Times New Roman"/>
        </w:rPr>
        <w:fldChar w:fldCharType="end"/>
      </w:r>
      <w:r w:rsidRPr="00232C94">
        <w:rPr>
          <w:rFonts w:ascii="Times New Roman" w:hAnsi="Times New Roman" w:cs="Times New Roman"/>
        </w:rPr>
        <w:t>.</w:t>
      </w:r>
    </w:p>
    <w:p w:rsidR="006A4A68" w:rsidRPr="00232C94" w:rsidRDefault="006A4A68" w:rsidP="002B2CEC">
      <w:pPr>
        <w:jc w:val="both"/>
        <w:rPr>
          <w:rFonts w:ascii="Times New Roman" w:hAnsi="Times New Roman" w:cs="Times New Roman"/>
        </w:rPr>
      </w:pPr>
      <w:r w:rsidRPr="00232C94">
        <w:rPr>
          <w:rFonts w:ascii="Times New Roman" w:hAnsi="Times New Roman" w:cs="Times New Roman"/>
        </w:rPr>
        <w:lastRenderedPageBreak/>
        <w:t>In computer vision, the Viola-Jones method is a well-known technique for detecting objects. It is commonly employed to identify faces in pictures and films. The method looks for patterns in an image by using Haar-like features, which are simple rectangles that can be quickly calculated. Many classifiers are then used to determine whether or not an object is present in a photograph. This approach allows for the processing of video feeds in real time</w:t>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{"citationItems":[{"id":"ITEM-1","itemData":{"DOI":"10.1016/j.procs.2018.01.004","ISSN":"18770509","abstract":"It is shown that the task of a person's face recognition is one of the most popular at the present time. Its effective solution determines the reliability of many modern systems of personal identification, security, access control, and video surveillance at thermal and nuclear power plant stations. The speed of facial recognition algorithms is one of the key factors that determine the possibility of using for solving specific practical problems. It is shown that one of the methods for increasing the speed of facial recognition algorithms is the use of an integral form of data representation. The Viola-Jones algorithm is identified as one of the classic approaches to solving the problem of face recognition. The main limitations for using the classical integral form of representation are shown. Rotation of the head is identified as the main factor leading to a significant increase in the error in determining the brightness indicators for the most informative areas of the face. An approach based on the use of modified integrated forms for image frame data representation is proposed. These forms are oriented to the fast processing of information in the presence of a significant rotation of the head. The most important range of possible changes in the angle of rotation of the head is identified. The data structure is considered in case of using the modified integral form. Experimentally confirmed the possibility of using a limited number of modified forms of data representation while maintaining the high reliability of the work of human face recognition algorithm.","author":[{"dropping-particle":"V.","family":"Alyushin","given":"M.","non-dropping-particle":"","parse-names":false,"suffix":""},{"dropping-particle":"","family":"Alyushin","given":"V. M.","non-dropping-particle":"","parse-names":false,"suffix":""},{"dropping-particle":"V.","family":"Kolobashkina","given":"L.","non-dropping-particle":"","parse-names":false,"suffix":""}],"container-title":"Procedia Computer Science","id":"ITEM-1","issued":{"date-parts":[["2018"]]},"page":"18-23","publisher":"Elsevier B.V.","title":"Optimization of the data representation integrated form in the viola-jones algorithm for a person's face search","type":"article-journal","volume":"123"},"uris":["http://www.mendeley.com/documents/?uuid=395c2559-09cf-45cb-b662-760103bc1fc8"]}],"mendeley":{"formattedCitation":"[13]","plainTextFormattedCitation":"[13]","previouslyFormattedCitation":"[13]"},"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[13]</w:t>
      </w:r>
      <w:r w:rsidR="001D3EBF" w:rsidRPr="00232C94">
        <w:rPr>
          <w:rFonts w:ascii="Times New Roman" w:hAnsi="Times New Roman" w:cs="Times New Roman"/>
        </w:rPr>
        <w:fldChar w:fldCharType="end"/>
      </w:r>
      <w:r w:rsidR="001D3EBF" w:rsidRPr="00232C94">
        <w:rPr>
          <w:rFonts w:ascii="Times New Roman" w:hAnsi="Times New Roman" w:cs="Times New Roman"/>
        </w:rPr>
        <w:fldChar w:fldCharType="begin" w:fldLock="1"/>
      </w:r>
      <w:r w:rsidR="001D3EBF" w:rsidRPr="00232C94">
        <w:rPr>
          <w:rFonts w:ascii="Times New Roman" w:hAnsi="Times New Roman" w:cs="Times New Roman"/>
        </w:rPr>
        <w:instrText>ADDIN CSL_CITATION {"citationItems":[{"id":"ITEM-1","itemData":{"DOI":"10.1016/j.ijcce.2023.02.003","ISSN":"26663074","abstract":"With the rapid advancements in communication and multimedia computing technology, multimedia information, particularly video data, has recently become disproportionately accessible. Video is widely used in a variety of applications, making efficient management and retrieval of the expanding volume of video data critical. To manage such tasks, include automated recognition of the image queries in video retrieval with a reduced degree of system memory usage, spot detection, maintenance time, identification of exact duplicate videos, and so on. This research determination demonstrates the Modified R-Ratio with Viola-Jones Classification Method (MRVJCM) with the relevance of developing techniques and algorithms for automatic recognition of image queries. The R-Ratio Viola–Jones framework has two distinguishable feature maintenance processes, such as Feature Selection and Integration and Feature Cascading. These two distinct features are applied to the motion features (texture, emotions, elements, and shape) within the three features. The proposed techniques and their relevant algorithms are used to retrieve the most accurate videos and to assure the mathematical operation of video retrieval in the operation of the comparable protected system. As a result, the proposed MRVJCM achieves 98% of accuracy, 93% of precision, 92% of recall, and 42% of RMSE.","author":[{"dropping-particle":"","family":"Sathiyaprasad","given":"B.","non-dropping-particle":"","parse-names":false,"suffix":""}],"container-title":"International Journal of Cognitive Computing in Engineering","id":"ITEM-1","issue":"February","issued":{"date-parts":[["2023"]]},"page":"55-64","publisher":"Elsevier B.V.","title":"Ontology-based video retrieval using modified classification technique by learning in smart surveillance applications","type":"article-journal","volume":"4"},"uris":["http://www.mendeley.com/documents/?uuid=3fe7d6eb-bbe7-44f7-bbdc-2d414b79b83d"]}],"mendeley":{"formattedCitation":"[14]","plainTextFormattedCitation":"[14]","previouslyFormattedCitation":"[14]"},"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[14]</w:t>
      </w:r>
      <w:r w:rsidR="001D3EBF" w:rsidRPr="00232C94">
        <w:rPr>
          <w:rFonts w:ascii="Times New Roman" w:hAnsi="Times New Roman" w:cs="Times New Roman"/>
        </w:rPr>
        <w:fldChar w:fldCharType="end"/>
      </w:r>
      <w:r w:rsidRPr="00232C94">
        <w:rPr>
          <w:rFonts w:ascii="Times New Roman" w:hAnsi="Times New Roman" w:cs="Times New Roman"/>
        </w:rPr>
        <w:t xml:space="preserve">. The Viola-Jones approach has further applications outside face recognition. It has also been </w:t>
      </w:r>
      <w:r w:rsidR="004A2B1B" w:rsidRPr="00232C94">
        <w:rPr>
          <w:rFonts w:ascii="Times New Roman" w:hAnsi="Times New Roman" w:cs="Times New Roman"/>
        </w:rPr>
        <w:t>utilized</w:t>
      </w:r>
      <w:r w:rsidRPr="00232C94">
        <w:rPr>
          <w:rFonts w:ascii="Times New Roman" w:hAnsi="Times New Roman" w:cs="Times New Roman"/>
        </w:rPr>
        <w:t xml:space="preserve"> for gesture recognition, object tracking, and the identification of pedestrians. This work combines the Viola-Jones technique, along with the Internet of Things and machine learning, to identify static images and looping videos in real-time video conferencing. The following information is necessary for the next steps of the study: The second section of this essay expands on the literature review. In Part 3 of the study, the methodology of the proposed system is looked at, and in Part</w:t>
      </w:r>
      <w:r w:rsidR="004A2B1B" w:rsidRPr="00232C94">
        <w:rPr>
          <w:rFonts w:ascii="Times New Roman" w:hAnsi="Times New Roman" w:cs="Times New Roman"/>
        </w:rPr>
        <w:t xml:space="preserve"> 4, the study' result analysis </w:t>
      </w:r>
      <w:r w:rsidRPr="00232C94">
        <w:rPr>
          <w:rFonts w:ascii="Times New Roman" w:hAnsi="Times New Roman" w:cs="Times New Roman"/>
        </w:rPr>
        <w:t>are looked at. Section 5 gives a conclusion and some future recommendations.</w:t>
      </w:r>
    </w:p>
    <w:p w:rsidR="0041376A" w:rsidRPr="00232C94" w:rsidRDefault="0041376A" w:rsidP="002B2CEC">
      <w:pPr>
        <w:jc w:val="both"/>
        <w:rPr>
          <w:rFonts w:ascii="Times New Roman" w:hAnsi="Times New Roman" w:cs="Times New Roman"/>
        </w:rPr>
      </w:pPr>
      <w:r w:rsidRPr="00232C94">
        <w:rPr>
          <w:rFonts w:ascii="Times New Roman" w:hAnsi="Times New Roman" w:cs="Times New Roman"/>
        </w:rPr>
        <w:t>Literature review</w:t>
      </w:r>
    </w:p>
    <w:p w:rsidR="0041376A" w:rsidRPr="00232C94" w:rsidRDefault="0041376A" w:rsidP="002B2CEC">
      <w:pPr>
        <w:jc w:val="both"/>
        <w:rPr>
          <w:rFonts w:ascii="Times New Roman" w:hAnsi="Times New Roman" w:cs="Times New Roman"/>
        </w:rPr>
      </w:pPr>
      <w:r w:rsidRPr="00232C94">
        <w:rPr>
          <w:rFonts w:ascii="Times New Roman" w:hAnsi="Times New Roman" w:cs="Times New Roman"/>
        </w:rPr>
        <w:t>A researcher is implementing a facial recognition system for school attendance. The system consists of two components: verification and recognition. Students receive an NFC tag with a unique ID number upon enrollment, and the tag's built-in camera records their faces. The data is subsequently transmitted to a server at the college for verification. The obsolete system administration software is converted into a portable Python module</w:t>
      </w:r>
      <w:r w:rsidR="001D3EBF"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10.1002/9781119896838.ch18","ISBN":"9788577803972","author":[{"dropping-particle":"","family":"Chattaraj","given":"Saindhab","non-dropping-particle":"","parse-names":false,"suffix":""},{"dropping-particle":"","family":"Chakraborty","given":"Taniya","non-dropping-particle":"","parse-names":false,"suffix":""},{"dropping-particle":"","family":"Koner","given":"Chandan","non-dropping-particle":"","parse-names":false,"suffix":""},{"dropping-particle":"","family":"Gupta","given":"Subir","non-dropping-particle":"","parse-names":false,"suffix":""}],"container-title":"Agile Software Development","id":"ITEM-1","issued":{"date-parts":[["2023","2","17"]]},"page":"345-362","publisher":"Wiley","title":"Machine Learning in ASD","type":"chapter"},"uris":["http://www.mendeley.com/documents/?uuid=c5d0d525-071e-4a93-b486-64f5fe25e89d"]}],"mendeley":{"formattedCitation":"[15]","plainTextFormattedCitation":"[15]","previouslyFormattedCitation":"[15]"},"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[15]</w:t>
      </w:r>
      <w:r w:rsidR="001D3EBF" w:rsidRPr="00232C94">
        <w:rPr>
          <w:rFonts w:ascii="Times New Roman" w:hAnsi="Times New Roman" w:cs="Times New Roman"/>
        </w:rPr>
        <w:fldChar w:fldCharType="end"/>
      </w:r>
      <w:r w:rsidR="001D3EBF"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{"citationItems":[{"id":"ITEM-1","itemData":{"DOI":"10.1109/ICCCIS48478.2019.8974493","ISBN":"9781728148267","abstract":"Face detection and picture or video recognition is a popular subject of research on biometrics. Face recognition in a real-time setting has an exciting area and a rapidly growing challenge. Framework for the use of face recognition application authentication. This proposes the PCA (Principal Component Analysis) facial recognition system. The key component analysis (PCA) is a statistical method under the broad heading of factor analysis. The aim of the PCA is to reduce the large amount of data storage to the size of the feature space that is required to represent the data economically. The wide 1-D pixel vector made of the 2-D face picture in compact main elements of the space function is designed for facial recognition by the PCA. This is called a projection of self-space. The proper space is determined with the identification of the covariance matrix's own vectors, which are centered on a collection of fingerprint images. I build a camera-based real-time face recognition system and set an algorithm by developing programming on OpenCV, Haar Cascade, Eigenface, Fisher Face, LBPH, and Python.","author":[{"dropping-particle":"","family":"Khan","given":"Maliha","non-dropping-particle":"","parse-names":false,"suffix":""},{"dropping-particle":"","family":"Chakraborty","given":"Sudeshna","non-dropping-particle":"","parse-names":false,"suffix":""},{"dropping-particle":"","family":"Astya","given":"Rani","non-dropping-particle":"","parse-names":false,"suffix":""},{"dropping-particle":"","family":"Khepra","given":"Shaveta","non-dropping-particle":"","parse-names":false,"suffix":""}],"container-title":"Proceedings - 2019 International Conference on Computing, Communication, and Intelligent Systems, ICCCIS 2019","id":"ITEM-1","issued":{"date-parts":[["2019"]]},"page":"116-119","title":"Face Detection and Recognition Using OpenCV","type":"article-journal","volume":"2019-Janua"},"uris":["http://www.mendeley.com/documents/?uuid=2a1b6cd1-eab0-4431-9bca-fac8bce91432"]}],"mendeley":{"formattedCitation":"[16]","plainTextFormattedCitation":"[16]","previouslyFormattedCitation":"[16]"},"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[16]</w:t>
      </w:r>
      <w:r w:rsidR="001D3EBF" w:rsidRPr="00232C94">
        <w:rPr>
          <w:rFonts w:ascii="Times New Roman" w:hAnsi="Times New Roman" w:cs="Times New Roman"/>
        </w:rPr>
        <w:fldChar w:fldCharType="end"/>
      </w:r>
      <w:r w:rsidRPr="00232C94">
        <w:rPr>
          <w:rFonts w:ascii="Times New Roman" w:hAnsi="Times New Roman" w:cs="Times New Roman"/>
        </w:rPr>
        <w:t xml:space="preserve">. Face-to-face photographs can be compared in a 1:1 or </w:t>
      </w:r>
      <w:proofErr w:type="gramStart"/>
      <w:r w:rsidRPr="00232C94">
        <w:rPr>
          <w:rFonts w:ascii="Times New Roman" w:hAnsi="Times New Roman" w:cs="Times New Roman"/>
        </w:rPr>
        <w:t>1:N</w:t>
      </w:r>
      <w:proofErr w:type="gramEnd"/>
      <w:r w:rsidRPr="00232C94">
        <w:rPr>
          <w:rFonts w:ascii="Times New Roman" w:hAnsi="Times New Roman" w:cs="Times New Roman"/>
        </w:rPr>
        <w:t xml:space="preserve"> matching method to determine the identity of a pupil. Few researchers also examine how event sensors, or dynamic vision sensors, can be used to identify and track facial features as well as examine how individuals blink. The suggested method uses a new algorithm that looks for blinks in event space to find faces and eyes</w:t>
      </w:r>
      <w:r w:rsidR="001D3EBF"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{"citationItems":[{"id":"ITEM-1","itemData":{"DOI":"10.1109/ICECDS.2017.8389630","ISBN":"9781538618868","abstract":"The IoT enabled with smart security system presents security to the home and also providing a facility to the user where one can continuously monitor the surrounding parameters inside the house (like temperature, smoke and light intensity) and can control them by collection and exchange of data between the things for example switching on/off devices (like fan and light based on these parameters). In recent days when ever house is locked the break-ins number has been increased enormously. So in order to provide security to the home this presented paper is helpful. When the intruders enters into the house, image of the intruder is captured by the system, even if intruder escapes Police need to caught the intruder to recover the stolen things which needs the picture of the intruder to the police. The planned system captures the picture of the intruder and sends it to the authorized mail through internet over Simple Mail Transfer Protocol (SMTP). So security to the home is provided more effectively in the smart way of communicating the things. Home appliances are smartly automated to reduce the human effort for intelligent decisions with the help of Internet Of Things (IoT). This compact and lightweight product is designed to provide security and to control home appliances in the house by the owner through IoT servers. Microcontroller used here is Raspberry Pi3 for all processing and controlling operations. Various sensors such as LM35 a temperature sensor, Light Dependent Resistor, PIR sensor with a magnetic door switch, smoke sensor are interfaced to pi General Purpose Input Output port pins through Analog to Digital Converter module along with a camera and LAN connection is interfaced to the pi board.","author":[{"dropping-particle":"","family":"Chandra","given":"M. L.Ravi","non-dropping-particle":"","parse-names":false,"suffix":""},{"dropping-particle":"","family":"Kumar","given":"B. Varun","non-dropping-particle":"","parse-names":false,"suffix":""},{"dropping-particle":"","family":"Sureshbabu","given":"B.","non-dropping-particle":"","parse-names":false,"suffix":""}],"container-title":"2017 International Conference on Energy, Communication, Data Analytics and Soft Computing, ICECDS 2017","id":"ITEM-1","issued":{"date-parts":[["2018"]]},"page":"1193-1197","title":"IoT enabled home with smart security","type":"article-journal"},"uris":["http://www.mendeley.com/documents/?uuid=4fb73cfc-d68d-4bcb-b309-f97a88959e8c"]}],"mendeley":{"formattedCitation":"[17]","plainTextFormattedCitation":"[17]","previouslyFormattedCitation":"[17]"},"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[17]</w:t>
      </w:r>
      <w:r w:rsidR="001D3EBF" w:rsidRPr="00232C94">
        <w:rPr>
          <w:rFonts w:ascii="Times New Roman" w:hAnsi="Times New Roman" w:cs="Times New Roman"/>
        </w:rPr>
        <w:fldChar w:fldCharType="end"/>
      </w:r>
      <w:r w:rsidR="001D3EBF"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{"citationItems":[{"id":"ITEM-1","itemData":{"DOI":"10.1007/978-981-19-3182-6_2","abstract":"According to Oxford and Cambridge dictionary, the attested meaning of monitoring is an uninterrupted observation towards a particular circumstance for a specific period and inventing some new thing in it. In a word, we can tag it as “Supervision.” Regarding automation, the aphorism of both dictionaries is a work executed using self-operating machinery without any control of human beings. “Mechanization” is a substitution for the same. During the online class, continuous monitoring is essential and on the other hand, taking attendance is an obligatory task. It takes an adjunct effort and additional time involvement aside from the class hours. But if both these exigencies come under one umbrella with a very new aspect and a firm conviction, how will it be? IoT security and automation have collaborated to make this successful. This paper is an amalgamation of uninterrupted cognizance and guaranteed genuine automation on attendance marking. It contains the feature of data encryption using Fernet Cryptography to eschew manipulation. Another quality of this paper is that it shows a trail to detect human faces dexterously using Haar Cascade and Shape Predictor. The paper proposes a razor-sharp face authentication, discrepancy elimination and acts as a selectively permeable membrane. This paper provides a substantial replacement for manual attendance. The intention of generating this report is to bring ease to the online monitoring and attendance-taking system. The information presents its Promethean features with a minor error of 4% using Percentage error.","author":[{"dropping-particle":"","family":"Mukherjee","given":"Pritam","non-dropping-particle":"","parse-names":false,"suffix":""},{"dropping-particle":"","family":"Mondal","given":"Abhishek","non-dropping-particle":"","parse-names":false,"suffix":""},{"dropping-particle":"","family":"Dey","given":"Soumallya","non-dropping-particle":"","parse-names":false,"suffix":""},{"dropping-particle":"","family":"Layek","given":"Avishikta","non-dropping-particle":"","parse-names":false,"suffix":""},{"dropping-particle":"","family":"Neogi","given":"Sanchari","non-dropping-particle":"","parse-names":false,"suffix":""},{"dropping-particle":"","family":"Gope","given":"Monisha","non-dropping-particle":"","parse-names":false,"suffix":""},{"dropping-particle":"","family":"Gupta","given":"Subir","non-dropping-particle":"","parse-names":false,"suffix":""}],"chapter-number":"2","container-title":"Proceedings of International Conference on Network Security and Blockchain Technology.","id":"ITEM-1","issued":{"date-parts":[["2022"]]},"page":"18-27","publisher":"Springer","publisher-place":"Singapore","title":"Monitoring, Recognition and Attendance Automation in Online Class: Combination of Image Processing, Cryptography in IoT Security","type":"chapter"},"uris":["http://www.mendeley.com/documents/?uuid=c7cfc344-76dd-4f36-8efd-9d9e700aed4d"]}],"mendeley":{"formattedCitation":"[18]","plainTextFormattedCitation":"[18]","previouslyFormattedCitation":"[18]"},"properties":{"noteIndex":0},"schema":"https://github.com/citation-style-language/schema/raw/master/csl-citation.json"}</w:instrText>
      </w:r>
      <w:r w:rsidR="001D3EBF" w:rsidRPr="00232C94">
        <w:rPr>
          <w:rFonts w:ascii="Times New Roman" w:hAnsi="Times New Roman" w:cs="Times New Roman"/>
        </w:rPr>
        <w:fldChar w:fldCharType="separate"/>
      </w:r>
      <w:r w:rsidR="001D3EBF" w:rsidRPr="00232C94">
        <w:rPr>
          <w:rFonts w:ascii="Times New Roman" w:hAnsi="Times New Roman" w:cs="Times New Roman"/>
          <w:noProof/>
        </w:rPr>
        <w:t>[18]</w:t>
      </w:r>
      <w:r w:rsidR="001D3EBF" w:rsidRPr="00232C94">
        <w:rPr>
          <w:rFonts w:ascii="Times New Roman" w:hAnsi="Times New Roman" w:cs="Times New Roman"/>
        </w:rPr>
        <w:fldChar w:fldCharType="end"/>
      </w:r>
      <w:r w:rsidRPr="00232C94">
        <w:rPr>
          <w:rFonts w:ascii="Times New Roman" w:hAnsi="Times New Roman" w:cs="Times New Roman"/>
        </w:rPr>
        <w:t>. Convolutional neural networks (CNNs) can be taught to operate in event space without intermediate intensity representations using this method. Real-world cameras have been used to show that face and eye tracking and blink detection work well. The supplementary materials include a movie demonstrating how the suggested approach operates. Few researchers also develop vision-based automatic face-recognition systems. The four parts of these systems are face detection, picture pre-processing, feature extraction, and matching. Feature extraction methods might be holistic, feature-based, or a combination of the two. Landmark detection is needed to construct a geometric representation of a face, and it can also be used to find faces</w:t>
      </w:r>
      <w:r w:rsidR="001452BD"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{"citationItems":[{"id":"ITEM-1","itemData":{"abstract":"The aim of image processing is to help the computer to understand the content of an image. OpenCV is a library of programming functions mainly used for image processing. It provides de-facto standard API for computer vision applications. We can solve many real time problems using image processing applications. In this paper, sample real time image processing applications of OpenCV are discussed along with","author":[{"dropping-particle":"","family":"Naveenkumar","given":"M","non-dropping-particle":"","parse-names":false,"suffix":""},{"dropping-particle":"","family":"Ayyasamy","given":"V","non-dropping-particle":"","parse-names":false,"suffix":""}],"container-title":"Proceedings of National Conference on Big Data and Cloud Computing (NCBDC’15)","id":"ITEM-1","issue":"March 2015","issued":{"date-parts":[["2016"]]},"page":"52-56","title":"OpenCV for Computer Vision Applications","type":"article-journal"},"uris":["http://www.mendeley.com/documents/?uuid=988c7180-a99a-46c7-badd-d10e2b6c262c"]}],"mendeley":{"formattedCitation":"[19]","plainTextFormattedCitation":"[19]","previouslyFormattedCitation":"[19]"},"properties":{"noteIndex":0},"schema":"https://github.com/citation-style-language/schema/raw/master/csl-citation.json"}</w:instrText>
      </w:r>
      <w:r w:rsidR="001452BD" w:rsidRPr="00232C94">
        <w:rPr>
          <w:rFonts w:ascii="Times New Roman" w:hAnsi="Times New Roman" w:cs="Times New Roman"/>
        </w:rPr>
        <w:fldChar w:fldCharType="separate"/>
      </w:r>
      <w:r w:rsidR="001452BD" w:rsidRPr="00232C94">
        <w:rPr>
          <w:rFonts w:ascii="Times New Roman" w:hAnsi="Times New Roman" w:cs="Times New Roman"/>
          <w:noProof/>
        </w:rPr>
        <w:t>[19]</w:t>
      </w:r>
      <w:r w:rsidR="001452BD" w:rsidRPr="00232C94">
        <w:rPr>
          <w:rFonts w:ascii="Times New Roman" w:hAnsi="Times New Roman" w:cs="Times New Roman"/>
        </w:rPr>
        <w:fldChar w:fldCharType="end"/>
      </w:r>
      <w:r w:rsidR="001452BD"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10.1007/978-3-030-99079-4_13","author":[{"dropping-particle":"","family":"Mondal","given":"Biswajit","non-dropping-particle":"","parse-names":false,"suffix":""},{"dropping-particle":"","family":"Chakraborty","given":"Debkanta","non-dropping-particle":"","parse-names":false,"suffix":""},{"dropping-particle":"","family":"Bhattacherjee","given":"Niloy Kr.","non-dropping-particle":"","parse-names":false,"suffix":""},{"dropping-particle":"","family":"Mukherjee","given":"Pritam","non-dropping-particle":"","parse-names":false,"suffix":""},{"dropping-particle":"","family":"Neogi","given":"Sanchari","non-dropping-particle":"","parse-names":false,"suffix":""},{"dropping-particle":"","family":"Gupta","given":"Subir","non-dropping-particle":"","parse-names":false,"suffix":""}],"container-title":"Integrating Meta-Heuristics and Machine Learning for Real-World Optimization Problems","editor":[{"dropping-particle":"","family":"Janusz Kacprzyk, Polish Academy of Sciences, Warsaw","given":"Poland","non-dropping-particle":"","parse-names":false,"suffix":""}],"id":"ITEM-1","issued":{"date-parts":[["2022"]]},"page":"343-361","publisher":"Springer Nature","title":"Review for Meta-Heuristic Optimization Propels Machine Learning Computations Execution on Spam Comment Area Under Digital Security Aegis Region","type":"chapter"},"uris":["http://www.mendeley.com/documents/?uuid=a6b55992-ccbe-42ba-aa9d-78e4a5930781"]}],"mendeley":{"formattedCitation":"[20]","plainTextFormattedCitation":"[20]","previouslyFormattedCitation":"[20]"},"properties":{"noteIndex":0},"schema":"https://github.com/citation-style-language/schema/raw/master/csl-citation.json"}</w:instrText>
      </w:r>
      <w:r w:rsidR="001452BD" w:rsidRPr="00232C94">
        <w:rPr>
          <w:rFonts w:ascii="Times New Roman" w:hAnsi="Times New Roman" w:cs="Times New Roman"/>
        </w:rPr>
        <w:fldChar w:fldCharType="separate"/>
      </w:r>
      <w:r w:rsidR="001452BD" w:rsidRPr="00232C94">
        <w:rPr>
          <w:rFonts w:ascii="Times New Roman" w:hAnsi="Times New Roman" w:cs="Times New Roman"/>
          <w:noProof/>
        </w:rPr>
        <w:t>[20]</w:t>
      </w:r>
      <w:r w:rsidR="001452BD" w:rsidRPr="00232C94">
        <w:rPr>
          <w:rFonts w:ascii="Times New Roman" w:hAnsi="Times New Roman" w:cs="Times New Roman"/>
        </w:rPr>
        <w:fldChar w:fldCharType="end"/>
      </w:r>
      <w:r w:rsidRPr="00232C94">
        <w:rPr>
          <w:rFonts w:ascii="Times New Roman" w:hAnsi="Times New Roman" w:cs="Times New Roman"/>
        </w:rPr>
        <w:t xml:space="preserve">. The project looked at different ways to find facial landmarks and made suggestions for tools that would make it easier to add other face datasets. A geometrical model of the face was created based on the distance between the eyes to estimate the location of other landmarks for face segmentation. Several researchers have also conceived of a facial detection and recognition system that uses a robust Python algorithm to locate and identify faces rapidly and precisely. A double layer of WISARD in neural networks is used to validate a person's face. This provides 87% accuracy when comparing a face to a database. The system uses the </w:t>
      </w:r>
      <w:proofErr w:type="spellStart"/>
      <w:r w:rsidRPr="00232C94">
        <w:rPr>
          <w:rFonts w:ascii="Times New Roman" w:hAnsi="Times New Roman" w:cs="Times New Roman"/>
        </w:rPr>
        <w:t>dlib</w:t>
      </w:r>
      <w:proofErr w:type="spellEnd"/>
      <w:r w:rsidRPr="00232C94">
        <w:rPr>
          <w:rFonts w:ascii="Times New Roman" w:hAnsi="Times New Roman" w:cs="Times New Roman"/>
        </w:rPr>
        <w:t xml:space="preserve"> and facial recognition libraries, and the graphical user interface (GUI) enables users to interact with the system and provide input. Overall, the method suggested is a quick and accurate way to find and </w:t>
      </w:r>
      <w:r w:rsidR="004A2B1B" w:rsidRPr="00232C94">
        <w:rPr>
          <w:rFonts w:ascii="Times New Roman" w:hAnsi="Times New Roman" w:cs="Times New Roman"/>
        </w:rPr>
        <w:t>recognize</w:t>
      </w:r>
      <w:r w:rsidRPr="00232C94">
        <w:rPr>
          <w:rFonts w:ascii="Times New Roman" w:hAnsi="Times New Roman" w:cs="Times New Roman"/>
        </w:rPr>
        <w:t xml:space="preserve"> faces</w:t>
      </w:r>
      <w:r w:rsidR="001452BD"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{"citationItems":[{"id":"ITEM-1","itemData":{"DOI":"10.1007/s10209-011-0256-6","ISSN":"16155289","abstract":"A vision-based human-computer interface is presented in the paper. The interface detects voluntary eye-blinks and interprets them as control commands. The employed image processing methods include Haar-like features for automatic face detection, and template matching based eye tracking and eye-blink detection. Interface performance was tested by 49 users (of which 12 were with physical disabilities). Test results indicate interface usefulness in offering an alternative mean of communication with computers. The users entered English and Polish text (with average time of less than 12s per character) and were able to browse the Internet. The interface is based on a notebook equipped with a typical web camera and requires no extra light sources. The interface application is available on-line as open-source software. © 2011 The Author(s).","author":[{"dropping-particle":"","family":"Królak","given":"Aleksandra","non-dropping-particle":"","parse-names":false,"suffix":""},{"dropping-particle":"","family":"Strumiłło","given":"Paweł","non-dropping-particle":"","parse-names":false,"suffix":""}],"container-title":"Universal Access in the Information Society","id":"ITEM-1","issue":"4","issued":{"date-parts":[["2012"]]},"page":"409-419","title":"Eye-blink detection system for human-computer interaction","type":"article-journal","volume":"11"},"uris":["http://www.mendeley.com/documents/?uuid=478c17aa-f405-4cd8-82bc-7789c954865b"]}],"mendeley":{"formattedCitation":"[21]","plainTextFormattedCitation":"[21]","previouslyFormattedCitation":"[21]"},"properties":{"noteIndex":0},"schema":"https://github.com/citation-style-language/schema/raw/master/csl-citation.json"}</w:instrText>
      </w:r>
      <w:r w:rsidR="001452BD" w:rsidRPr="00232C94">
        <w:rPr>
          <w:rFonts w:ascii="Times New Roman" w:hAnsi="Times New Roman" w:cs="Times New Roman"/>
        </w:rPr>
        <w:fldChar w:fldCharType="separate"/>
      </w:r>
      <w:r w:rsidR="001452BD" w:rsidRPr="00232C94">
        <w:rPr>
          <w:rFonts w:ascii="Times New Roman" w:hAnsi="Times New Roman" w:cs="Times New Roman"/>
          <w:noProof/>
        </w:rPr>
        <w:t>[21]</w:t>
      </w:r>
      <w:r w:rsidR="001452BD" w:rsidRPr="00232C94">
        <w:rPr>
          <w:rFonts w:ascii="Times New Roman" w:hAnsi="Times New Roman" w:cs="Times New Roman"/>
        </w:rPr>
        <w:fldChar w:fldCharType="end"/>
      </w:r>
      <w:r w:rsidRPr="00232C94">
        <w:rPr>
          <w:rFonts w:ascii="Times New Roman" w:hAnsi="Times New Roman" w:cs="Times New Roman"/>
        </w:rPr>
        <w:t>. Few researchers also demonstrate a vision-based technique for identifying voluntary eyelid closures. People with disabilities use this system as a human-computer interface. The eye-blink detection algorithm is made up of four main steps: finding the face, getting the eye region, detecting the eye-blink, and classifying the eye-blink</w:t>
      </w:r>
      <w:r w:rsidR="001452BD"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{"citationItems":[{"id":"ITEM-1","itemData":{"DOI":"10.1109/ISPACS.2012.6473506","ISBN":"9781467350815","abstract":"In the field of face recognition and establishment of face database, face detection is a crucial step. Most of the face detection proposed as now are focused on software algorithms to improve the detection rate and decrease the false alarm. However, the more complex algorithm, the more computation time is required. It hinders our real-time applications. In this paper, we proposed a real-time multi-face detection system based on hardware design to enhance the processing time. The proposed hardware architecture is implemented on Altera DE2-70 development board to test the feasibility of our hardware design. The implementation of our system requires 15,223 logic elements. It can operate in real-time at a frame rate of 30fps, and detect up to five faces simultaneously. The experimental result shows that our proposed face detection architecture attains a real-time reliable system with low cost and high detection rate. © 2012 IEEE.","author":[{"dropping-particle":"","family":"Wang","given":"Nai Jian","non-dropping-particle":"","parse-names":false,"suffix":""},{"dropping-particle":"","family":"Chang","given":"Sheng Chieh","non-dropping-particle":"","parse-names":false,"suffix":""},{"dropping-particle":"","family":"Chou","given":"Pei Jung","non-dropping-particle":"","parse-names":false,"suffix":""}],"container-title":"ISPACS 2012 - IEEE International Symposium on Intelligent Signal Processing and Communications Systems","id":"ITEM-1","issued":{"date-parts":[["2012"]]},"page":"333-337","title":"A real-time multi-face detection system implemented on FPGA","type":"article-journal"},"uris":["http://www.mendeley.com/documents/?uuid=8d47dd74-a410-493c-a524-9e09d170d3d5"]}],"mendeley":{"formattedCitation":"[22]","plainTextFormattedCitation":"[22]","previouslyFormattedCitation":"[22]"},"properties":{"noteIndex":0},"schema":"https://github.com/citation-style-language/schema/raw/master/csl-citation.json"}</w:instrText>
      </w:r>
      <w:r w:rsidR="001452BD" w:rsidRPr="00232C94">
        <w:rPr>
          <w:rFonts w:ascii="Times New Roman" w:hAnsi="Times New Roman" w:cs="Times New Roman"/>
        </w:rPr>
        <w:fldChar w:fldCharType="separate"/>
      </w:r>
      <w:r w:rsidR="001452BD" w:rsidRPr="00232C94">
        <w:rPr>
          <w:rFonts w:ascii="Times New Roman" w:hAnsi="Times New Roman" w:cs="Times New Roman"/>
          <w:noProof/>
        </w:rPr>
        <w:t>[22]</w:t>
      </w:r>
      <w:r w:rsidR="001452BD" w:rsidRPr="00232C94">
        <w:rPr>
          <w:rFonts w:ascii="Times New Roman" w:hAnsi="Times New Roman" w:cs="Times New Roman"/>
        </w:rPr>
        <w:fldChar w:fldCharType="end"/>
      </w:r>
      <w:r w:rsidRPr="00232C94">
        <w:rPr>
          <w:rFonts w:ascii="Times New Roman" w:hAnsi="Times New Roman" w:cs="Times New Roman"/>
        </w:rPr>
        <w:t xml:space="preserve">. The algorithm's most important step is face detection, which comes after identifying the eyes in the image. The eyes are then followed using a </w:t>
      </w:r>
      <w:r w:rsidR="004A2B1B" w:rsidRPr="00232C94">
        <w:rPr>
          <w:rFonts w:ascii="Times New Roman" w:hAnsi="Times New Roman" w:cs="Times New Roman"/>
        </w:rPr>
        <w:t>normalized</w:t>
      </w:r>
      <w:r w:rsidRPr="00232C94">
        <w:rPr>
          <w:rFonts w:ascii="Times New Roman" w:hAnsi="Times New Roman" w:cs="Times New Roman"/>
        </w:rPr>
        <w:t xml:space="preserve"> cross-correlation approach, and the change in correlation coefficient over time is examined to identify voluntary eye blinks lasting more than 250 </w:t>
      </w:r>
      <w:proofErr w:type="spellStart"/>
      <w:r w:rsidRPr="00232C94">
        <w:rPr>
          <w:rFonts w:ascii="Times New Roman" w:hAnsi="Times New Roman" w:cs="Times New Roman"/>
        </w:rPr>
        <w:t>ms.</w:t>
      </w:r>
      <w:proofErr w:type="spellEnd"/>
      <w:r w:rsidRPr="00232C94">
        <w:rPr>
          <w:rFonts w:ascii="Times New Roman" w:hAnsi="Times New Roman" w:cs="Times New Roman"/>
        </w:rPr>
        <w:t xml:space="preserve"> The technique is used to create a user interface that can automatically detect when a person blinks their eyes willingly. According to what a small number of </w:t>
      </w:r>
      <w:r w:rsidRPr="00232C94">
        <w:rPr>
          <w:rFonts w:ascii="Times New Roman" w:hAnsi="Times New Roman" w:cs="Times New Roman"/>
        </w:rPr>
        <w:lastRenderedPageBreak/>
        <w:t xml:space="preserve">researchers have discovered, image processing is a type of signal processing where an image serves as the input and an image or set of image characteristics serves as the output. Two types of picture filtering exist. In fundamental image transformations, image data is altered using elementary mathematical processes. Object tracking is the process of finding one or more objects in a group of pictures. It is an important part of computer vision and is used for many things, like surveillance and </w:t>
      </w:r>
      <w:r w:rsidR="004A2B1B" w:rsidRPr="00232C94">
        <w:rPr>
          <w:rFonts w:ascii="Times New Roman" w:hAnsi="Times New Roman" w:cs="Times New Roman"/>
        </w:rPr>
        <w:t>recognizing</w:t>
      </w:r>
      <w:r w:rsidRPr="00232C94">
        <w:rPr>
          <w:rFonts w:ascii="Times New Roman" w:hAnsi="Times New Roman" w:cs="Times New Roman"/>
        </w:rPr>
        <w:t xml:space="preserve"> objects</w:t>
      </w:r>
      <w:r w:rsidR="001452BD"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{"citationItems":[{"id":"ITEM-1","itemData":{"abstract":"—In the past years a lot of effort has been made in the field of face detection. The human face contains important features that can be used by vision-based automated systems in order to identify and recognize individuals. Face location, the primary step of the vision-based automated systems, finds the face area in the input image. An accurate location of the face is still a challenging task. Viola-Jones framework has been widely used by researchers in order to detect the location of faces and objects in a given image. Face detection classifiers are shared by public communities, such as OpenCV. An evaluation of these classifiers will help researchers to choose the best classifier for their particular need. This work focuses of the evaluation of face detection classifiers minding facial landmarks.","author":[{"dropping-particle":"","family":"Padilla","given":"R","non-dropping-particle":"","parse-names":false,"suffix":""},{"dropping-particle":"","family":"Filho","given":"Cff Costa","non-dropping-particle":"","parse-names":false,"suffix":""},{"dropping-particle":"","family":"Costa","given":"Mgf","non-dropping-particle":"","parse-names":false,"suffix":""}],"container-title":"Journal of WASET","id":"ITEM-1","issue":"4","issued":{"date-parts":[["2012"]]},"page":"323-326","title":"Evaluation of haar cascade classifiers designed for face detection","type":"article-journal","volume":"6"},"uris":["http://www.mendeley.com/documents/?uuid=f352e04e-217c-4fd1-8619-75e99b613168"]}],"mendeley":{"formattedCitation":"[23]","plainTextFormattedCitation":"[23]","previouslyFormattedCitation":"[23]"},"properties":{"noteIndex":0},"schema":"https://github.com/citation-style-language/schema/raw/master/csl-citation.json"}</w:instrText>
      </w:r>
      <w:r w:rsidR="001452BD" w:rsidRPr="00232C94">
        <w:rPr>
          <w:rFonts w:ascii="Times New Roman" w:hAnsi="Times New Roman" w:cs="Times New Roman"/>
        </w:rPr>
        <w:fldChar w:fldCharType="separate"/>
      </w:r>
      <w:r w:rsidR="001452BD" w:rsidRPr="00232C94">
        <w:rPr>
          <w:rFonts w:ascii="Times New Roman" w:hAnsi="Times New Roman" w:cs="Times New Roman"/>
          <w:noProof/>
        </w:rPr>
        <w:t>[23]</w:t>
      </w:r>
      <w:r w:rsidR="001452BD" w:rsidRPr="00232C94">
        <w:rPr>
          <w:rFonts w:ascii="Times New Roman" w:hAnsi="Times New Roman" w:cs="Times New Roman"/>
        </w:rPr>
        <w:fldChar w:fldCharType="end"/>
      </w:r>
      <w:r w:rsidRPr="00232C94">
        <w:rPr>
          <w:rFonts w:ascii="Times New Roman" w:hAnsi="Times New Roman" w:cs="Times New Roman"/>
        </w:rPr>
        <w:t xml:space="preserve">. Several researchers also show a framework for detecting objects that is made up of new methods and ideas. The framework contains three major components. The first thing that this study adds is the integral image, which is a new way to describe an image that makes it easier to quickly judge its qualities. The second contribution is a method for creating a classifier with </w:t>
      </w:r>
      <w:proofErr w:type="spellStart"/>
      <w:r w:rsidRPr="00232C94">
        <w:rPr>
          <w:rFonts w:ascii="Times New Roman" w:hAnsi="Times New Roman" w:cs="Times New Roman"/>
        </w:rPr>
        <w:t>AdaBoost</w:t>
      </w:r>
      <w:proofErr w:type="spellEnd"/>
      <w:r w:rsidRPr="00232C94">
        <w:rPr>
          <w:rFonts w:ascii="Times New Roman" w:hAnsi="Times New Roman" w:cs="Times New Roman"/>
        </w:rPr>
        <w:t xml:space="preserve"> by selecting the most important features. The third contribution is a way to combine classifiers that get more and more complicated to speed up the detector by focusing on promising areas of the image. This framework provides an efficient and robust method for locating things. Moreover, a small quantity of data indicates </w:t>
      </w:r>
      <w:proofErr w:type="gramStart"/>
      <w:r w:rsidRPr="00232C94">
        <w:rPr>
          <w:rFonts w:ascii="Times New Roman" w:hAnsi="Times New Roman" w:cs="Times New Roman"/>
        </w:rPr>
        <w:t>In</w:t>
      </w:r>
      <w:proofErr w:type="gramEnd"/>
      <w:r w:rsidRPr="00232C94">
        <w:rPr>
          <w:rFonts w:ascii="Times New Roman" w:hAnsi="Times New Roman" w:cs="Times New Roman"/>
        </w:rPr>
        <w:t xml:space="preserve"> biometric systems, face recognition identifies individuals based on facial characteristics. There are three primary methods for </w:t>
      </w:r>
      <w:r w:rsidR="004A2B1B" w:rsidRPr="00232C94">
        <w:rPr>
          <w:rFonts w:ascii="Times New Roman" w:hAnsi="Times New Roman" w:cs="Times New Roman"/>
        </w:rPr>
        <w:t>recognizing</w:t>
      </w:r>
      <w:r w:rsidRPr="00232C94">
        <w:rPr>
          <w:rFonts w:ascii="Times New Roman" w:hAnsi="Times New Roman" w:cs="Times New Roman"/>
        </w:rPr>
        <w:t xml:space="preserve"> faces: based on features, based on the entire individual, and a combination of the two. The nose and eyes are two local features that are used by the face detection system to gather information. This strategy is known as "feature-based." The holistic technique examines the entire face to locate and identify faces. The hybrid method is a combination of the feature-based method and the whole-face method. Local and whole-face input data are used by the face detection system. Fewer researchers also do work that gives computer vision operations a common framework and speeds up how machine perception is used in commercial goods. Blink develops tools that simplify the configuration of commercial IoT devices for end users. During image processing, an image is converted to a digital format, and operations are performed on it to enhance it or extract relevant data. Computer vision syndrome (CVS), which causes people to blink less frequently when viewing bright objects up close, has become more prevalent as the number of computer users has increased. The majority of methods for detecting eye blinks involve three steps: locating the face, the eyes, and the blink. In image processing, the normal flow approach is employed to estimate the movement of the eyelids, whereas Gabor filters are used to locate edges. The distance between an individual's upper and lower eyelids is used to determine when they blink</w:t>
      </w:r>
      <w:r w:rsidR="001452BD"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{"citationItems":[{"id":"ITEM-1","itemData":{"DOI":"10.1016/j.neunet.2021.03.019","ISSN":"18792782","PMID":"33873012","abstract":"Event cameras contain emerging, neuromorphic vision sensors that capture local-light​ intensity changes at each pixel, generating a stream of asynchronous events. This way of acquiring visual information constitutes a departure from traditional frame-based cameras and offers several significant advantages — low energy consumption, high temporal resolution, high dynamic range and low latency. Driver monitoring systems (DMS) are in-cabin safety systems designed to sense and understand a drivers physical and cognitive state. Event cameras are particularly suited to DMS due to their inherent advantages. This paper proposes a novel method to simultaneously detect and track faces and eyes for driver monitoring. A unique, fully convolutional recurrent neural network architecture is presented. To train this network, a synthetic event-based dataset is simulated with accurate bounding box annotations, called Neuromorphic-HELEN. Additionally, a method to detect and analyse drivers’ eye blinks is proposed, exploiting the high temporal resolution of event cameras. Behaviour of blinking provides greater insights into a driver level of fatigue or drowsiness. We show that blinks have a unique temporal signature that can be better captured by event cameras.","author":[{"dropping-particle":"","family":"Ryan","given":"Cian","non-dropping-particle":"","parse-names":false,"suffix":""},{"dropping-particle":"","family":"O'Sullivan","given":"Brian","non-dropping-particle":"","parse-names":false,"suffix":""},{"dropping-particle":"","family":"Elrasad","given":"Amr","non-dropping-particle":"","parse-names":false,"suffix":""},{"dropping-particle":"","family":"Cahill","given":"Aisling","non-dropping-particle":"","parse-names":false,"suffix":""},{"dropping-particle":"","family":"Lemley","given":"Joe","non-dropping-particle":"","parse-names":false,"suffix":""},{"dropping-particle":"","family":"Kielty","given":"Paul","non-dropping-particle":"","parse-names":false,"suffix":""},{"dropping-particle":"","family":"Posch","given":"Christoph","non-dropping-particle":"","parse-names":false,"suffix":""},{"dropping-particle":"","family":"Perot","given":"Etienne","non-dropping-particle":"","parse-names":false,"suffix":""}],"container-title":"Neural Networks","id":"ITEM-1","issued":{"date-parts":[["2021"]]},"page":"87-97","title":"Real-time face &amp; eye tracking and blink detection using event cameras","type":"article-journal","volume":"141"},"uris":["http://www.mendeley.com/documents/?uuid=9dd33aca-dc64-4a50-a741-a64982f321d1"]}],"mendeley":{"formattedCitation":"[24]","plainTextFormattedCitation":"[24]","previouslyFormattedCitation":"[24]"},"properties":{"noteIndex":0},"schema":"https://github.com/citation-style-language/schema/raw/master/csl-citation.json"}</w:instrText>
      </w:r>
      <w:r w:rsidR="001452BD" w:rsidRPr="00232C94">
        <w:rPr>
          <w:rFonts w:ascii="Times New Roman" w:hAnsi="Times New Roman" w:cs="Times New Roman"/>
        </w:rPr>
        <w:fldChar w:fldCharType="separate"/>
      </w:r>
      <w:r w:rsidR="001452BD" w:rsidRPr="00232C94">
        <w:rPr>
          <w:rFonts w:ascii="Times New Roman" w:hAnsi="Times New Roman" w:cs="Times New Roman"/>
          <w:noProof/>
        </w:rPr>
        <w:t>[24]</w:t>
      </w:r>
      <w:r w:rsidR="001452BD" w:rsidRPr="00232C94">
        <w:rPr>
          <w:rFonts w:ascii="Times New Roman" w:hAnsi="Times New Roman" w:cs="Times New Roman"/>
        </w:rPr>
        <w:fldChar w:fldCharType="end"/>
      </w:r>
      <w:r w:rsidR="001452BD" w:rsidRPr="00232C94">
        <w:rPr>
          <w:rFonts w:ascii="Times New Roman" w:hAnsi="Times New Roman" w:cs="Times New Roman"/>
        </w:rPr>
        <w:fldChar w:fldCharType="begin" w:fldLock="1"/>
      </w:r>
      <w:r w:rsidR="001452BD" w:rsidRPr="00232C94">
        <w:rPr>
          <w:rFonts w:ascii="Times New Roman" w:hAnsi="Times New Roman" w:cs="Times New Roman"/>
        </w:rPr>
        <w:instrText>ADDIN CSL_CITATION {"citationItems":[{"id":"ITEM-1","itemData":{"ISSN":"2229-5518","abstract":"we are surrounded by technologies; spend more and more time with visual display unit (VDU) devices such as computers, laptops, TV screens, mobile phones and tablets. Use of VDU devices is often associated with eye and visual problems. Normally eye should blink 10-15 times per minute. But the rate of spontaneous eye blinking while using computer reduces significantly (up to 60% reduction). Blinking helps us to spread the tear film, moisten and disinfect the surface of the eye, due to which the reduced blink rate causes dryness of our eyes which causes dryness, redness, burning, sandy-gritty eye irritation or sensitivity to light and eye fatigue. These symptoms are also known as Dry Eye, which is a major part of the Computer Vision Syndrome (CVS). CVS is a set of problems related to the computer use including dry eyes, eyestrain, headache, blurred vision, neck pain and backache. The easiest way to avoid the symptoms of Dry Eye is to blink regularly. There are only few available hardware or software solutions which try to prevent from dry eye symptoms. This paper gives a brief overview of Gabor's filters and Circular Hough Transformation for a method for extracting circles from images.","author":[{"dropping-particle":"","family":"Sumer","given":"Touseef","non-dropping-particle":"","parse-names":false,"suffix":""},{"dropping-particle":"","family":"Bhandari","given":"Jugalkishore","non-dropping-particle":"","parse-names":false,"suffix":""}],"container-title":"International Journal of Scientific &amp; Engineering Research","id":"ITEM-1","issue":"5","issued":{"date-parts":[["2017"]]},"page":"48-51","title":"Reviews on Eye blink detection","type":"article-journal","volume":"8"},"uris":["http://www.mendeley.com/documents/?uuid=8f91ef68-ab6b-4915-bc26-556c3ff5ca44"]}],"mendeley":{"formattedCitation":"[25]","plainTextFormattedCitation":"[25]","previouslyFormattedCitation":"[25]"},"properties":{"noteIndex":0},"schema":"https://github.com/citation-style-language/schema/raw/master/csl-citation.json"}</w:instrText>
      </w:r>
      <w:r w:rsidR="001452BD" w:rsidRPr="00232C94">
        <w:rPr>
          <w:rFonts w:ascii="Times New Roman" w:hAnsi="Times New Roman" w:cs="Times New Roman"/>
        </w:rPr>
        <w:fldChar w:fldCharType="separate"/>
      </w:r>
      <w:r w:rsidR="001452BD" w:rsidRPr="00232C94">
        <w:rPr>
          <w:rFonts w:ascii="Times New Roman" w:hAnsi="Times New Roman" w:cs="Times New Roman"/>
          <w:noProof/>
        </w:rPr>
        <w:t>[25]</w:t>
      </w:r>
      <w:r w:rsidR="001452BD" w:rsidRPr="00232C94">
        <w:rPr>
          <w:rFonts w:ascii="Times New Roman" w:hAnsi="Times New Roman" w:cs="Times New Roman"/>
        </w:rPr>
        <w:fldChar w:fldCharType="end"/>
      </w:r>
      <w:r w:rsidRPr="00232C94">
        <w:rPr>
          <w:rFonts w:ascii="Times New Roman" w:hAnsi="Times New Roman" w:cs="Times New Roman"/>
        </w:rPr>
        <w:t>.</w:t>
      </w:r>
    </w:p>
    <w:p w:rsidR="0041376A" w:rsidRPr="00232C94" w:rsidRDefault="0041376A" w:rsidP="0041376A">
      <w:pPr>
        <w:rPr>
          <w:rFonts w:ascii="Times New Roman" w:hAnsi="Times New Roman" w:cs="Times New Roman"/>
        </w:rPr>
      </w:pPr>
      <w:r w:rsidRPr="00232C94">
        <w:rPr>
          <w:rFonts w:ascii="Times New Roman" w:hAnsi="Times New Roman" w:cs="Times New Roman"/>
        </w:rPr>
        <w:t>Methodology</w:t>
      </w:r>
    </w:p>
    <w:p w:rsidR="00C32184" w:rsidRPr="00232C94" w:rsidRDefault="004E0727" w:rsidP="00CE67D5">
      <w:pPr>
        <w:rPr>
          <w:rFonts w:ascii="Times New Roman" w:hAnsi="Times New Roman" w:cs="Times New Roman"/>
        </w:rPr>
      </w:pPr>
      <w:r w:rsidRPr="00232C94">
        <w:rPr>
          <w:rFonts w:ascii="Times New Roman" w:hAnsi="Times New Roman" w:cs="Times New Roman"/>
        </w:rPr>
        <w:fldChar w:fldCharType="begin"/>
      </w:r>
      <w:r w:rsidRPr="00232C94">
        <w:rPr>
          <w:rFonts w:ascii="Times New Roman" w:hAnsi="Times New Roman" w:cs="Times New Roman"/>
        </w:rPr>
        <w:instrText xml:space="preserve"> REF _Ref131067451 \h </w:instrText>
      </w:r>
      <w:r w:rsidR="00232C94">
        <w:rPr>
          <w:rFonts w:ascii="Times New Roman" w:hAnsi="Times New Roman" w:cs="Times New Roman"/>
        </w:rPr>
        <w:instrText xml:space="preserve"> \* MERGEFORMAT </w:instrText>
      </w:r>
      <w:r w:rsidRPr="00232C94">
        <w:rPr>
          <w:rFonts w:ascii="Times New Roman" w:hAnsi="Times New Roman" w:cs="Times New Roman"/>
        </w:rPr>
      </w:r>
      <w:r w:rsidRPr="00232C94">
        <w:rPr>
          <w:rFonts w:ascii="Times New Roman" w:hAnsi="Times New Roman" w:cs="Times New Roman"/>
        </w:rPr>
        <w:fldChar w:fldCharType="separate"/>
      </w:r>
      <w:r w:rsidRPr="00232C94">
        <w:rPr>
          <w:rFonts w:ascii="Times New Roman" w:hAnsi="Times New Roman" w:cs="Times New Roman"/>
        </w:rPr>
        <w:t xml:space="preserve">Figure </w:t>
      </w:r>
      <w:r w:rsidRPr="00232C94">
        <w:rPr>
          <w:rFonts w:ascii="Times New Roman" w:hAnsi="Times New Roman" w:cs="Times New Roman"/>
          <w:noProof/>
        </w:rPr>
        <w:t>1</w:t>
      </w:r>
      <w:r w:rsidRPr="00232C94">
        <w:rPr>
          <w:rFonts w:ascii="Times New Roman" w:hAnsi="Times New Roman" w:cs="Times New Roman"/>
        </w:rPr>
        <w:fldChar w:fldCharType="end"/>
      </w:r>
      <w:r w:rsidR="00C32184" w:rsidRPr="00232C94">
        <w:rPr>
          <w:rFonts w:ascii="Times New Roman" w:hAnsi="Times New Roman" w:cs="Times New Roman"/>
        </w:rPr>
        <w:t xml:space="preserve"> shows the proposed methodology diagram.</w:t>
      </w:r>
    </w:p>
    <w:p w:rsidR="00574DCC" w:rsidRPr="00232C94" w:rsidRDefault="00574DCC" w:rsidP="00CE67D5">
      <w:pPr>
        <w:rPr>
          <w:rFonts w:ascii="Times New Roman" w:hAnsi="Times New Roman" w:cs="Times New Roman"/>
        </w:rPr>
      </w:pPr>
    </w:p>
    <w:p w:rsidR="00574DCC" w:rsidRPr="00232C94" w:rsidRDefault="00574DCC" w:rsidP="00CE67D5">
      <w:pPr>
        <w:rPr>
          <w:rFonts w:ascii="Times New Roman" w:hAnsi="Times New Roman" w:cs="Times New Roman"/>
        </w:rPr>
      </w:pPr>
      <w:r w:rsidRPr="00232C94">
        <w:rPr>
          <w:rFonts w:ascii="Times New Roman" w:hAnsi="Times New Roman" w:cs="Times New Roman"/>
          <w:noProof/>
        </w:rPr>
        <w:lastRenderedPageBreak/>
        <w:drawing>
          <wp:inline distT="0" distB="0" distL="0" distR="0" wp14:anchorId="30B55671" wp14:editId="37C1FC53">
            <wp:extent cx="4762500" cy="6515100"/>
            <wp:effectExtent l="0" t="0" r="0" b="0"/>
            <wp:docPr id="5" name="Picture 5" descr="C:\Users\user\Downloads\flow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lowch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6515100"/>
                    </a:xfrm>
                    <a:prstGeom prst="rect">
                      <a:avLst/>
                    </a:prstGeom>
                    <a:noFill/>
                    <a:ln>
                      <a:noFill/>
                    </a:ln>
                  </pic:spPr>
                </pic:pic>
              </a:graphicData>
            </a:graphic>
          </wp:inline>
        </w:drawing>
      </w:r>
    </w:p>
    <w:p w:rsidR="00574DCC" w:rsidRPr="00232C94" w:rsidRDefault="004E0727" w:rsidP="004E0727">
      <w:pPr>
        <w:pStyle w:val="Caption"/>
        <w:jc w:val="center"/>
        <w:rPr>
          <w:rFonts w:ascii="Times New Roman" w:hAnsi="Times New Roman" w:cs="Times New Roman"/>
        </w:rPr>
      </w:pPr>
      <w:bookmarkStart w:id="0" w:name="_Ref131067451"/>
      <w:r w:rsidRPr="00232C94">
        <w:rPr>
          <w:rFonts w:ascii="Times New Roman" w:hAnsi="Times New Roman" w:cs="Times New Roman"/>
        </w:rPr>
        <w:t xml:space="preserve">Figure </w:t>
      </w:r>
      <w:r w:rsidRPr="00232C94">
        <w:rPr>
          <w:rFonts w:ascii="Times New Roman" w:hAnsi="Times New Roman" w:cs="Times New Roman"/>
        </w:rPr>
        <w:fldChar w:fldCharType="begin"/>
      </w:r>
      <w:r w:rsidRPr="00232C94">
        <w:rPr>
          <w:rFonts w:ascii="Times New Roman" w:hAnsi="Times New Roman" w:cs="Times New Roman"/>
        </w:rPr>
        <w:instrText xml:space="preserve"> SEQ Figure \* ARABIC </w:instrText>
      </w:r>
      <w:r w:rsidRPr="00232C94">
        <w:rPr>
          <w:rFonts w:ascii="Times New Roman" w:hAnsi="Times New Roman" w:cs="Times New Roman"/>
        </w:rPr>
        <w:fldChar w:fldCharType="separate"/>
      </w:r>
      <w:r w:rsidR="00102713" w:rsidRPr="00232C94">
        <w:rPr>
          <w:rFonts w:ascii="Times New Roman" w:hAnsi="Times New Roman" w:cs="Times New Roman"/>
          <w:noProof/>
        </w:rPr>
        <w:t>1</w:t>
      </w:r>
      <w:r w:rsidRPr="00232C94">
        <w:rPr>
          <w:rFonts w:ascii="Times New Roman" w:hAnsi="Times New Roman" w:cs="Times New Roman"/>
        </w:rPr>
        <w:fldChar w:fldCharType="end"/>
      </w:r>
      <w:bookmarkEnd w:id="0"/>
      <w:r w:rsidRPr="00232C94">
        <w:rPr>
          <w:rFonts w:ascii="Times New Roman" w:hAnsi="Times New Roman" w:cs="Times New Roman"/>
        </w:rPr>
        <w:t>: Flowchart of the study</w:t>
      </w:r>
    </w:p>
    <w:p w:rsidR="002B2CEC" w:rsidRPr="00232C94" w:rsidRDefault="002B2CEC" w:rsidP="002B2CEC">
      <w:pPr>
        <w:rPr>
          <w:rFonts w:ascii="Times New Roman" w:hAnsi="Times New Roman" w:cs="Times New Roman"/>
        </w:rPr>
      </w:pPr>
    </w:p>
    <w:p w:rsidR="004E0727" w:rsidRDefault="00CE67D5" w:rsidP="0013358D">
      <w:pPr>
        <w:jc w:val="both"/>
        <w:rPr>
          <w:rFonts w:ascii="Times New Roman" w:hAnsi="Times New Roman" w:cs="Times New Roman"/>
        </w:rPr>
      </w:pPr>
      <w:r w:rsidRPr="00232C94">
        <w:rPr>
          <w:rFonts w:ascii="Times New Roman" w:hAnsi="Times New Roman" w:cs="Times New Roman"/>
        </w:rPr>
        <w:t xml:space="preserve">The study will initiate the loading procedure for the live video broadcast to get things moving. Currently, the camera is transmitting live video, which will be loaded. This is accomplished using OpenCV's Video Capture function. This function allows us to record footage from the camera and play it back in real time. The frame rate and resolution of the camera can be altered to meet the requirements of the investigation. Therefore, to convert an image to grayscale, the study must limit the quantity of color information and </w:t>
      </w:r>
      <w:r w:rsidRPr="00232C94">
        <w:rPr>
          <w:rFonts w:ascii="Times New Roman" w:hAnsi="Times New Roman" w:cs="Times New Roman"/>
        </w:rPr>
        <w:lastRenderedPageBreak/>
        <w:t xml:space="preserve">display the image in various shades of grey. After the image has been saved, this action is taken. The amount of color saturation in each pixel used to create the grayscale image determines the brightness of each pixel. The well-known Haar cascade classifier can be used to identify objects in an image or video stream. This approach can also be used to recognize text. After completing this phase, it is necessary to employ the Haar Neural Network. The algorithm examines the image's "Haar features" and compares them to a set of trained models to determine whether or not an object of interest is there. This allows it to determine whether or not the object of interest is present in the image. In </w:t>
      </w:r>
      <w:r w:rsidR="00E25FB4" w:rsidRPr="00232C94">
        <w:rPr>
          <w:rFonts w:ascii="Times New Roman" w:hAnsi="Times New Roman" w:cs="Times New Roman"/>
        </w:rPr>
        <w:fldChar w:fldCharType="begin"/>
      </w:r>
      <w:r w:rsidR="00E25FB4" w:rsidRPr="00232C94">
        <w:rPr>
          <w:rFonts w:ascii="Times New Roman" w:hAnsi="Times New Roman" w:cs="Times New Roman"/>
        </w:rPr>
        <w:instrText xml:space="preserve"> REF _Ref131067578 \h </w:instrText>
      </w:r>
      <w:r w:rsidR="002B2CEC" w:rsidRPr="00232C94">
        <w:rPr>
          <w:rFonts w:ascii="Times New Roman" w:hAnsi="Times New Roman" w:cs="Times New Roman"/>
        </w:rPr>
        <w:instrText xml:space="preserve"> \* MERGEFORMAT </w:instrText>
      </w:r>
      <w:r w:rsidR="00E25FB4" w:rsidRPr="00232C94">
        <w:rPr>
          <w:rFonts w:ascii="Times New Roman" w:hAnsi="Times New Roman" w:cs="Times New Roman"/>
        </w:rPr>
      </w:r>
      <w:r w:rsidR="00E25FB4" w:rsidRPr="00232C94">
        <w:rPr>
          <w:rFonts w:ascii="Times New Roman" w:hAnsi="Times New Roman" w:cs="Times New Roman"/>
        </w:rPr>
        <w:fldChar w:fldCharType="separate"/>
      </w:r>
      <w:r w:rsidR="00E25FB4" w:rsidRPr="00232C94">
        <w:rPr>
          <w:rFonts w:ascii="Times New Roman" w:hAnsi="Times New Roman" w:cs="Times New Roman"/>
        </w:rPr>
        <w:t xml:space="preserve">Table </w:t>
      </w:r>
      <w:r w:rsidR="00E25FB4" w:rsidRPr="00232C94">
        <w:rPr>
          <w:rFonts w:ascii="Times New Roman" w:hAnsi="Times New Roman" w:cs="Times New Roman"/>
          <w:noProof/>
        </w:rPr>
        <w:t>1</w:t>
      </w:r>
      <w:r w:rsidR="00E25FB4" w:rsidRPr="00232C94">
        <w:rPr>
          <w:rFonts w:ascii="Times New Roman" w:hAnsi="Times New Roman" w:cs="Times New Roman"/>
        </w:rPr>
        <w:fldChar w:fldCharType="end"/>
      </w:r>
      <w:r w:rsidR="00E25FB4" w:rsidRPr="00232C94">
        <w:rPr>
          <w:rFonts w:ascii="Times New Roman" w:hAnsi="Times New Roman" w:cs="Times New Roman"/>
        </w:rPr>
        <w:t xml:space="preserve"> </w:t>
      </w:r>
      <w:r w:rsidR="00C32184" w:rsidRPr="00232C94">
        <w:rPr>
          <w:rFonts w:ascii="Times New Roman" w:hAnsi="Times New Roman" w:cs="Times New Roman"/>
        </w:rPr>
        <w:t xml:space="preserve">shows the </w:t>
      </w:r>
      <w:r w:rsidRPr="00232C94">
        <w:rPr>
          <w:rFonts w:ascii="Times New Roman" w:hAnsi="Times New Roman" w:cs="Times New Roman"/>
        </w:rPr>
        <w:t>pseudocode</w:t>
      </w:r>
      <w:r w:rsidR="00C32184" w:rsidRPr="00232C94">
        <w:rPr>
          <w:rFonts w:ascii="Times New Roman" w:hAnsi="Times New Roman" w:cs="Times New Roman"/>
        </w:rPr>
        <w:t xml:space="preserve"> of</w:t>
      </w:r>
      <w:r w:rsidR="0013358D">
        <w:rPr>
          <w:rFonts w:ascii="Times New Roman" w:hAnsi="Times New Roman" w:cs="Times New Roman"/>
        </w:rPr>
        <w:t xml:space="preserve"> Haar Cascade Classifier</w:t>
      </w:r>
    </w:p>
    <w:p w:rsidR="0013358D" w:rsidRDefault="0013358D" w:rsidP="0013358D">
      <w:pPr>
        <w:jc w:val="both"/>
        <w:rPr>
          <w:rFonts w:ascii="Times New Roman" w:hAnsi="Times New Roman" w:cs="Times New Roman"/>
        </w:rPr>
      </w:pPr>
    </w:p>
    <w:p w:rsidR="0013358D" w:rsidRDefault="0013358D" w:rsidP="0013358D">
      <w:pPr>
        <w:pStyle w:val="Caption"/>
        <w:pBdr>
          <w:top w:val="single" w:sz="12" w:space="1" w:color="auto"/>
          <w:bottom w:val="single" w:sz="12" w:space="1" w:color="auto"/>
        </w:pBdr>
        <w:jc w:val="center"/>
      </w:pPr>
      <w:r>
        <w:t xml:space="preserve">Table </w:t>
      </w:r>
      <w:fldSimple w:instr=" SEQ Table \* ARABIC ">
        <w:r>
          <w:rPr>
            <w:noProof/>
          </w:rPr>
          <w:t>1</w:t>
        </w:r>
      </w:fldSimple>
      <w:r>
        <w:t xml:space="preserve"> : Pseudocode for Haar Cascade Classifier</w:t>
      </w:r>
    </w:p>
    <w:p w:rsidR="0013358D" w:rsidRPr="0013358D" w:rsidRDefault="0013358D" w:rsidP="0013358D"/>
    <w:p w:rsidR="00493C46" w:rsidRPr="00232C94" w:rsidRDefault="00493C46" w:rsidP="00493C46">
      <w:pPr>
        <w:pStyle w:val="ListParagraph"/>
        <w:numPr>
          <w:ilvl w:val="0"/>
          <w:numId w:val="1"/>
        </w:numPr>
        <w:rPr>
          <w:rFonts w:ascii="Times New Roman" w:hAnsi="Times New Roman" w:cs="Times New Roman"/>
        </w:rPr>
      </w:pPr>
      <w:r w:rsidRPr="00232C94">
        <w:rPr>
          <w:rFonts w:ascii="Times New Roman" w:hAnsi="Times New Roman" w:cs="Times New Roman"/>
        </w:rPr>
        <w:t xml:space="preserve">Pick </w:t>
      </w:r>
      <m:oMath>
        <m:r>
          <w:rPr>
            <w:rFonts w:ascii="Cambria Math" w:hAnsi="Cambria Math" w:cs="Times New Roman"/>
          </w:rPr>
          <m:t>f</m:t>
        </m:r>
      </m:oMath>
      <w:r w:rsidRPr="00232C94">
        <w:rPr>
          <w:rFonts w:ascii="Times New Roman" w:hAnsi="Times New Roman" w:cs="Times New Roman"/>
        </w:rPr>
        <w:t xml:space="preserve"> (maximum acceptable false positive rate per layer) and </w:t>
      </w:r>
      <m:oMath>
        <m:r>
          <w:rPr>
            <w:rFonts w:ascii="Cambria Math" w:hAnsi="Cambria Math" w:cs="Times New Roman"/>
          </w:rPr>
          <m:t>d</m:t>
        </m:r>
      </m:oMath>
      <w:r w:rsidRPr="00232C94">
        <w:rPr>
          <w:rFonts w:ascii="Times New Roman" w:hAnsi="Times New Roman" w:cs="Times New Roman"/>
        </w:rPr>
        <w:t xml:space="preserve"> (minimum acceptable detection rate per layer)</w:t>
      </w:r>
    </w:p>
    <w:p w:rsidR="00493C46" w:rsidRPr="00232C94" w:rsidRDefault="00493C46" w:rsidP="00493C46">
      <w:pPr>
        <w:pStyle w:val="ListParagraph"/>
        <w:numPr>
          <w:ilvl w:val="0"/>
          <w:numId w:val="1"/>
        </w:numPr>
        <w:rPr>
          <w:rFonts w:ascii="Times New Roman" w:hAnsi="Times New Roman" w:cs="Times New Roman"/>
        </w:rPr>
      </w:pPr>
      <w:r w:rsidRPr="00232C94">
        <w:rPr>
          <w:rFonts w:ascii="Times New Roman" w:hAnsi="Times New Roman" w:cs="Times New Roman"/>
        </w:rPr>
        <w:t xml:space="preserve">Lets </w:t>
      </w:r>
      <m:oMath>
        <m:sSub>
          <m:sSubPr>
            <m:ctrlPr>
              <w:rPr>
                <w:rFonts w:ascii="Cambria Math" w:hAnsi="Cambria Math" w:cs="Times New Roman"/>
              </w:rPr>
            </m:ctrlPr>
          </m:sSubPr>
          <m:e>
            <m:r>
              <m:rPr>
                <m:sty m:val="p"/>
              </m:rPr>
              <w:rPr>
                <w:rFonts w:ascii="Cambria Math" w:hAnsi="Cambria Math" w:cs="Times New Roman"/>
              </w:rPr>
              <m:t>f</m:t>
            </m:r>
          </m:e>
          <m:sub>
            <m:r>
              <m:rPr>
                <m:nor/>
              </m:rPr>
              <w:rPr>
                <w:rFonts w:ascii="Times New Roman" w:hAnsi="Times New Roman" w:cs="Times New Roman"/>
              </w:rPr>
              <m:t>t, </m:t>
            </m:r>
          </m:sub>
        </m:sSub>
      </m:oMath>
      <w:r w:rsidRPr="00232C94">
        <w:rPr>
          <w:rFonts w:ascii="Times New Roman" w:hAnsi="Times New Roman" w:cs="Times New Roman"/>
        </w:rPr>
        <w:t xml:space="preserve"> is target overall false positive rate</w:t>
      </w:r>
    </w:p>
    <w:p w:rsidR="00493C46" w:rsidRPr="00232C94" w:rsidRDefault="00493C46" w:rsidP="00493C46">
      <w:pPr>
        <w:pStyle w:val="ListParagraph"/>
        <w:numPr>
          <w:ilvl w:val="0"/>
          <w:numId w:val="1"/>
        </w:numPr>
        <w:rPr>
          <w:rFonts w:ascii="Times New Roman" w:hAnsi="Times New Roman" w:cs="Times New Roman"/>
        </w:rPr>
      </w:pPr>
      <w:r w:rsidRPr="00232C94">
        <w:rPr>
          <w:rFonts w:ascii="Times New Roman" w:hAnsi="Times New Roman" w:cs="Times New Roman"/>
        </w:rPr>
        <w:t xml:space="preserve">Lets </w:t>
      </w:r>
      <m:oMath>
        <m:r>
          <w:rPr>
            <w:rFonts w:ascii="Cambria Math" w:hAnsi="Cambria Math" w:cs="Times New Roman"/>
          </w:rPr>
          <m:t>p</m:t>
        </m:r>
      </m:oMath>
      <w:r w:rsidRPr="00232C94">
        <w:rPr>
          <w:rFonts w:ascii="Times New Roman" w:hAnsi="Times New Roman" w:cs="Times New Roman"/>
        </w:rPr>
        <w:t xml:space="preserve"> is a set of positive examples</w:t>
      </w:r>
    </w:p>
    <w:p w:rsidR="00493C46" w:rsidRPr="00232C94" w:rsidRDefault="00493C46" w:rsidP="00493C46">
      <w:pPr>
        <w:pStyle w:val="ListParagraph"/>
        <w:numPr>
          <w:ilvl w:val="0"/>
          <w:numId w:val="1"/>
        </w:numPr>
        <w:rPr>
          <w:rFonts w:ascii="Times New Roman" w:hAnsi="Times New Roman" w:cs="Times New Roman"/>
        </w:rPr>
      </w:pPr>
      <w:r w:rsidRPr="00232C94">
        <w:rPr>
          <w:rFonts w:ascii="Times New Roman" w:hAnsi="Times New Roman" w:cs="Times New Roman"/>
        </w:rPr>
        <w:t xml:space="preserve">Lets </w:t>
      </w:r>
      <m:oMath>
        <m:r>
          <w:rPr>
            <w:rFonts w:ascii="Cambria Math" w:hAnsi="Cambria Math" w:cs="Times New Roman"/>
          </w:rPr>
          <m:t>n</m:t>
        </m:r>
      </m:oMath>
      <w:r w:rsidRPr="00232C94">
        <w:rPr>
          <w:rFonts w:ascii="Times New Roman" w:hAnsi="Times New Roman" w:cs="Times New Roman"/>
        </w:rPr>
        <w:t xml:space="preserve"> is a set of negative examples</w:t>
      </w:r>
    </w:p>
    <w:p w:rsidR="00493C46" w:rsidRPr="00232C94" w:rsidRDefault="00493C46" w:rsidP="00493C46">
      <w:pPr>
        <w:pStyle w:val="ListParagraph"/>
        <w:numPr>
          <w:ilvl w:val="0"/>
          <w:numId w:val="1"/>
        </w:numPr>
        <w:rPr>
          <w:rFonts w:ascii="Times New Roman" w:hAnsi="Times New Roman" w:cs="Times New Roman"/>
        </w:rPr>
      </w:pPr>
      <w:r w:rsidRPr="00232C94">
        <w:rPr>
          <w:rFonts w:ascii="Times New Roman" w:hAnsi="Times New Roman" w:cs="Times New Roman"/>
        </w:rPr>
        <w:t xml:space="preserve">Lets </w:t>
      </w: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0</m:t>
            </m:r>
          </m:sub>
        </m:sSub>
        <m:r>
          <m:rPr>
            <m:sty m:val="p"/>
          </m:rPr>
          <w:rPr>
            <w:rFonts w:ascii="Cambria Math" w:hAnsi="Cambria Math" w:cs="Times New Roman"/>
          </w:rPr>
          <m:t>=1</m:t>
        </m:r>
      </m:oMath>
      <w:r w:rsidRPr="00232C94">
        <w:rPr>
          <w:rFonts w:ascii="Times New Roman" w:hAnsi="Times New Roman" w:cs="Times New Roman"/>
        </w:rPr>
        <w:t xml:space="preserve">, Do </w:t>
      </w:r>
      <m:oMath>
        <m:r>
          <m:rPr>
            <m:sty m:val="p"/>
          </m:rPr>
          <w:rPr>
            <w:rFonts w:ascii="Cambria Math" w:hAnsi="Cambria Math" w:cs="Times New Roman"/>
          </w:rPr>
          <m:t>=1</m:t>
        </m:r>
      </m:oMath>
      <w:r w:rsidRPr="00232C94">
        <w:rPr>
          <w:rFonts w:ascii="Times New Roman" w:hAnsi="Times New Roman" w:cs="Times New Roman"/>
        </w:rPr>
        <w:t xml:space="preserve">, and </w:t>
      </w:r>
      <m:oMath>
        <m:r>
          <m:rPr>
            <m:sty m:val="p"/>
          </m:rPr>
          <w:rPr>
            <w:rFonts w:ascii="Cambria Math" w:hAnsi="Cambria Math" w:cs="Times New Roman"/>
          </w:rPr>
          <m:t>i=0</m:t>
        </m:r>
      </m:oMath>
      <w:r w:rsidRPr="00232C94">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0</m:t>
            </m:r>
          </m:sub>
        </m:sSub>
      </m:oMath>
      <w:r w:rsidRPr="00232C94">
        <w:rPr>
          <w:rFonts w:ascii="Times New Roman" w:hAnsi="Times New Roman" w:cs="Times New Roman"/>
        </w:rPr>
        <w:t xml:space="preserve"> : overall false positive rate at layer 0 , Do: acceptable detection rate at layer 0 , and </w:t>
      </w:r>
      <m:oMath>
        <m:r>
          <w:rPr>
            <w:rFonts w:ascii="Cambria Math" w:hAnsi="Cambria Math" w:cs="Times New Roman"/>
          </w:rPr>
          <m:t>i</m:t>
        </m:r>
      </m:oMath>
      <w:r w:rsidRPr="00232C94">
        <w:rPr>
          <w:rFonts w:ascii="Times New Roman" w:hAnsi="Times New Roman" w:cs="Times New Roman"/>
        </w:rPr>
        <w:t xml:space="preserve"> is the current layer )</w:t>
      </w:r>
    </w:p>
    <w:p w:rsidR="00493C46" w:rsidRPr="00232C94" w:rsidRDefault="00493C46" w:rsidP="00493C46">
      <w:pPr>
        <w:pStyle w:val="ListParagraph"/>
        <w:numPr>
          <w:ilvl w:val="0"/>
          <w:numId w:val="1"/>
        </w:numPr>
        <w:rPr>
          <w:rFonts w:ascii="Times New Roman" w:hAnsi="Times New Roman" w:cs="Times New Roman"/>
        </w:rPr>
      </w:pPr>
      <w:r w:rsidRPr="00232C94">
        <w:rPr>
          <w:rFonts w:ascii="Times New Roman" w:hAnsi="Times New Roman" w:cs="Times New Roman"/>
        </w:rPr>
        <w:t xml:space="preserve">While </w:t>
      </w:r>
      <m:oMath>
        <m:r>
          <m:rPr>
            <m:sty m:val="p"/>
          </m:rPr>
          <w:rPr>
            <w:rFonts w:ascii="Cambria Math" w:hAnsi="Cambria Math" w:cs="Times New Roman"/>
          </w:rPr>
          <m:t>fi&gt;</m:t>
        </m:r>
        <m:sSub>
          <m:sSubPr>
            <m:ctrlPr>
              <w:rPr>
                <w:rFonts w:ascii="Cambria Math" w:hAnsi="Cambria Math" w:cs="Times New Roman"/>
              </w:rPr>
            </m:ctrlPr>
          </m:sSubPr>
          <m:e>
            <m:r>
              <m:rPr>
                <m:sty m:val="p"/>
              </m:rPr>
              <w:rPr>
                <w:rFonts w:ascii="Cambria Math" w:hAnsi="Cambria Math" w:cs="Times New Roman"/>
              </w:rPr>
              <m:t>f</m:t>
            </m:r>
          </m:e>
          <m:sub>
            <m:r>
              <m:rPr>
                <m:nor/>
              </m:rPr>
              <w:rPr>
                <w:rFonts w:ascii="Times New Roman" w:hAnsi="Times New Roman" w:cs="Times New Roman"/>
              </w:rPr>
              <m:t>t </m:t>
            </m:r>
          </m:sub>
        </m:sSub>
        <m:r>
          <m:rPr>
            <m:sty m:val="p"/>
          </m:rPr>
          <w:rPr>
            <w:rFonts w:ascii="Cambria Math" w:hAnsi="Cambria Math" w:cs="Times New Roman"/>
          </w:rPr>
          <m:t>(fi</m:t>
        </m:r>
      </m:oMath>
      <w:r w:rsidRPr="00232C94">
        <w:rPr>
          <w:rFonts w:ascii="Times New Roman" w:hAnsi="Times New Roman" w:cs="Times New Roman"/>
        </w:rPr>
        <w:t xml:space="preserve"> : overall false positive rate at layer </w:t>
      </w:r>
      <m:oMath>
        <m:r>
          <m:rPr>
            <m:sty m:val="p"/>
          </m:rPr>
          <w:rPr>
            <w:rFonts w:ascii="Cambria Math" w:hAnsi="Cambria Math" w:cs="Times New Roman"/>
          </w:rPr>
          <m:t>i)</m:t>
        </m:r>
      </m:oMath>
      <w:r w:rsidRPr="00232C94">
        <w:rPr>
          <w:rFonts w:ascii="Times New Roman" w:hAnsi="Times New Roman" w:cs="Times New Roman"/>
        </w:rPr>
        <w:t xml:space="preserve"> :</w:t>
      </w:r>
    </w:p>
    <w:p w:rsidR="00493C46" w:rsidRPr="00232C94" w:rsidRDefault="00493C46" w:rsidP="00493C46">
      <w:pPr>
        <w:pStyle w:val="ListParagraph"/>
        <w:numPr>
          <w:ilvl w:val="1"/>
          <w:numId w:val="1"/>
        </w:numPr>
        <w:rPr>
          <w:rFonts w:ascii="Times New Roman" w:hAnsi="Times New Roman" w:cs="Times New Roman"/>
        </w:rPr>
      </w:pPr>
      <w:proofErr w:type="spellStart"/>
      <w:r w:rsidRPr="00232C94">
        <w:rPr>
          <w:rFonts w:ascii="Times New Roman" w:hAnsi="Times New Roman" w:cs="Times New Roman"/>
        </w:rPr>
        <w:t>i</w:t>
      </w:r>
      <w:proofErr w:type="spellEnd"/>
      <w:r w:rsidRPr="00232C94">
        <w:rPr>
          <w:rFonts w:ascii="Times New Roman" w:hAnsi="Times New Roman" w:cs="Times New Roman"/>
        </w:rPr>
        <w:t>++ (layer increasing by 1)</w:t>
      </w:r>
    </w:p>
    <w:p w:rsidR="00493C46" w:rsidRPr="00232C94" w:rsidRDefault="0013358D" w:rsidP="00493C46">
      <w:pPr>
        <w:pStyle w:val="ListParagraph"/>
        <w:numPr>
          <w:ilvl w:val="1"/>
          <w:numId w:val="1"/>
        </w:num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=0;</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i-1</m:t>
            </m:r>
          </m:sub>
        </m:sSub>
      </m:oMath>
      <w:r w:rsidR="00493C46" w:rsidRPr="00232C94">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oMath>
      <w:r w:rsidR="00493C46" w:rsidRPr="00232C94">
        <w:rPr>
          <w:rFonts w:ascii="Times New Roman" w:hAnsi="Times New Roman" w:cs="Times New Roman"/>
        </w:rPr>
        <w:t xml:space="preserve"> : negative example </w:t>
      </w:r>
      <m:oMath>
        <m:d>
          <m:dPr>
            <m:begChr m:val=""/>
            <m:ctrlPr>
              <w:rPr>
                <w:rFonts w:ascii="Cambria Math" w:hAnsi="Cambria Math" w:cs="Times New Roman"/>
              </w:rPr>
            </m:ctrlPr>
          </m:dPr>
          <m:e>
            <m:r>
              <m:rPr>
                <m:sty m:val="p"/>
              </m:rPr>
              <w:rPr>
                <w:rFonts w:ascii="Cambria Math" w:hAnsi="Cambria Math" w:cs="Times New Roman"/>
              </w:rPr>
              <m:t>i</m:t>
            </m:r>
          </m:e>
        </m:d>
      </m:oMath>
      <w:r w:rsidR="00493C46" w:rsidRPr="00232C94">
        <w:rPr>
          <w:rFonts w:ascii="Times New Roman" w:hAnsi="Times New Roman" w:cs="Times New Roman"/>
        </w:rPr>
        <w:t xml:space="preserve"> :</w:t>
      </w:r>
    </w:p>
    <w:p w:rsidR="00493C46" w:rsidRPr="00232C94" w:rsidRDefault="00493C46" w:rsidP="00493C46">
      <w:pPr>
        <w:pStyle w:val="ListParagraph"/>
        <w:numPr>
          <w:ilvl w:val="1"/>
          <w:numId w:val="1"/>
        </w:numPr>
        <w:rPr>
          <w:rFonts w:ascii="Times New Roman" w:hAnsi="Times New Roman" w:cs="Times New Roman"/>
        </w:rPr>
      </w:pPr>
      <w:r w:rsidRPr="00232C94">
        <w:rPr>
          <w:rFonts w:ascii="Times New Roman" w:hAnsi="Times New Roman" w:cs="Times New Roman"/>
        </w:rPr>
        <w:t xml:space="preserve">While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&gt;</m:t>
        </m:r>
        <m:sSup>
          <m:sSupPr>
            <m:ctrlPr>
              <w:rPr>
                <w:rFonts w:ascii="Cambria Math" w:hAnsi="Cambria Math" w:cs="Times New Roman"/>
              </w:rPr>
            </m:ctrlPr>
          </m:sSupPr>
          <m:e>
            <m:r>
              <w:rPr>
                <w:rFonts w:ascii="Cambria Math" w:hAnsi="Cambria Math" w:cs="Times New Roman"/>
              </w:rPr>
              <m:t>f</m:t>
            </m:r>
          </m:e>
          <m:sup>
            <m:r>
              <m:rPr>
                <m:sty m:val="p"/>
              </m:rPr>
              <w:rPr>
                <w:rFonts w:ascii="Cambria Math" w:hAnsi="Cambria Math" w:cs="Times New Roman"/>
              </w:rPr>
              <m:t>*</m:t>
            </m:r>
          </m:sup>
        </m:sSup>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r>
              <m:rPr>
                <m:sty m:val="p"/>
              </m:rPr>
              <w:rPr>
                <w:rFonts w:ascii="Cambria Math" w:hAnsi="Cambria Math" w:cs="Times New Roman"/>
              </w:rPr>
              <m:t>-1</m:t>
            </m:r>
          </m:sub>
        </m:sSub>
      </m:oMath>
      <w:r w:rsidRPr="00232C94">
        <w:rPr>
          <w:rFonts w:ascii="Times New Roman" w:hAnsi="Times New Roman" w:cs="Times New Roman"/>
        </w:rPr>
        <w:t xml:space="preserve"> :</w:t>
      </w:r>
    </w:p>
    <w:p w:rsidR="00493C46" w:rsidRPr="00232C94" w:rsidRDefault="0013358D" w:rsidP="00493C46">
      <w:pPr>
        <w:pStyle w:val="ListParagraph"/>
        <w:numPr>
          <w:ilvl w:val="2"/>
          <w:numId w:val="1"/>
        </w:num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oMath>
      <w:r w:rsidR="00493C46" w:rsidRPr="00232C94">
        <w:rPr>
          <w:rFonts w:ascii="Times New Roman" w:hAnsi="Times New Roman" w:cs="Times New Roman"/>
        </w:rPr>
        <w:t xml:space="preserve"> (check a next negative example)</w:t>
      </w:r>
    </w:p>
    <w:p w:rsidR="00493C46" w:rsidRPr="00232C94" w:rsidRDefault="00493C46" w:rsidP="00493C46">
      <w:pPr>
        <w:pStyle w:val="ListParagraph"/>
        <w:numPr>
          <w:ilvl w:val="2"/>
          <w:numId w:val="1"/>
        </w:numPr>
        <w:rPr>
          <w:rFonts w:ascii="Times New Roman" w:hAnsi="Times New Roman" w:cs="Times New Roman"/>
        </w:rPr>
      </w:pPr>
      <w:r w:rsidRPr="00232C94">
        <w:rPr>
          <w:rFonts w:ascii="Times New Roman" w:hAnsi="Times New Roman" w:cs="Times New Roman"/>
        </w:rPr>
        <w:t xml:space="preserve">Use </w:t>
      </w:r>
      <m:oMath>
        <m:r>
          <w:rPr>
            <w:rFonts w:ascii="Cambria Math" w:hAnsi="Cambria Math" w:cs="Times New Roman"/>
          </w:rPr>
          <m:t>p</m:t>
        </m:r>
      </m:oMath>
      <w:r w:rsidRPr="00232C94">
        <w:rPr>
          <w:rFonts w:ascii="Times New Roman" w:hAnsi="Times New Roman" w:cs="Times New Roman"/>
        </w:rPr>
        <w:t xml:space="preserve"> and </w:t>
      </w:r>
      <m:oMath>
        <m:r>
          <w:rPr>
            <w:rFonts w:ascii="Cambria Math" w:hAnsi="Cambria Math" w:cs="Times New Roman"/>
          </w:rPr>
          <m:t>n</m:t>
        </m:r>
      </m:oMath>
      <w:r w:rsidRPr="00232C94">
        <w:rPr>
          <w:rFonts w:ascii="Times New Roman" w:hAnsi="Times New Roman" w:cs="Times New Roman"/>
        </w:rPr>
        <w:t xml:space="preserve"> to train with AdaBoost to make a xml (classifier)</w:t>
      </w:r>
    </w:p>
    <w:p w:rsidR="00493C46" w:rsidRPr="00232C94" w:rsidRDefault="00493C46" w:rsidP="00493C46">
      <w:pPr>
        <w:pStyle w:val="ListParagraph"/>
        <w:numPr>
          <w:ilvl w:val="2"/>
          <w:numId w:val="1"/>
        </w:numPr>
        <w:rPr>
          <w:rFonts w:ascii="Times New Roman" w:hAnsi="Times New Roman" w:cs="Times New Roman"/>
        </w:rPr>
      </w:pPr>
      <w:r w:rsidRPr="00232C94">
        <w:rPr>
          <w:rFonts w:ascii="Times New Roman" w:hAnsi="Times New Roman" w:cs="Times New Roman"/>
        </w:rPr>
        <w:t xml:space="preserve">Check the result of new classifier for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Pr="00232C94">
        <w:rPr>
          <w:rFonts w:ascii="Times New Roman" w:hAnsi="Times New Roman" w:cs="Times New Roman"/>
        </w:rPr>
        <w:t xml:space="preserve"> and D0</w:t>
      </w:r>
    </w:p>
    <w:p w:rsidR="00493C46" w:rsidRPr="00232C94" w:rsidRDefault="00493C46" w:rsidP="00493C46">
      <w:pPr>
        <w:pStyle w:val="ListParagraph"/>
        <w:numPr>
          <w:ilvl w:val="2"/>
          <w:numId w:val="1"/>
        </w:numPr>
        <w:rPr>
          <w:rFonts w:ascii="Times New Roman" w:hAnsi="Times New Roman" w:cs="Times New Roman"/>
        </w:rPr>
      </w:pPr>
      <w:r w:rsidRPr="00232C94">
        <w:rPr>
          <w:rFonts w:ascii="Times New Roman" w:hAnsi="Times New Roman" w:cs="Times New Roman"/>
        </w:rPr>
        <w:t xml:space="preserve">Decrease threshold for new classifier to adjust detection rate </w:t>
      </w:r>
      <m:oMath>
        <m:r>
          <w:rPr>
            <w:rFonts w:ascii="Cambria Math" w:hAnsi="Cambria Math" w:cs="Times New Roman"/>
          </w:rPr>
          <m:t>r</m:t>
        </m:r>
        <m:r>
          <m:rPr>
            <m:sty m:val="p"/>
          </m:rPr>
          <w:rPr>
            <w:rFonts w:ascii="Cambria Math" w:hAnsi="Cambria Math" w:cs="Times New Roman"/>
          </w:rPr>
          <m:t>&gt;=</m:t>
        </m:r>
        <m:sSup>
          <m:sSupPr>
            <m:ctrlPr>
              <w:rPr>
                <w:rFonts w:ascii="Cambria Math" w:hAnsi="Cambria Math" w:cs="Times New Roman"/>
              </w:rPr>
            </m:ctrlPr>
          </m:sSupPr>
          <m:e>
            <m:r>
              <w:rPr>
                <w:rFonts w:ascii="Cambria Math" w:hAnsi="Cambria Math" w:cs="Times New Roman"/>
              </w:rPr>
              <m:t>d</m:t>
            </m:r>
          </m:e>
          <m:sup>
            <m:r>
              <m:rPr>
                <m:sty m:val="p"/>
              </m:rPr>
              <w:rPr>
                <w:rFonts w:ascii="Cambria Math" w:hAnsi="Cambria Math" w:cs="Times New Roman"/>
              </w:rPr>
              <m:t>*</m:t>
            </m:r>
          </m:sup>
        </m:sSup>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r>
              <m:rPr>
                <m:sty m:val="p"/>
              </m:rPr>
              <w:rPr>
                <w:rFonts w:ascii="Cambria Math" w:hAnsi="Cambria Math" w:cs="Times New Roman"/>
              </w:rPr>
              <m:t>-1</m:t>
            </m:r>
          </m:sub>
        </m:sSub>
      </m:oMath>
    </w:p>
    <w:p w:rsidR="00493C46" w:rsidRPr="00232C94" w:rsidRDefault="00493C46" w:rsidP="00493C46">
      <w:pPr>
        <w:pStyle w:val="ListParagraph"/>
        <w:numPr>
          <w:ilvl w:val="0"/>
          <w:numId w:val="1"/>
        </w:numPr>
        <w:rPr>
          <w:rFonts w:ascii="Times New Roman" w:hAnsi="Times New Roman" w:cs="Times New Roman"/>
        </w:rPr>
      </w:pPr>
      <m:oMath>
        <m:r>
          <m:rPr>
            <m:sty m:val="p"/>
          </m:rPr>
          <w:rPr>
            <w:rFonts w:ascii="Cambria Math" w:hAnsi="Cambria Math" w:cs="Times New Roman"/>
          </w:rPr>
          <m:t>n=</m:t>
        </m:r>
      </m:oMath>
      <w:r w:rsidRPr="00232C94">
        <w:rPr>
          <w:rFonts w:ascii="Times New Roman" w:hAnsi="Times New Roman" w:cs="Times New Roman"/>
        </w:rPr>
        <w:t xml:space="preserve"> empty</w:t>
      </w:r>
    </w:p>
    <w:p w:rsidR="00493C46" w:rsidRPr="00232C94" w:rsidRDefault="00493C46" w:rsidP="00493C46">
      <w:pPr>
        <w:pStyle w:val="ListParagraph"/>
        <w:numPr>
          <w:ilvl w:val="0"/>
          <w:numId w:val="1"/>
        </w:numPr>
        <w:rPr>
          <w:rFonts w:ascii="Times New Roman" w:hAnsi="Times New Roman" w:cs="Times New Roman"/>
        </w:rPr>
      </w:pPr>
      <w:r w:rsidRPr="00232C94">
        <w:rPr>
          <w:rFonts w:ascii="Times New Roman" w:hAnsi="Times New Roman" w:cs="Times New Roman"/>
        </w:rPr>
        <w:t xml:space="preserve">If </w:t>
      </w: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f</m:t>
            </m:r>
          </m:e>
          <m:sub>
            <m:r>
              <m:rPr>
                <m:nor/>
              </m:rPr>
              <w:rPr>
                <w:rFonts w:ascii="Times New Roman" w:hAnsi="Times New Roman" w:cs="Times New Roman"/>
              </w:rPr>
              <m:t>t, </m:t>
            </m:r>
          </m:sub>
        </m:sSub>
      </m:oMath>
      <w:r w:rsidRPr="00232C94">
        <w:rPr>
          <w:rFonts w:ascii="Times New Roman" w:hAnsi="Times New Roman" w:cs="Times New Roman"/>
        </w:rPr>
        <w:t xml:space="preserve"> use the current classifier and false detection to set </w:t>
      </w:r>
      <m:oMath>
        <m:r>
          <w:rPr>
            <w:rFonts w:ascii="Cambria Math" w:hAnsi="Cambria Math" w:cs="Times New Roman"/>
          </w:rPr>
          <m:t>n</m:t>
        </m:r>
      </m:oMath>
    </w:p>
    <w:p w:rsidR="00423882" w:rsidRPr="00232C94" w:rsidRDefault="00423882" w:rsidP="00CE67D5">
      <w:pPr>
        <w:rPr>
          <w:rFonts w:ascii="Times New Roman" w:hAnsi="Times New Roman" w:cs="Times New Roman"/>
        </w:rPr>
      </w:pPr>
    </w:p>
    <w:p w:rsidR="004E0727" w:rsidRPr="00232C94" w:rsidRDefault="004E0727" w:rsidP="00CE67D5">
      <w:pPr>
        <w:rPr>
          <w:rFonts w:ascii="Times New Roman" w:hAnsi="Times New Roman" w:cs="Times New Roman"/>
        </w:rPr>
      </w:pPr>
    </w:p>
    <w:p w:rsidR="00C32184" w:rsidRPr="00232C94" w:rsidRDefault="00493C46" w:rsidP="00CE67D5">
      <w:pPr>
        <w:rPr>
          <w:rFonts w:ascii="Times New Roman" w:hAnsi="Times New Roman" w:cs="Times New Roman"/>
        </w:rPr>
      </w:pPr>
      <w:r w:rsidRPr="00232C94">
        <w:rPr>
          <w:rFonts w:ascii="Times New Roman" w:hAnsi="Times New Roman" w:cs="Times New Roman"/>
        </w:rPr>
        <w:t xml:space="preserve">, and </w:t>
      </w:r>
      <w:r w:rsidR="00102713" w:rsidRPr="00232C94">
        <w:rPr>
          <w:rFonts w:ascii="Times New Roman" w:hAnsi="Times New Roman" w:cs="Times New Roman"/>
        </w:rPr>
        <w:fldChar w:fldCharType="begin"/>
      </w:r>
      <w:r w:rsidR="00102713" w:rsidRPr="00232C94">
        <w:rPr>
          <w:rFonts w:ascii="Times New Roman" w:hAnsi="Times New Roman" w:cs="Times New Roman"/>
        </w:rPr>
        <w:instrText xml:space="preserve"> REF _Ref131068655 \h </w:instrText>
      </w:r>
      <w:r w:rsidR="00232C94">
        <w:rPr>
          <w:rFonts w:ascii="Times New Roman" w:hAnsi="Times New Roman" w:cs="Times New Roman"/>
        </w:rPr>
        <w:instrText xml:space="preserve"> \* MERGEFORMAT </w:instrText>
      </w:r>
      <w:r w:rsidR="00102713" w:rsidRPr="00232C94">
        <w:rPr>
          <w:rFonts w:ascii="Times New Roman" w:hAnsi="Times New Roman" w:cs="Times New Roman"/>
        </w:rPr>
      </w:r>
      <w:r w:rsidR="00102713" w:rsidRPr="00232C94">
        <w:rPr>
          <w:rFonts w:ascii="Times New Roman" w:hAnsi="Times New Roman" w:cs="Times New Roman"/>
        </w:rPr>
        <w:fldChar w:fldCharType="separate"/>
      </w:r>
      <w:r w:rsidR="00102713" w:rsidRPr="00232C94">
        <w:rPr>
          <w:rFonts w:ascii="Times New Roman" w:hAnsi="Times New Roman" w:cs="Times New Roman"/>
        </w:rPr>
        <w:t xml:space="preserve">Table </w:t>
      </w:r>
      <w:r w:rsidR="00102713" w:rsidRPr="00232C94">
        <w:rPr>
          <w:rFonts w:ascii="Times New Roman" w:hAnsi="Times New Roman" w:cs="Times New Roman"/>
          <w:noProof/>
        </w:rPr>
        <w:t>2</w:t>
      </w:r>
      <w:r w:rsidR="00102713" w:rsidRPr="00232C94">
        <w:rPr>
          <w:rFonts w:ascii="Times New Roman" w:hAnsi="Times New Roman" w:cs="Times New Roman"/>
        </w:rPr>
        <w:fldChar w:fldCharType="end"/>
      </w:r>
      <w:r w:rsidR="00102713" w:rsidRPr="00232C94">
        <w:rPr>
          <w:rFonts w:ascii="Times New Roman" w:hAnsi="Times New Roman" w:cs="Times New Roman"/>
        </w:rPr>
        <w:t xml:space="preserve"> </w:t>
      </w:r>
      <w:r w:rsidR="00C32184" w:rsidRPr="00232C94">
        <w:rPr>
          <w:rFonts w:ascii="Times New Roman" w:hAnsi="Times New Roman" w:cs="Times New Roman"/>
        </w:rPr>
        <w:t>shows the pseudocode of Viola Jones Algorithm</w:t>
      </w:r>
      <w:r w:rsidR="00CE67D5" w:rsidRPr="00232C94">
        <w:rPr>
          <w:rFonts w:ascii="Times New Roman" w:hAnsi="Times New Roman" w:cs="Times New Roman"/>
        </w:rPr>
        <w:t>.</w:t>
      </w:r>
    </w:p>
    <w:p w:rsidR="00E25FB4" w:rsidRPr="00232C94" w:rsidRDefault="00E25FB4" w:rsidP="00CE67D5">
      <w:pPr>
        <w:rPr>
          <w:rFonts w:ascii="Times New Roman" w:hAnsi="Times New Roman" w:cs="Times New Roman"/>
        </w:rPr>
      </w:pPr>
    </w:p>
    <w:p w:rsidR="00E25FB4" w:rsidRDefault="00E25FB4" w:rsidP="00CE67D5">
      <w:pPr>
        <w:rPr>
          <w:rFonts w:ascii="Times New Roman" w:hAnsi="Times New Roman" w:cs="Times New Roman"/>
        </w:rPr>
      </w:pPr>
    </w:p>
    <w:p w:rsidR="0013358D" w:rsidRDefault="0013358D" w:rsidP="00CE67D5">
      <w:pPr>
        <w:rPr>
          <w:rFonts w:ascii="Times New Roman" w:hAnsi="Times New Roman" w:cs="Times New Roman"/>
        </w:rPr>
      </w:pPr>
    </w:p>
    <w:p w:rsidR="0013358D" w:rsidRPr="00232C94" w:rsidRDefault="0013358D" w:rsidP="00CE67D5">
      <w:pPr>
        <w:rPr>
          <w:rFonts w:ascii="Times New Roman" w:hAnsi="Times New Roman" w:cs="Times New Roman"/>
        </w:rPr>
      </w:pPr>
    </w:p>
    <w:p w:rsidR="00E25FB4" w:rsidRPr="00232C94" w:rsidRDefault="00E25FB4" w:rsidP="00CE67D5">
      <w:pPr>
        <w:rPr>
          <w:rFonts w:ascii="Times New Roman" w:hAnsi="Times New Roman" w:cs="Times New Roman"/>
        </w:rPr>
      </w:pPr>
    </w:p>
    <w:p w:rsidR="00423882" w:rsidRDefault="00423882" w:rsidP="00423882">
      <w:pPr>
        <w:pStyle w:val="Caption"/>
        <w:keepNext/>
        <w:pBdr>
          <w:bottom w:val="single" w:sz="12" w:space="1" w:color="auto"/>
        </w:pBdr>
        <w:jc w:val="center"/>
        <w:rPr>
          <w:rFonts w:ascii="Times New Roman" w:hAnsi="Times New Roman" w:cs="Times New Roman"/>
        </w:rPr>
      </w:pPr>
      <w:bookmarkStart w:id="1" w:name="_Ref131068655"/>
      <w:r>
        <w:rPr>
          <w:rFonts w:ascii="Times New Roman" w:hAnsi="Times New Roman" w:cs="Times New Roman"/>
        </w:rPr>
        <w:lastRenderedPageBreak/>
        <w:softHyphen/>
      </w:r>
    </w:p>
    <w:p w:rsidR="00423882" w:rsidRPr="00423882" w:rsidRDefault="00423882" w:rsidP="00423882">
      <w:pPr>
        <w:spacing w:line="240" w:lineRule="auto"/>
      </w:pPr>
      <w:bookmarkStart w:id="2" w:name="_GoBack"/>
      <w:bookmarkEnd w:id="2"/>
    </w:p>
    <w:p w:rsidR="00102713" w:rsidRDefault="00102713" w:rsidP="00111729">
      <w:pPr>
        <w:pStyle w:val="Caption"/>
        <w:keepNext/>
        <w:pBdr>
          <w:bottom w:val="single" w:sz="12" w:space="1" w:color="auto"/>
        </w:pBdr>
        <w:spacing w:line="600" w:lineRule="auto"/>
        <w:jc w:val="center"/>
        <w:rPr>
          <w:rFonts w:ascii="Times New Roman" w:hAnsi="Times New Roman" w:cs="Times New Roman"/>
        </w:rPr>
      </w:pPr>
      <w:r w:rsidRPr="00232C94">
        <w:rPr>
          <w:rFonts w:ascii="Times New Roman" w:hAnsi="Times New Roman" w:cs="Times New Roman"/>
        </w:rPr>
        <w:t xml:space="preserve">Table </w:t>
      </w:r>
      <w:r w:rsidRPr="00232C94">
        <w:rPr>
          <w:rFonts w:ascii="Times New Roman" w:hAnsi="Times New Roman" w:cs="Times New Roman"/>
        </w:rPr>
        <w:fldChar w:fldCharType="begin"/>
      </w:r>
      <w:r w:rsidRPr="00232C94">
        <w:rPr>
          <w:rFonts w:ascii="Times New Roman" w:hAnsi="Times New Roman" w:cs="Times New Roman"/>
        </w:rPr>
        <w:instrText xml:space="preserve"> SEQ Table \* ARABIC </w:instrText>
      </w:r>
      <w:r w:rsidRPr="00232C94">
        <w:rPr>
          <w:rFonts w:ascii="Times New Roman" w:hAnsi="Times New Roman" w:cs="Times New Roman"/>
        </w:rPr>
        <w:fldChar w:fldCharType="separate"/>
      </w:r>
      <w:r w:rsidR="0013358D">
        <w:rPr>
          <w:rFonts w:ascii="Times New Roman" w:hAnsi="Times New Roman" w:cs="Times New Roman"/>
          <w:noProof/>
        </w:rPr>
        <w:t>2</w:t>
      </w:r>
      <w:r w:rsidRPr="00232C94">
        <w:rPr>
          <w:rFonts w:ascii="Times New Roman" w:hAnsi="Times New Roman" w:cs="Times New Roman"/>
        </w:rPr>
        <w:fldChar w:fldCharType="end"/>
      </w:r>
      <w:bookmarkEnd w:id="1"/>
      <w:r w:rsidRPr="00232C94">
        <w:rPr>
          <w:rFonts w:ascii="Times New Roman" w:hAnsi="Times New Roman" w:cs="Times New Roman"/>
        </w:rPr>
        <w:t xml:space="preserve"> : Pseudocode for viola jones face detection algorithm</w:t>
      </w:r>
    </w:p>
    <w:p w:rsidR="00423882" w:rsidRPr="00423882" w:rsidRDefault="00423882" w:rsidP="00423882">
      <w:pPr>
        <w:spacing w:line="240" w:lineRule="auto"/>
      </w:pPr>
      <w:r>
        <w:softHyphen/>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 xml:space="preserve">1: </w:t>
      </w:r>
      <w:proofErr w:type="gramStart"/>
      <w:r w:rsidRPr="00232C94">
        <w:rPr>
          <w:rFonts w:ascii="Times New Roman" w:hAnsi="Times New Roman" w:cs="Times New Roman"/>
          <w:sz w:val="24"/>
          <w:szCs w:val="24"/>
        </w:rPr>
        <w:t>Input :</w:t>
      </w:r>
      <w:proofErr w:type="gramEnd"/>
      <w:r w:rsidRPr="00232C94">
        <w:rPr>
          <w:rFonts w:ascii="Times New Roman" w:hAnsi="Times New Roman" w:cs="Times New Roman"/>
          <w:sz w:val="24"/>
          <w:szCs w:val="24"/>
        </w:rPr>
        <w:t xml:space="preserve"> Original test image</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 xml:space="preserve">2: </w:t>
      </w:r>
      <w:proofErr w:type="gramStart"/>
      <w:r w:rsidRPr="00232C94">
        <w:rPr>
          <w:rFonts w:ascii="Times New Roman" w:hAnsi="Times New Roman" w:cs="Times New Roman"/>
          <w:sz w:val="24"/>
          <w:szCs w:val="24"/>
        </w:rPr>
        <w:t>Output :image</w:t>
      </w:r>
      <w:proofErr w:type="gramEnd"/>
      <w:r w:rsidRPr="00232C94">
        <w:rPr>
          <w:rFonts w:ascii="Times New Roman" w:hAnsi="Times New Roman" w:cs="Times New Roman"/>
          <w:sz w:val="24"/>
          <w:szCs w:val="24"/>
        </w:rPr>
        <w:t xml:space="preserve"> with face indictors   as  rectangles</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 xml:space="preserve">3: For I </w:t>
      </w:r>
      <w:r w:rsidRPr="00232C94">
        <w:rPr>
          <w:rFonts w:ascii="Times New Roman" w:hAnsi="Times New Roman" w:cs="Times New Roman"/>
          <w:sz w:val="24"/>
          <w:szCs w:val="24"/>
        </w:rPr>
        <w:sym w:font="Wingdings" w:char="F0DF"/>
      </w:r>
      <w:r w:rsidRPr="00232C94">
        <w:rPr>
          <w:rFonts w:ascii="Times New Roman" w:hAnsi="Times New Roman" w:cs="Times New Roman"/>
          <w:sz w:val="24"/>
          <w:szCs w:val="24"/>
        </w:rPr>
        <w:t xml:space="preserve"> 1 to </w:t>
      </w:r>
      <w:proofErr w:type="spellStart"/>
      <w:r w:rsidRPr="00232C94">
        <w:rPr>
          <w:rFonts w:ascii="Times New Roman" w:hAnsi="Times New Roman" w:cs="Times New Roman"/>
          <w:sz w:val="24"/>
          <w:szCs w:val="24"/>
        </w:rPr>
        <w:t>num</w:t>
      </w:r>
      <w:proofErr w:type="spellEnd"/>
      <w:r w:rsidRPr="00232C94">
        <w:rPr>
          <w:rFonts w:ascii="Times New Roman" w:hAnsi="Times New Roman" w:cs="Times New Roman"/>
          <w:sz w:val="24"/>
          <w:szCs w:val="24"/>
        </w:rPr>
        <w:t xml:space="preserve"> of scales in pyramid of images do</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4:</w:t>
      </w:r>
      <w:r w:rsidRPr="00232C94">
        <w:rPr>
          <w:rFonts w:ascii="Times New Roman" w:hAnsi="Times New Roman" w:cs="Times New Roman"/>
          <w:sz w:val="24"/>
          <w:szCs w:val="24"/>
        </w:rPr>
        <w:tab/>
      </w:r>
      <w:proofErr w:type="spellStart"/>
      <w:r w:rsidRPr="00232C94">
        <w:rPr>
          <w:rFonts w:ascii="Times New Roman" w:hAnsi="Times New Roman" w:cs="Times New Roman"/>
          <w:sz w:val="24"/>
          <w:szCs w:val="24"/>
        </w:rPr>
        <w:t>Downsample</w:t>
      </w:r>
      <w:proofErr w:type="spellEnd"/>
      <w:r w:rsidRPr="00232C94">
        <w:rPr>
          <w:rFonts w:ascii="Times New Roman" w:hAnsi="Times New Roman" w:cs="Times New Roman"/>
          <w:sz w:val="24"/>
          <w:szCs w:val="24"/>
        </w:rPr>
        <w:t xml:space="preserve"> image to create image1</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5:</w:t>
      </w:r>
      <w:r w:rsidRPr="00232C94">
        <w:rPr>
          <w:rFonts w:ascii="Times New Roman" w:hAnsi="Times New Roman" w:cs="Times New Roman"/>
          <w:sz w:val="24"/>
          <w:szCs w:val="24"/>
        </w:rPr>
        <w:tab/>
        <w:t xml:space="preserve">Compute </w:t>
      </w:r>
      <w:proofErr w:type="gramStart"/>
      <w:r w:rsidRPr="00232C94">
        <w:rPr>
          <w:rFonts w:ascii="Times New Roman" w:hAnsi="Times New Roman" w:cs="Times New Roman"/>
          <w:sz w:val="24"/>
          <w:szCs w:val="24"/>
        </w:rPr>
        <w:t>integral  image</w:t>
      </w:r>
      <w:proofErr w:type="gramEnd"/>
      <w:r w:rsidRPr="00232C94">
        <w:rPr>
          <w:rFonts w:ascii="Times New Roman" w:hAnsi="Times New Roman" w:cs="Times New Roman"/>
          <w:sz w:val="24"/>
          <w:szCs w:val="24"/>
        </w:rPr>
        <w:t xml:space="preserve"> , image2</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6:</w:t>
      </w:r>
      <w:r w:rsidRPr="00232C94">
        <w:rPr>
          <w:rFonts w:ascii="Times New Roman" w:hAnsi="Times New Roman" w:cs="Times New Roman"/>
          <w:sz w:val="24"/>
          <w:szCs w:val="24"/>
        </w:rPr>
        <w:tab/>
        <w:t xml:space="preserve">for j </w:t>
      </w:r>
      <w:r w:rsidRPr="00232C94">
        <w:rPr>
          <w:rFonts w:ascii="Times New Roman" w:hAnsi="Times New Roman" w:cs="Times New Roman"/>
          <w:sz w:val="24"/>
          <w:szCs w:val="24"/>
        </w:rPr>
        <w:sym w:font="Wingdings" w:char="F0DF"/>
      </w:r>
      <w:r w:rsidRPr="00232C94">
        <w:rPr>
          <w:rFonts w:ascii="Times New Roman" w:hAnsi="Times New Roman" w:cs="Times New Roman"/>
          <w:sz w:val="24"/>
          <w:szCs w:val="24"/>
        </w:rPr>
        <w:t xml:space="preserve">1 to </w:t>
      </w:r>
      <w:proofErr w:type="spellStart"/>
      <w:r w:rsidRPr="00232C94">
        <w:rPr>
          <w:rFonts w:ascii="Times New Roman" w:hAnsi="Times New Roman" w:cs="Times New Roman"/>
          <w:sz w:val="24"/>
          <w:szCs w:val="24"/>
        </w:rPr>
        <w:t>num</w:t>
      </w:r>
      <w:proofErr w:type="spellEnd"/>
      <w:r w:rsidRPr="00232C94">
        <w:rPr>
          <w:rFonts w:ascii="Times New Roman" w:hAnsi="Times New Roman" w:cs="Times New Roman"/>
          <w:sz w:val="24"/>
          <w:szCs w:val="24"/>
        </w:rPr>
        <w:t xml:space="preserve"> of shift steps of sub-window  do</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7:</w:t>
      </w:r>
      <w:r w:rsidRPr="00232C94">
        <w:rPr>
          <w:rFonts w:ascii="Times New Roman" w:hAnsi="Times New Roman" w:cs="Times New Roman"/>
          <w:sz w:val="24"/>
          <w:szCs w:val="24"/>
        </w:rPr>
        <w:tab/>
        <w:t xml:space="preserve">   </w:t>
      </w:r>
      <w:proofErr w:type="spellStart"/>
      <w:r w:rsidRPr="00232C94">
        <w:rPr>
          <w:rFonts w:ascii="Times New Roman" w:hAnsi="Times New Roman" w:cs="Times New Roman"/>
          <w:sz w:val="24"/>
          <w:szCs w:val="24"/>
        </w:rPr>
        <w:t>for k</w:t>
      </w:r>
      <w:proofErr w:type="spellEnd"/>
      <w:r w:rsidRPr="00232C94">
        <w:rPr>
          <w:rFonts w:ascii="Times New Roman" w:hAnsi="Times New Roman" w:cs="Times New Roman"/>
          <w:sz w:val="24"/>
          <w:szCs w:val="24"/>
        </w:rPr>
        <w:t xml:space="preserve"> </w:t>
      </w:r>
      <w:r w:rsidRPr="00232C94">
        <w:rPr>
          <w:rFonts w:ascii="Times New Roman" w:hAnsi="Times New Roman" w:cs="Times New Roman"/>
          <w:sz w:val="24"/>
          <w:szCs w:val="24"/>
        </w:rPr>
        <w:sym w:font="Wingdings" w:char="F0DF"/>
      </w:r>
      <w:r w:rsidRPr="00232C94">
        <w:rPr>
          <w:rFonts w:ascii="Times New Roman" w:hAnsi="Times New Roman" w:cs="Times New Roman"/>
          <w:sz w:val="24"/>
          <w:szCs w:val="24"/>
        </w:rPr>
        <w:t xml:space="preserve">1 to </w:t>
      </w:r>
      <w:proofErr w:type="spellStart"/>
      <w:r w:rsidRPr="00232C94">
        <w:rPr>
          <w:rFonts w:ascii="Times New Roman" w:hAnsi="Times New Roman" w:cs="Times New Roman"/>
          <w:sz w:val="24"/>
          <w:szCs w:val="24"/>
        </w:rPr>
        <w:t>num</w:t>
      </w:r>
      <w:proofErr w:type="spellEnd"/>
      <w:r w:rsidRPr="00232C94">
        <w:rPr>
          <w:rFonts w:ascii="Times New Roman" w:hAnsi="Times New Roman" w:cs="Times New Roman"/>
          <w:sz w:val="24"/>
          <w:szCs w:val="24"/>
        </w:rPr>
        <w:t xml:space="preserve"> of stages in cascade classifier  do</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8:</w:t>
      </w:r>
      <w:r w:rsidRPr="00232C94">
        <w:rPr>
          <w:rFonts w:ascii="Times New Roman" w:hAnsi="Times New Roman" w:cs="Times New Roman"/>
          <w:sz w:val="24"/>
          <w:szCs w:val="24"/>
        </w:rPr>
        <w:tab/>
      </w:r>
      <w:r w:rsidRPr="00232C94">
        <w:rPr>
          <w:rFonts w:ascii="Times New Roman" w:hAnsi="Times New Roman" w:cs="Times New Roman"/>
          <w:sz w:val="24"/>
          <w:szCs w:val="24"/>
        </w:rPr>
        <w:tab/>
        <w:t xml:space="preserve">for l </w:t>
      </w:r>
      <w:r w:rsidRPr="00232C94">
        <w:rPr>
          <w:rFonts w:ascii="Times New Roman" w:hAnsi="Times New Roman" w:cs="Times New Roman"/>
          <w:sz w:val="24"/>
          <w:szCs w:val="24"/>
        </w:rPr>
        <w:sym w:font="Wingdings" w:char="F0DF"/>
      </w:r>
      <w:r w:rsidRPr="00232C94">
        <w:rPr>
          <w:rFonts w:ascii="Times New Roman" w:hAnsi="Times New Roman" w:cs="Times New Roman"/>
          <w:sz w:val="24"/>
          <w:szCs w:val="24"/>
        </w:rPr>
        <w:t xml:space="preserve">1 to </w:t>
      </w:r>
      <w:proofErr w:type="spellStart"/>
      <w:r w:rsidRPr="00232C94">
        <w:rPr>
          <w:rFonts w:ascii="Times New Roman" w:hAnsi="Times New Roman" w:cs="Times New Roman"/>
          <w:sz w:val="24"/>
          <w:szCs w:val="24"/>
        </w:rPr>
        <w:t>num</w:t>
      </w:r>
      <w:proofErr w:type="spellEnd"/>
      <w:r w:rsidRPr="00232C94">
        <w:rPr>
          <w:rFonts w:ascii="Times New Roman" w:hAnsi="Times New Roman" w:cs="Times New Roman"/>
          <w:sz w:val="24"/>
          <w:szCs w:val="24"/>
        </w:rPr>
        <w:t xml:space="preserve"> of filters of stage k do</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9:</w:t>
      </w:r>
      <w:r w:rsidRPr="00232C94">
        <w:rPr>
          <w:rFonts w:ascii="Times New Roman" w:hAnsi="Times New Roman" w:cs="Times New Roman"/>
          <w:sz w:val="24"/>
          <w:szCs w:val="24"/>
        </w:rPr>
        <w:tab/>
      </w:r>
      <w:r w:rsidRPr="00232C94">
        <w:rPr>
          <w:rFonts w:ascii="Times New Roman" w:hAnsi="Times New Roman" w:cs="Times New Roman"/>
          <w:sz w:val="24"/>
          <w:szCs w:val="24"/>
        </w:rPr>
        <w:tab/>
      </w:r>
      <w:r w:rsidRPr="00232C94">
        <w:rPr>
          <w:rFonts w:ascii="Times New Roman" w:hAnsi="Times New Roman" w:cs="Times New Roman"/>
          <w:sz w:val="24"/>
          <w:szCs w:val="24"/>
        </w:rPr>
        <w:tab/>
        <w:t>Filter detection   sub-window</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 xml:space="preserve">10: </w:t>
      </w:r>
      <w:r w:rsidRPr="00232C94">
        <w:rPr>
          <w:rFonts w:ascii="Times New Roman" w:hAnsi="Times New Roman" w:cs="Times New Roman"/>
          <w:sz w:val="24"/>
          <w:szCs w:val="24"/>
        </w:rPr>
        <w:tab/>
      </w:r>
      <w:r w:rsidRPr="00232C94">
        <w:rPr>
          <w:rFonts w:ascii="Times New Roman" w:hAnsi="Times New Roman" w:cs="Times New Roman"/>
          <w:sz w:val="24"/>
          <w:szCs w:val="24"/>
        </w:rPr>
        <w:tab/>
      </w:r>
      <w:r w:rsidRPr="00232C94">
        <w:rPr>
          <w:rFonts w:ascii="Times New Roman" w:hAnsi="Times New Roman" w:cs="Times New Roman"/>
          <w:sz w:val="24"/>
          <w:szCs w:val="24"/>
        </w:rPr>
        <w:tab/>
        <w:t xml:space="preserve"> Accumulate filter outputs</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11:</w:t>
      </w:r>
      <w:r w:rsidRPr="00232C94">
        <w:rPr>
          <w:rFonts w:ascii="Times New Roman" w:hAnsi="Times New Roman" w:cs="Times New Roman"/>
          <w:sz w:val="24"/>
          <w:szCs w:val="24"/>
        </w:rPr>
        <w:tab/>
      </w:r>
      <w:r w:rsidRPr="00232C94">
        <w:rPr>
          <w:rFonts w:ascii="Times New Roman" w:hAnsi="Times New Roman" w:cs="Times New Roman"/>
          <w:sz w:val="24"/>
          <w:szCs w:val="24"/>
        </w:rPr>
        <w:tab/>
        <w:t>end for</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12:</w:t>
      </w:r>
      <w:r w:rsidRPr="00232C94">
        <w:rPr>
          <w:rFonts w:ascii="Times New Roman" w:hAnsi="Times New Roman" w:cs="Times New Roman"/>
          <w:sz w:val="24"/>
          <w:szCs w:val="24"/>
        </w:rPr>
        <w:tab/>
      </w:r>
      <w:r w:rsidRPr="00232C94">
        <w:rPr>
          <w:rFonts w:ascii="Times New Roman" w:hAnsi="Times New Roman" w:cs="Times New Roman"/>
          <w:sz w:val="24"/>
          <w:szCs w:val="24"/>
        </w:rPr>
        <w:tab/>
        <w:t>if accumulation fails per-stage threshold then</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13:</w:t>
      </w:r>
      <w:r w:rsidRPr="00232C94">
        <w:rPr>
          <w:rFonts w:ascii="Times New Roman" w:hAnsi="Times New Roman" w:cs="Times New Roman"/>
          <w:sz w:val="24"/>
          <w:szCs w:val="24"/>
        </w:rPr>
        <w:tab/>
      </w:r>
      <w:r w:rsidRPr="00232C94">
        <w:rPr>
          <w:rFonts w:ascii="Times New Roman" w:hAnsi="Times New Roman" w:cs="Times New Roman"/>
          <w:sz w:val="24"/>
          <w:szCs w:val="24"/>
        </w:rPr>
        <w:tab/>
        <w:t xml:space="preserve">    Reject sub-window as face</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14:</w:t>
      </w:r>
      <w:r w:rsidRPr="00232C94">
        <w:rPr>
          <w:rFonts w:ascii="Times New Roman" w:hAnsi="Times New Roman" w:cs="Times New Roman"/>
          <w:sz w:val="24"/>
          <w:szCs w:val="24"/>
        </w:rPr>
        <w:tab/>
      </w:r>
      <w:r w:rsidRPr="00232C94">
        <w:rPr>
          <w:rFonts w:ascii="Times New Roman" w:hAnsi="Times New Roman" w:cs="Times New Roman"/>
          <w:sz w:val="24"/>
          <w:szCs w:val="24"/>
        </w:rPr>
        <w:tab/>
        <w:t xml:space="preserve">    Break this k for loop</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15:</w:t>
      </w:r>
      <w:r w:rsidRPr="00232C94">
        <w:rPr>
          <w:rFonts w:ascii="Times New Roman" w:hAnsi="Times New Roman" w:cs="Times New Roman"/>
          <w:sz w:val="24"/>
          <w:szCs w:val="24"/>
        </w:rPr>
        <w:tab/>
      </w:r>
      <w:proofErr w:type="gramStart"/>
      <w:r w:rsidRPr="00232C94">
        <w:rPr>
          <w:rFonts w:ascii="Times New Roman" w:hAnsi="Times New Roman" w:cs="Times New Roman"/>
          <w:sz w:val="24"/>
          <w:szCs w:val="24"/>
        </w:rPr>
        <w:tab/>
        <w:t xml:space="preserve">  end</w:t>
      </w:r>
      <w:proofErr w:type="gramEnd"/>
      <w:r w:rsidRPr="00232C94">
        <w:rPr>
          <w:rFonts w:ascii="Times New Roman" w:hAnsi="Times New Roman" w:cs="Times New Roman"/>
          <w:sz w:val="24"/>
          <w:szCs w:val="24"/>
        </w:rPr>
        <w:t xml:space="preserve"> if</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16:</w:t>
      </w:r>
      <w:r w:rsidRPr="00232C94">
        <w:rPr>
          <w:rFonts w:ascii="Times New Roman" w:hAnsi="Times New Roman" w:cs="Times New Roman"/>
          <w:sz w:val="24"/>
          <w:szCs w:val="24"/>
        </w:rPr>
        <w:tab/>
        <w:t xml:space="preserve">          end for</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17:</w:t>
      </w:r>
      <w:r w:rsidRPr="00232C94">
        <w:rPr>
          <w:rFonts w:ascii="Times New Roman" w:hAnsi="Times New Roman" w:cs="Times New Roman"/>
          <w:sz w:val="24"/>
          <w:szCs w:val="24"/>
        </w:rPr>
        <w:tab/>
      </w:r>
      <w:proofErr w:type="gramStart"/>
      <w:r w:rsidRPr="00232C94">
        <w:rPr>
          <w:rFonts w:ascii="Times New Roman" w:hAnsi="Times New Roman" w:cs="Times New Roman"/>
          <w:sz w:val="24"/>
          <w:szCs w:val="24"/>
        </w:rPr>
        <w:tab/>
        <w:t xml:space="preserve">  if</w:t>
      </w:r>
      <w:proofErr w:type="gramEnd"/>
      <w:r w:rsidRPr="00232C94">
        <w:rPr>
          <w:rFonts w:ascii="Times New Roman" w:hAnsi="Times New Roman" w:cs="Times New Roman"/>
          <w:sz w:val="24"/>
          <w:szCs w:val="24"/>
        </w:rPr>
        <w:t xml:space="preserve"> sub-window passed all per-stage checks then</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 xml:space="preserve">18:    </w:t>
      </w:r>
      <w:r w:rsidRPr="00232C94">
        <w:rPr>
          <w:rFonts w:ascii="Times New Roman" w:hAnsi="Times New Roman" w:cs="Times New Roman"/>
          <w:sz w:val="24"/>
          <w:szCs w:val="24"/>
        </w:rPr>
        <w:tab/>
      </w:r>
      <w:r w:rsidRPr="00232C94">
        <w:rPr>
          <w:rFonts w:ascii="Times New Roman" w:hAnsi="Times New Roman" w:cs="Times New Roman"/>
          <w:sz w:val="24"/>
          <w:szCs w:val="24"/>
        </w:rPr>
        <w:tab/>
        <w:t xml:space="preserve">     Accept this sub-window as a face</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19:</w:t>
      </w:r>
      <w:r w:rsidRPr="00232C94">
        <w:rPr>
          <w:rFonts w:ascii="Times New Roman" w:hAnsi="Times New Roman" w:cs="Times New Roman"/>
          <w:sz w:val="24"/>
          <w:szCs w:val="24"/>
        </w:rPr>
        <w:tab/>
      </w:r>
      <w:r w:rsidRPr="00232C94">
        <w:rPr>
          <w:rFonts w:ascii="Times New Roman" w:hAnsi="Times New Roman" w:cs="Times New Roman"/>
          <w:sz w:val="24"/>
          <w:szCs w:val="24"/>
        </w:rPr>
        <w:tab/>
        <w:t xml:space="preserve">   end if</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 xml:space="preserve">20: </w:t>
      </w:r>
      <w:r w:rsidRPr="00232C94">
        <w:rPr>
          <w:rFonts w:ascii="Times New Roman" w:hAnsi="Times New Roman" w:cs="Times New Roman"/>
          <w:sz w:val="24"/>
          <w:szCs w:val="24"/>
        </w:rPr>
        <w:tab/>
        <w:t xml:space="preserve">    end for</w:t>
      </w:r>
    </w:p>
    <w:p w:rsidR="00493C46" w:rsidRPr="00232C94" w:rsidRDefault="00493C46" w:rsidP="00493C46">
      <w:pPr>
        <w:spacing w:line="240" w:lineRule="auto"/>
        <w:rPr>
          <w:rFonts w:ascii="Times New Roman" w:hAnsi="Times New Roman" w:cs="Times New Roman"/>
          <w:sz w:val="24"/>
          <w:szCs w:val="24"/>
        </w:rPr>
      </w:pPr>
      <w:r w:rsidRPr="00232C94">
        <w:rPr>
          <w:rFonts w:ascii="Times New Roman" w:hAnsi="Times New Roman" w:cs="Times New Roman"/>
          <w:sz w:val="24"/>
          <w:szCs w:val="24"/>
        </w:rPr>
        <w:t>21:  end for</w:t>
      </w:r>
    </w:p>
    <w:p w:rsidR="002B2CEC" w:rsidRPr="00232C94" w:rsidRDefault="002B2CEC" w:rsidP="00CE67D5">
      <w:pPr>
        <w:rPr>
          <w:rFonts w:ascii="Times New Roman" w:hAnsi="Times New Roman" w:cs="Times New Roman"/>
        </w:rPr>
      </w:pPr>
    </w:p>
    <w:p w:rsidR="00CE67D5" w:rsidRPr="00232C94" w:rsidRDefault="00CE67D5" w:rsidP="002B2CEC">
      <w:pPr>
        <w:jc w:val="both"/>
        <w:rPr>
          <w:rFonts w:ascii="Times New Roman" w:hAnsi="Times New Roman" w:cs="Times New Roman"/>
        </w:rPr>
      </w:pPr>
      <w:r w:rsidRPr="00232C94">
        <w:rPr>
          <w:rFonts w:ascii="Times New Roman" w:hAnsi="Times New Roman" w:cs="Times New Roman"/>
        </w:rPr>
        <w:lastRenderedPageBreak/>
        <w:t>The Haar cascade classifier is implemented in multiple phases. These steps include choosing a pre-trained model that works with the object to be found, preparing the image to be found, and using a classifier on the image to find interesting parts. Choosing a model that has been previously trained and is compatible with the object to be located is one of the most crucial steps. The speed with which the Haar cascade classifier operates is one of its outstanding features. Even devices with low processing power may identify things in real time as a result. It can also be trained to recognize a broad variety of objects, making it a versatile tool that can be implemented in a variety of computer vision applications. This is because it can be trained to recognize a vast array of objects. The Haar Cascade Classifier is often used to identify faces, people, and objects, in addition to its many other uses. Anyone who works in the field of computer vision would benefit a lot from using this technology because it is so accurate and useful. After completing the stages for the classifier, the study must submit the images using the Viola Jones algorithm, a well-known and efficient method for locating objects in computer vision. Even though identifying faces in images or videos is by far its most prevalent application, it may also be used to identify other objects. While the Viola Jones method processes an image, the first step is to prepare the image for detection by converting it to grayscale and standardizing its dimensions. This is completed before the images are loaded into the algorithm. This step is performed before the images are loaded into the algorithm. Then, Haar-like features, which are rectangular parts of an image with a certain pattern of intensity values, are used to pull out characteristics from each image. This is how a category is assigned to the image. These characteristics are utilized in the image classification process. In the end, the suggested model will be able to recognize faces and tell them apart based on their features.</w:t>
      </w:r>
    </w:p>
    <w:p w:rsidR="00D90DFB" w:rsidRPr="00232C94" w:rsidRDefault="00CE67D5" w:rsidP="002B2CEC">
      <w:pPr>
        <w:jc w:val="both"/>
        <w:rPr>
          <w:rFonts w:ascii="Times New Roman" w:hAnsi="Times New Roman" w:cs="Times New Roman"/>
        </w:rPr>
      </w:pPr>
      <w:r w:rsidRPr="00232C94">
        <w:rPr>
          <w:rFonts w:ascii="Times New Roman" w:hAnsi="Times New Roman" w:cs="Times New Roman"/>
        </w:rPr>
        <w:t xml:space="preserve">These are just a few of the many ways that a company's overall success can be judged. The </w:t>
      </w:r>
      <w:r w:rsidR="002B2CEC" w:rsidRPr="00232C94">
        <w:rPr>
          <w:rFonts w:ascii="Times New Roman" w:hAnsi="Times New Roman" w:cs="Times New Roman"/>
        </w:rPr>
        <w:fldChar w:fldCharType="begin"/>
      </w:r>
      <w:r w:rsidR="002B2CEC" w:rsidRPr="00232C94">
        <w:rPr>
          <w:rFonts w:ascii="Times New Roman" w:hAnsi="Times New Roman" w:cs="Times New Roman"/>
        </w:rPr>
        <w:instrText xml:space="preserve"> REF _Ref131070135 \h  \* MERGEFORMAT </w:instrText>
      </w:r>
      <w:r w:rsidR="002B2CEC" w:rsidRPr="00232C94">
        <w:rPr>
          <w:rFonts w:ascii="Times New Roman" w:hAnsi="Times New Roman" w:cs="Times New Roman"/>
        </w:rPr>
      </w:r>
      <w:r w:rsidR="002B2CEC" w:rsidRPr="00232C94">
        <w:rPr>
          <w:rFonts w:ascii="Times New Roman" w:hAnsi="Times New Roman" w:cs="Times New Roman"/>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1</w:t>
      </w:r>
      <w:r w:rsidR="002B2CEC" w:rsidRPr="00232C94">
        <w:rPr>
          <w:rFonts w:ascii="Times New Roman" w:hAnsi="Times New Roman" w:cs="Times New Roman"/>
        </w:rPr>
        <w:fldChar w:fldCharType="end"/>
      </w:r>
      <w:r w:rsidR="002B2CEC" w:rsidRPr="00232C94">
        <w:rPr>
          <w:rFonts w:ascii="Times New Roman" w:hAnsi="Times New Roman" w:cs="Times New Roman"/>
        </w:rPr>
        <w:t xml:space="preserve"> </w:t>
      </w:r>
      <w:r w:rsidRPr="00232C94">
        <w:rPr>
          <w:rFonts w:ascii="Times New Roman" w:hAnsi="Times New Roman" w:cs="Times New Roman"/>
        </w:rPr>
        <w:t>measurement, wherein th</w:t>
      </w:r>
      <w:r w:rsidR="00493C46" w:rsidRPr="00232C94">
        <w:rPr>
          <w:rFonts w:ascii="Times New Roman" w:hAnsi="Times New Roman" w:cs="Times New Roman"/>
        </w:rPr>
        <w:t>e variable MSE</w:t>
      </w:r>
      <w:r w:rsidRPr="00232C94">
        <w:rPr>
          <w:rFonts w:ascii="Times New Roman" w:hAnsi="Times New Roman" w:cs="Times New Roman"/>
        </w:rPr>
        <w:t xml:space="preserve"> </w:t>
      </w:r>
      <w:r w:rsidR="00493C46" w:rsidRPr="00232C94">
        <w:rPr>
          <w:rFonts w:ascii="Times New Roman" w:hAnsi="Times New Roman" w:cs="Times New Roman"/>
        </w:rPr>
        <w:t>is represented by the</w:t>
      </w:r>
      <w:r w:rsidR="00E25FB4" w:rsidRPr="00232C94">
        <w:rPr>
          <w:rFonts w:ascii="Times New Roman" w:hAnsi="Times New Roman" w:cs="Times New Roman"/>
        </w:rPr>
        <w:t xml:space="preserve"> </w:t>
      </w:r>
      <w:r w:rsidR="00D90DFB" w:rsidRPr="00232C94">
        <w:rPr>
          <w:rFonts w:ascii="Times New Roman" w:hAnsi="Times New Roman" w:cs="Times New Roman"/>
        </w:rPr>
        <w:t>Mean Squared Error -</w:t>
      </w:r>
    </w:p>
    <w:p w:rsidR="002B2CEC" w:rsidRPr="00232C94" w:rsidRDefault="002B2CEC" w:rsidP="002B2CEC">
      <w:pPr>
        <w:pStyle w:val="Caption"/>
        <w:keepNext/>
        <w:jc w:val="right"/>
        <w:rPr>
          <w:rFonts w:ascii="Times New Roman" w:hAnsi="Times New Roman" w:cs="Times New Roman"/>
        </w:rPr>
      </w:pPr>
      <w:bookmarkStart w:id="3" w:name="_Ref131070135"/>
      <w:bookmarkStart w:id="4" w:name="_Ref131069264"/>
      <w:r w:rsidRPr="00232C94">
        <w:rPr>
          <w:rFonts w:ascii="Times New Roman" w:hAnsi="Times New Roman" w:cs="Times New Roman"/>
        </w:rPr>
        <w:t xml:space="preserve">Equation </w:t>
      </w:r>
      <w:r w:rsidRPr="00232C94">
        <w:rPr>
          <w:rFonts w:ascii="Times New Roman" w:hAnsi="Times New Roman" w:cs="Times New Roman"/>
        </w:rPr>
        <w:fldChar w:fldCharType="begin"/>
      </w:r>
      <w:r w:rsidRPr="00232C94">
        <w:rPr>
          <w:rFonts w:ascii="Times New Roman" w:hAnsi="Times New Roman" w:cs="Times New Roman"/>
        </w:rPr>
        <w:instrText xml:space="preserve"> SEQ Equation \* ARABIC </w:instrText>
      </w:r>
      <w:r w:rsidRPr="00232C94">
        <w:rPr>
          <w:rFonts w:ascii="Times New Roman" w:hAnsi="Times New Roman" w:cs="Times New Roman"/>
        </w:rPr>
        <w:fldChar w:fldCharType="separate"/>
      </w:r>
      <w:r w:rsidR="00111729">
        <w:rPr>
          <w:rFonts w:ascii="Times New Roman" w:hAnsi="Times New Roman" w:cs="Times New Roman"/>
          <w:noProof/>
        </w:rPr>
        <w:t>1</w:t>
      </w:r>
      <w:r w:rsidRPr="00232C94">
        <w:rPr>
          <w:rFonts w:ascii="Times New Roman" w:hAnsi="Times New Roman" w:cs="Times New Roman"/>
        </w:rPr>
        <w:fldChar w:fldCharType="end"/>
      </w:r>
      <w:bookmarkEnd w:id="3"/>
    </w:p>
    <w:p w:rsidR="00D90DFB" w:rsidRPr="00232C94" w:rsidRDefault="00D90DFB" w:rsidP="00E25FB4">
      <w:pPr>
        <w:pStyle w:val="Caption"/>
        <w:jc w:val="right"/>
        <w:rPr>
          <w:rFonts w:ascii="Times New Roman" w:eastAsiaTheme="minorEastAsia" w:hAnsi="Times New Roman" w:cs="Times New Roman"/>
        </w:rPr>
      </w:pPr>
      <m:oMathPara>
        <m:oMathParaPr>
          <m:jc m:val="center"/>
        </m:oMathParaPr>
        <m:oMath>
          <m:r>
            <w:rPr>
              <w:rFonts w:ascii="Cambria Math" w:hAnsi="Cambria Math" w:cs="Times New Roman"/>
              <w:sz w:val="24"/>
              <w:szCs w:val="24"/>
            </w:rPr>
            <m:t>MSE=</m:t>
          </m:r>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hr m:val="ˆ"/>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num>
            <m:den>
              <m:r>
                <w:rPr>
                  <w:rFonts w:ascii="Cambria Math" w:hAnsi="Cambria Math" w:cs="Times New Roman"/>
                  <w:sz w:val="24"/>
                  <w:szCs w:val="24"/>
                </w:rPr>
                <m:t>N</m:t>
              </m:r>
            </m:den>
          </m:f>
        </m:oMath>
      </m:oMathPara>
      <w:bookmarkEnd w:id="4"/>
    </w:p>
    <w:p w:rsidR="00D90DFB" w:rsidRPr="00232C94" w:rsidRDefault="00D90DFB" w:rsidP="00D90DFB">
      <w:pPr>
        <w:rPr>
          <w:rFonts w:ascii="Times New Roman" w:hAnsi="Times New Roman" w:cs="Times New Roman"/>
          <w:sz w:val="24"/>
          <w:szCs w:val="24"/>
        </w:rPr>
      </w:pPr>
      <w:r w:rsidRPr="00232C94">
        <w:rPr>
          <w:rFonts w:ascii="Times New Roman" w:hAnsi="Times New Roman" w:cs="Times New Roman"/>
          <w:sz w:val="24"/>
          <w:szCs w:val="24"/>
        </w:rPr>
        <w:t>where</w:t>
      </w:r>
    </w:p>
    <w:p w:rsidR="00D90DFB" w:rsidRPr="00232C94" w:rsidRDefault="0013358D" w:rsidP="00D90DFB">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oMath>
      <w:r w:rsidR="00D90DFB" w:rsidRPr="00232C94">
        <w:rPr>
          <w:rFonts w:ascii="Times New Roman" w:hAnsi="Times New Roman" w:cs="Times New Roman"/>
          <w:sz w:val="24"/>
          <w:szCs w:val="24"/>
        </w:rPr>
        <w:t xml:space="preserve"> is the ith observed value.</w:t>
      </w:r>
    </w:p>
    <w:p w:rsidR="00D90DFB" w:rsidRPr="00232C94" w:rsidRDefault="0013358D" w:rsidP="00D90DFB">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rPr>
            </m:ctrlPr>
          </m:sSubPr>
          <m:e>
            <m:acc>
              <m:accPr>
                <m:chr m:val="ˆ"/>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Sub>
      </m:oMath>
      <w:r w:rsidR="00D90DFB" w:rsidRPr="00232C94">
        <w:rPr>
          <w:rFonts w:ascii="Times New Roman" w:hAnsi="Times New Roman" w:cs="Times New Roman"/>
          <w:sz w:val="24"/>
          <w:szCs w:val="24"/>
        </w:rPr>
        <w:t xml:space="preserve"> is the corresponding predicted </w:t>
      </w:r>
      <w:proofErr w:type="gramStart"/>
      <w:r w:rsidR="00D90DFB" w:rsidRPr="00232C94">
        <w:rPr>
          <w:rFonts w:ascii="Times New Roman" w:hAnsi="Times New Roman" w:cs="Times New Roman"/>
          <w:sz w:val="24"/>
          <w:szCs w:val="24"/>
        </w:rPr>
        <w:t>value</w:t>
      </w:r>
      <w:r w:rsidR="004A2B1B" w:rsidRPr="00232C94">
        <w:rPr>
          <w:rFonts w:ascii="Times New Roman" w:hAnsi="Times New Roman" w:cs="Times New Roman"/>
          <w:sz w:val="24"/>
          <w:szCs w:val="24"/>
        </w:rPr>
        <w:t>.</w:t>
      </w:r>
      <w:proofErr w:type="gramEnd"/>
    </w:p>
    <w:p w:rsidR="00D90DFB" w:rsidRPr="00232C94" w:rsidRDefault="00D90DFB" w:rsidP="004A2B1B">
      <w:pPr>
        <w:pStyle w:val="ListParagraph"/>
        <w:numPr>
          <w:ilvl w:val="0"/>
          <w:numId w:val="2"/>
        </w:numPr>
        <w:rPr>
          <w:rFonts w:ascii="Times New Roman" w:hAnsi="Times New Roman" w:cs="Times New Roman"/>
          <w:sz w:val="24"/>
          <w:szCs w:val="24"/>
        </w:rPr>
      </w:pPr>
      <w:r w:rsidRPr="00232C94">
        <w:rPr>
          <w:rFonts w:ascii="Times New Roman" w:hAnsi="Times New Roman" w:cs="Times New Roman"/>
          <w:sz w:val="24"/>
          <w:szCs w:val="24"/>
        </w:rPr>
        <w:t>N = the number of observations.</w:t>
      </w:r>
    </w:p>
    <w:p w:rsidR="00D90DFB" w:rsidRPr="00232C94" w:rsidRDefault="00D90DFB" w:rsidP="00D90DFB">
      <w:pPr>
        <w:jc w:val="both"/>
        <w:rPr>
          <w:rFonts w:ascii="Times New Roman" w:hAnsi="Times New Roman" w:cs="Times New Roman"/>
          <w:sz w:val="24"/>
          <w:szCs w:val="24"/>
        </w:rPr>
      </w:pPr>
      <w:r w:rsidRPr="00232C94">
        <w:rPr>
          <w:rFonts w:ascii="Times New Roman" w:hAnsi="Times New Roman" w:cs="Times New Roman"/>
          <w:sz w:val="24"/>
          <w:szCs w:val="24"/>
        </w:rPr>
        <w:t>By using the formula MSE value obtained is – 0.0205</w:t>
      </w:r>
    </w:p>
    <w:p w:rsidR="004E0727" w:rsidRPr="00232C94" w:rsidRDefault="004A2B1B" w:rsidP="004E0727">
      <w:pPr>
        <w:rPr>
          <w:rFonts w:ascii="Times New Roman" w:hAnsi="Times New Roman" w:cs="Times New Roman"/>
          <w:sz w:val="24"/>
          <w:szCs w:val="24"/>
        </w:rPr>
      </w:pPr>
      <w:r w:rsidRPr="00232C94">
        <w:rPr>
          <w:rFonts w:ascii="Times New Roman" w:hAnsi="Times New Roman" w:cs="Times New Roman"/>
          <w:sz w:val="24"/>
          <w:szCs w:val="24"/>
        </w:rPr>
        <w:t>Precision – it the measure of the positive predictions made by the model were correct.</w:t>
      </w:r>
      <w:r w:rsidR="004E0727" w:rsidRPr="00232C94">
        <w:rPr>
          <w:rFonts w:ascii="Times New Roman" w:hAnsi="Times New Roman" w:cs="Times New Roman"/>
          <w:sz w:val="24"/>
          <w:szCs w:val="24"/>
        </w:rPr>
        <w:t xml:space="preserve"> Which is represented by </w:t>
      </w:r>
      <w:r w:rsidR="002B2CEC" w:rsidRPr="00232C94">
        <w:rPr>
          <w:rFonts w:ascii="Times New Roman" w:hAnsi="Times New Roman" w:cs="Times New Roman"/>
          <w:sz w:val="24"/>
          <w:szCs w:val="24"/>
        </w:rPr>
        <w:fldChar w:fldCharType="begin"/>
      </w:r>
      <w:r w:rsidR="002B2CEC" w:rsidRPr="00232C94">
        <w:rPr>
          <w:rFonts w:ascii="Times New Roman" w:hAnsi="Times New Roman" w:cs="Times New Roman"/>
          <w:sz w:val="24"/>
          <w:szCs w:val="24"/>
        </w:rPr>
        <w:instrText xml:space="preserve"> REF _Ref131070171 \h </w:instrText>
      </w:r>
      <w:r w:rsidR="00232C94">
        <w:rPr>
          <w:rFonts w:ascii="Times New Roman" w:hAnsi="Times New Roman" w:cs="Times New Roman"/>
          <w:sz w:val="24"/>
          <w:szCs w:val="24"/>
        </w:rPr>
        <w:instrText xml:space="preserve"> \* MERGEFORMAT </w:instrText>
      </w:r>
      <w:r w:rsidR="002B2CEC" w:rsidRPr="00232C94">
        <w:rPr>
          <w:rFonts w:ascii="Times New Roman" w:hAnsi="Times New Roman" w:cs="Times New Roman"/>
          <w:sz w:val="24"/>
          <w:szCs w:val="24"/>
        </w:rPr>
      </w:r>
      <w:r w:rsidR="002B2CEC" w:rsidRPr="00232C94">
        <w:rPr>
          <w:rFonts w:ascii="Times New Roman" w:hAnsi="Times New Roman" w:cs="Times New Roman"/>
          <w:sz w:val="24"/>
          <w:szCs w:val="24"/>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2</w:t>
      </w:r>
      <w:r w:rsidR="002B2CEC" w:rsidRPr="00232C94">
        <w:rPr>
          <w:rFonts w:ascii="Times New Roman" w:hAnsi="Times New Roman" w:cs="Times New Roman"/>
          <w:sz w:val="24"/>
          <w:szCs w:val="24"/>
        </w:rPr>
        <w:fldChar w:fldCharType="end"/>
      </w:r>
    </w:p>
    <w:p w:rsidR="004E0727" w:rsidRPr="00232C94" w:rsidRDefault="002B2CEC" w:rsidP="00232C94">
      <w:pPr>
        <w:pStyle w:val="Caption"/>
        <w:keepNext/>
        <w:rPr>
          <w:rFonts w:ascii="Times New Roman" w:hAnsi="Times New Roman" w:cs="Times New Roman"/>
        </w:rPr>
      </w:pP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bookmarkStart w:id="5" w:name="_Ref131070171"/>
      <w:r w:rsidRPr="00232C94">
        <w:rPr>
          <w:rFonts w:ascii="Times New Roman" w:hAnsi="Times New Roman" w:cs="Times New Roman"/>
        </w:rPr>
        <w:t xml:space="preserve">Equation </w:t>
      </w:r>
      <w:r w:rsidRPr="00232C94">
        <w:rPr>
          <w:rFonts w:ascii="Times New Roman" w:hAnsi="Times New Roman" w:cs="Times New Roman"/>
        </w:rPr>
        <w:fldChar w:fldCharType="begin"/>
      </w:r>
      <w:r w:rsidRPr="00232C94">
        <w:rPr>
          <w:rFonts w:ascii="Times New Roman" w:hAnsi="Times New Roman" w:cs="Times New Roman"/>
        </w:rPr>
        <w:instrText xml:space="preserve"> SEQ Equation \* ARABIC </w:instrText>
      </w:r>
      <w:r w:rsidRPr="00232C94">
        <w:rPr>
          <w:rFonts w:ascii="Times New Roman" w:hAnsi="Times New Roman" w:cs="Times New Roman"/>
        </w:rPr>
        <w:fldChar w:fldCharType="separate"/>
      </w:r>
      <w:r w:rsidR="00111729">
        <w:rPr>
          <w:rFonts w:ascii="Times New Roman" w:hAnsi="Times New Roman" w:cs="Times New Roman"/>
          <w:noProof/>
        </w:rPr>
        <w:t>2</w:t>
      </w:r>
      <w:r w:rsidRPr="00232C94">
        <w:rPr>
          <w:rFonts w:ascii="Times New Roman" w:hAnsi="Times New Roman" w:cs="Times New Roman"/>
        </w:rPr>
        <w:fldChar w:fldCharType="end"/>
      </w:r>
      <w:bookmarkEnd w:id="5"/>
    </w:p>
    <w:p w:rsidR="00493C46" w:rsidRPr="00232C94" w:rsidRDefault="00232C94" w:rsidP="00232C94">
      <w:pPr>
        <w:pStyle w:val="Caption"/>
        <w:jc w:val="center"/>
        <w:rPr>
          <w:rFonts w:ascii="Times New Roman" w:eastAsiaTheme="minorEastAsia" w:hAnsi="Times New Roman" w:cs="Times New Roman"/>
        </w:rPr>
      </w:pPr>
      <m:oMathPara>
        <m:oMath>
          <m:r>
            <m:rPr>
              <m:nor/>
            </m:rPr>
            <w:rPr>
              <w:rFonts w:ascii="Times New Roman" w:hAnsi="Times New Roman" w:cs="Times New Roman"/>
              <w:sz w:val="24"/>
              <w:szCs w:val="24"/>
            </w:rPr>
            <m:t>Precision</m:t>
          </m:r>
          <m:r>
            <m:rPr>
              <m:nor/>
            </m:rPr>
            <w:rPr>
              <w:rFonts w:ascii="Cambria Math" w:hAnsi="Times New Roman" w:cs="Times New Roman"/>
              <w:sz w:val="24"/>
              <w:szCs w:val="24"/>
            </w:rPr>
            <m:t>(p)</m:t>
          </m:r>
          <m:r>
            <m:rPr>
              <m:nor/>
            </m:rPr>
            <w:rPr>
              <w:rFonts w:ascii="Times New Roman" w:hAnsi="Times New Roman" w:cs="Times New Roman"/>
            </w:rPr>
            <m:t> </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oMath>
      </m:oMathPara>
      <w:bookmarkStart w:id="6" w:name="_Ref131067822"/>
      <w:bookmarkEnd w:id="6"/>
    </w:p>
    <w:p w:rsidR="00232C94" w:rsidRPr="00232C94" w:rsidRDefault="00232C94" w:rsidP="00232C94">
      <w:pPr>
        <w:rPr>
          <w:rFonts w:ascii="Times New Roman" w:hAnsi="Times New Roman" w:cs="Times New Roman"/>
        </w:rPr>
      </w:pPr>
    </w:p>
    <w:p w:rsidR="004A2B1B" w:rsidRPr="00232C94" w:rsidRDefault="004A2B1B" w:rsidP="002B2CEC">
      <w:pPr>
        <w:jc w:val="both"/>
        <w:rPr>
          <w:rFonts w:ascii="Times New Roman" w:hAnsi="Times New Roman" w:cs="Times New Roman"/>
          <w:sz w:val="24"/>
          <w:szCs w:val="24"/>
        </w:rPr>
      </w:pPr>
      <w:r w:rsidRPr="00232C94">
        <w:rPr>
          <w:rFonts w:ascii="Times New Roman" w:hAnsi="Times New Roman" w:cs="Times New Roman"/>
          <w:sz w:val="24"/>
          <w:szCs w:val="24"/>
        </w:rPr>
        <w:t>The value of precision score obtained is 1.0</w:t>
      </w:r>
    </w:p>
    <w:p w:rsidR="004A2B1B" w:rsidRPr="00232C94" w:rsidRDefault="004A2B1B" w:rsidP="002B2CEC">
      <w:pPr>
        <w:jc w:val="both"/>
        <w:rPr>
          <w:rFonts w:ascii="Times New Roman" w:hAnsi="Times New Roman" w:cs="Times New Roman"/>
          <w:sz w:val="24"/>
          <w:szCs w:val="24"/>
        </w:rPr>
      </w:pPr>
      <w:r w:rsidRPr="00232C94">
        <w:rPr>
          <w:rFonts w:ascii="Times New Roman" w:hAnsi="Times New Roman" w:cs="Times New Roman"/>
          <w:sz w:val="24"/>
          <w:szCs w:val="24"/>
        </w:rPr>
        <w:lastRenderedPageBreak/>
        <w:t>Recall – it measures that how many of the positive class samples present in the dataset were correctly identified by the model.</w:t>
      </w:r>
      <w:r w:rsidR="00493C46" w:rsidRPr="00232C94">
        <w:rPr>
          <w:rFonts w:ascii="Times New Roman" w:hAnsi="Times New Roman" w:cs="Times New Roman"/>
          <w:sz w:val="24"/>
          <w:szCs w:val="24"/>
        </w:rPr>
        <w:t xml:space="preserve"> Which is represented by </w:t>
      </w:r>
      <w:r w:rsidR="002B2CEC" w:rsidRPr="00232C94">
        <w:rPr>
          <w:rFonts w:ascii="Times New Roman" w:hAnsi="Times New Roman" w:cs="Times New Roman"/>
          <w:sz w:val="24"/>
          <w:szCs w:val="24"/>
        </w:rPr>
        <w:fldChar w:fldCharType="begin"/>
      </w:r>
      <w:r w:rsidR="002B2CEC" w:rsidRPr="00232C94">
        <w:rPr>
          <w:rFonts w:ascii="Times New Roman" w:hAnsi="Times New Roman" w:cs="Times New Roman"/>
          <w:sz w:val="24"/>
          <w:szCs w:val="24"/>
        </w:rPr>
        <w:instrText xml:space="preserve"> REF _Ref131070217 \h  \* MERGEFORMAT </w:instrText>
      </w:r>
      <w:r w:rsidR="002B2CEC" w:rsidRPr="00232C94">
        <w:rPr>
          <w:rFonts w:ascii="Times New Roman" w:hAnsi="Times New Roman" w:cs="Times New Roman"/>
          <w:sz w:val="24"/>
          <w:szCs w:val="24"/>
        </w:rPr>
      </w:r>
      <w:r w:rsidR="002B2CEC" w:rsidRPr="00232C94">
        <w:rPr>
          <w:rFonts w:ascii="Times New Roman" w:hAnsi="Times New Roman" w:cs="Times New Roman"/>
          <w:sz w:val="24"/>
          <w:szCs w:val="24"/>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3</w:t>
      </w:r>
      <w:r w:rsidR="002B2CEC" w:rsidRPr="00232C94">
        <w:rPr>
          <w:rFonts w:ascii="Times New Roman" w:hAnsi="Times New Roman" w:cs="Times New Roman"/>
          <w:sz w:val="24"/>
          <w:szCs w:val="24"/>
        </w:rPr>
        <w:fldChar w:fldCharType="end"/>
      </w:r>
      <w:r w:rsidR="004E0727" w:rsidRPr="00232C94">
        <w:rPr>
          <w:rFonts w:ascii="Times New Roman" w:hAnsi="Times New Roman" w:cs="Times New Roman"/>
          <w:sz w:val="24"/>
          <w:szCs w:val="24"/>
        </w:rPr>
        <w:fldChar w:fldCharType="begin"/>
      </w:r>
      <w:r w:rsidR="004E0727" w:rsidRPr="00232C94">
        <w:rPr>
          <w:rFonts w:ascii="Times New Roman" w:hAnsi="Times New Roman" w:cs="Times New Roman"/>
          <w:sz w:val="24"/>
          <w:szCs w:val="24"/>
        </w:rPr>
        <w:instrText xml:space="preserve"> REF _Ref131067933 \h </w:instrText>
      </w:r>
      <w:r w:rsidR="00232C94">
        <w:rPr>
          <w:rFonts w:ascii="Times New Roman" w:hAnsi="Times New Roman" w:cs="Times New Roman"/>
          <w:sz w:val="24"/>
          <w:szCs w:val="24"/>
        </w:rPr>
        <w:instrText xml:space="preserve"> \* MERGEFORMAT </w:instrText>
      </w:r>
      <w:r w:rsidR="004E0727" w:rsidRPr="00232C94">
        <w:rPr>
          <w:rFonts w:ascii="Times New Roman" w:hAnsi="Times New Roman" w:cs="Times New Roman"/>
          <w:sz w:val="24"/>
          <w:szCs w:val="24"/>
        </w:rPr>
      </w:r>
      <w:r w:rsidR="004E0727" w:rsidRPr="00232C94">
        <w:rPr>
          <w:rFonts w:ascii="Times New Roman" w:hAnsi="Times New Roman" w:cs="Times New Roman"/>
          <w:sz w:val="24"/>
          <w:szCs w:val="24"/>
        </w:rPr>
        <w:fldChar w:fldCharType="end"/>
      </w:r>
    </w:p>
    <w:p w:rsidR="002B2CEC" w:rsidRPr="00232C94" w:rsidRDefault="002B2CEC" w:rsidP="002B2CEC">
      <w:pPr>
        <w:pStyle w:val="Caption"/>
        <w:keepNext/>
        <w:jc w:val="center"/>
        <w:rPr>
          <w:rFonts w:ascii="Times New Roman" w:hAnsi="Times New Roman" w:cs="Times New Roman"/>
        </w:rPr>
      </w:pP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t xml:space="preserve">   </w:t>
      </w:r>
      <w:bookmarkStart w:id="7" w:name="_Ref131070217"/>
      <w:r w:rsidRPr="00232C94">
        <w:rPr>
          <w:rFonts w:ascii="Times New Roman" w:hAnsi="Times New Roman" w:cs="Times New Roman"/>
        </w:rPr>
        <w:t xml:space="preserve">Equation </w:t>
      </w:r>
      <w:r w:rsidRPr="00232C94">
        <w:rPr>
          <w:rFonts w:ascii="Times New Roman" w:hAnsi="Times New Roman" w:cs="Times New Roman"/>
        </w:rPr>
        <w:fldChar w:fldCharType="begin"/>
      </w:r>
      <w:r w:rsidRPr="00232C94">
        <w:rPr>
          <w:rFonts w:ascii="Times New Roman" w:hAnsi="Times New Roman" w:cs="Times New Roman"/>
        </w:rPr>
        <w:instrText xml:space="preserve"> SEQ Equation \* ARABIC </w:instrText>
      </w:r>
      <w:r w:rsidRPr="00232C94">
        <w:rPr>
          <w:rFonts w:ascii="Times New Roman" w:hAnsi="Times New Roman" w:cs="Times New Roman"/>
        </w:rPr>
        <w:fldChar w:fldCharType="separate"/>
      </w:r>
      <w:r w:rsidR="00111729">
        <w:rPr>
          <w:rFonts w:ascii="Times New Roman" w:hAnsi="Times New Roman" w:cs="Times New Roman"/>
          <w:noProof/>
        </w:rPr>
        <w:t>3</w:t>
      </w:r>
      <w:r w:rsidRPr="00232C94">
        <w:rPr>
          <w:rFonts w:ascii="Times New Roman" w:hAnsi="Times New Roman" w:cs="Times New Roman"/>
        </w:rPr>
        <w:fldChar w:fldCharType="end"/>
      </w:r>
      <w:bookmarkEnd w:id="7"/>
    </w:p>
    <w:p w:rsidR="004A2B1B" w:rsidRPr="00232C94" w:rsidRDefault="00232C94" w:rsidP="002B2CEC">
      <w:pPr>
        <w:pStyle w:val="Caption"/>
        <w:jc w:val="center"/>
        <w:rPr>
          <w:rFonts w:ascii="Times New Roman" w:hAnsi="Times New Roman" w:cs="Times New Roman"/>
          <w:sz w:val="24"/>
          <w:szCs w:val="24"/>
        </w:rPr>
      </w:pPr>
      <m:oMathPara>
        <m:oMath>
          <m:r>
            <m:rPr>
              <m:nor/>
            </m:rPr>
            <w:rPr>
              <w:rFonts w:ascii="Times New Roman" w:hAnsi="Times New Roman" w:cs="Times New Roman"/>
            </w:rPr>
            <m:t>Recal</m:t>
          </m:r>
          <m:r>
            <m:rPr>
              <m:nor/>
            </m:rPr>
            <w:rPr>
              <w:rFonts w:ascii="Cambria Math" w:hAnsi="Times New Roman" w:cs="Times New Roman"/>
            </w:rPr>
            <m:t>l(r)</m:t>
          </m:r>
          <m:r>
            <m:rPr>
              <m:nor/>
            </m:rPr>
            <w:rPr>
              <w:rFonts w:ascii="Times New Roman" w:hAnsi="Times New Roman" w:cs="Times New Roman"/>
            </w:rPr>
            <m:t> </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m:oMathPara>
    </w:p>
    <w:p w:rsidR="004E0727" w:rsidRPr="00232C94" w:rsidRDefault="004A2B1B" w:rsidP="00E25FB4">
      <w:pPr>
        <w:rPr>
          <w:rFonts w:ascii="Times New Roman" w:hAnsi="Times New Roman" w:cs="Times New Roman"/>
          <w:sz w:val="24"/>
          <w:szCs w:val="24"/>
        </w:rPr>
      </w:pPr>
      <w:r w:rsidRPr="00232C94">
        <w:rPr>
          <w:rFonts w:ascii="Times New Roman" w:hAnsi="Times New Roman" w:cs="Times New Roman"/>
          <w:sz w:val="24"/>
          <w:szCs w:val="24"/>
        </w:rPr>
        <w:t>The value of recall is obtained is 0.994</w:t>
      </w:r>
      <w:r w:rsidR="00E25FB4" w:rsidRPr="00232C94">
        <w:rPr>
          <w:rFonts w:ascii="Times New Roman" w:hAnsi="Times New Roman" w:cs="Times New Roman"/>
          <w:sz w:val="24"/>
          <w:szCs w:val="24"/>
        </w:rPr>
        <w:tab/>
      </w:r>
      <w:r w:rsidR="00E25FB4" w:rsidRPr="00232C94">
        <w:rPr>
          <w:rFonts w:ascii="Times New Roman" w:hAnsi="Times New Roman" w:cs="Times New Roman"/>
          <w:sz w:val="24"/>
          <w:szCs w:val="24"/>
        </w:rPr>
        <w:tab/>
      </w:r>
      <w:r w:rsidR="00E25FB4" w:rsidRPr="00232C94">
        <w:rPr>
          <w:rFonts w:ascii="Times New Roman" w:hAnsi="Times New Roman" w:cs="Times New Roman"/>
          <w:sz w:val="24"/>
          <w:szCs w:val="24"/>
        </w:rPr>
        <w:tab/>
      </w:r>
      <w:r w:rsidR="00E25FB4" w:rsidRPr="00232C94">
        <w:rPr>
          <w:rFonts w:ascii="Times New Roman" w:hAnsi="Times New Roman" w:cs="Times New Roman"/>
          <w:sz w:val="24"/>
          <w:szCs w:val="24"/>
        </w:rPr>
        <w:tab/>
      </w:r>
      <w:r w:rsidR="00E25FB4" w:rsidRPr="00232C94">
        <w:rPr>
          <w:rFonts w:ascii="Times New Roman" w:hAnsi="Times New Roman" w:cs="Times New Roman"/>
          <w:sz w:val="24"/>
          <w:szCs w:val="24"/>
        </w:rPr>
        <w:tab/>
      </w:r>
      <w:r w:rsidR="00E25FB4" w:rsidRPr="00232C94">
        <w:rPr>
          <w:rFonts w:ascii="Times New Roman" w:hAnsi="Times New Roman" w:cs="Times New Roman"/>
          <w:sz w:val="24"/>
          <w:szCs w:val="24"/>
        </w:rPr>
        <w:tab/>
      </w:r>
    </w:p>
    <w:p w:rsidR="004A2B1B" w:rsidRPr="00232C94" w:rsidRDefault="004A2B1B" w:rsidP="004A2B1B">
      <w:pPr>
        <w:rPr>
          <w:rFonts w:ascii="Times New Roman" w:hAnsi="Times New Roman" w:cs="Times New Roman"/>
          <w:sz w:val="24"/>
          <w:szCs w:val="24"/>
        </w:rPr>
      </w:pPr>
      <w:r w:rsidRPr="00232C94">
        <w:rPr>
          <w:rFonts w:ascii="Times New Roman" w:hAnsi="Times New Roman" w:cs="Times New Roman"/>
          <w:sz w:val="24"/>
          <w:szCs w:val="24"/>
        </w:rPr>
        <w:t xml:space="preserve"> </w:t>
      </w:r>
    </w:p>
    <w:p w:rsidR="004A2B1B" w:rsidRPr="00232C94" w:rsidRDefault="004A2B1B" w:rsidP="004A2B1B">
      <w:pPr>
        <w:rPr>
          <w:rFonts w:ascii="Times New Roman" w:hAnsi="Times New Roman" w:cs="Times New Roman"/>
        </w:rPr>
      </w:pPr>
      <w:r w:rsidRPr="00232C94">
        <w:rPr>
          <w:rFonts w:ascii="Times New Roman" w:hAnsi="Times New Roman" w:cs="Times New Roman"/>
        </w:rPr>
        <w:t xml:space="preserve">F1 score – </w:t>
      </w:r>
      <w:r w:rsidR="00493C46" w:rsidRPr="00232C94">
        <w:rPr>
          <w:rFonts w:ascii="Times New Roman" w:hAnsi="Times New Roman" w:cs="Times New Roman"/>
        </w:rPr>
        <w:t xml:space="preserve"> the equat</w:t>
      </w:r>
      <w:r w:rsidR="004E0727" w:rsidRPr="00232C94">
        <w:rPr>
          <w:rFonts w:ascii="Times New Roman" w:hAnsi="Times New Roman" w:cs="Times New Roman"/>
        </w:rPr>
        <w:t xml:space="preserve">ion is represented by </w:t>
      </w:r>
      <w:r w:rsidR="002B2CEC" w:rsidRPr="00232C94">
        <w:rPr>
          <w:rFonts w:ascii="Times New Roman" w:hAnsi="Times New Roman" w:cs="Times New Roman"/>
        </w:rPr>
        <w:fldChar w:fldCharType="begin"/>
      </w:r>
      <w:r w:rsidR="002B2CEC" w:rsidRPr="00232C94">
        <w:rPr>
          <w:rFonts w:ascii="Times New Roman" w:hAnsi="Times New Roman" w:cs="Times New Roman"/>
        </w:rPr>
        <w:instrText xml:space="preserve"> REF _Ref131070265 \h </w:instrText>
      </w:r>
      <w:r w:rsidR="00232C94">
        <w:rPr>
          <w:rFonts w:ascii="Times New Roman" w:hAnsi="Times New Roman" w:cs="Times New Roman"/>
        </w:rPr>
        <w:instrText xml:space="preserve"> \* MERGEFORMAT </w:instrText>
      </w:r>
      <w:r w:rsidR="002B2CEC" w:rsidRPr="00232C94">
        <w:rPr>
          <w:rFonts w:ascii="Times New Roman" w:hAnsi="Times New Roman" w:cs="Times New Roman"/>
        </w:rPr>
      </w:r>
      <w:r w:rsidR="002B2CEC" w:rsidRPr="00232C94">
        <w:rPr>
          <w:rFonts w:ascii="Times New Roman" w:hAnsi="Times New Roman" w:cs="Times New Roman"/>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4</w:t>
      </w:r>
      <w:r w:rsidR="002B2CEC" w:rsidRPr="00232C94">
        <w:rPr>
          <w:rFonts w:ascii="Times New Roman" w:hAnsi="Times New Roman" w:cs="Times New Roman"/>
        </w:rPr>
        <w:fldChar w:fldCharType="end"/>
      </w:r>
    </w:p>
    <w:p w:rsidR="00111729" w:rsidRDefault="00111729" w:rsidP="00111729">
      <w:pPr>
        <w:pStyle w:val="Caption"/>
        <w:keepNext/>
        <w:jc w:val="right"/>
      </w:pPr>
      <w:r>
        <w:t xml:space="preserve">Equation </w:t>
      </w:r>
      <w:fldSimple w:instr=" SEQ Equation \* ARABIC ">
        <w:r>
          <w:rPr>
            <w:noProof/>
          </w:rPr>
          <w:t>4</w:t>
        </w:r>
      </w:fldSimple>
    </w:p>
    <w:p w:rsidR="00111729" w:rsidRPr="00125E40" w:rsidRDefault="00111729" w:rsidP="00111729">
      <w:pPr>
        <w:spacing w:after="240"/>
        <w:jc w:val="center"/>
        <w:rPr>
          <w:color w:val="1F497D" w:themeColor="text2"/>
        </w:rPr>
      </w:pPr>
      <m:oMath>
        <m:r>
          <w:rPr>
            <w:rFonts w:ascii="Cambria Math" w:hAnsi="Cambria Math"/>
            <w:color w:val="1F497D" w:themeColor="text2"/>
          </w:rPr>
          <m:t>F</m:t>
        </m:r>
        <m:r>
          <m:rPr>
            <m:sty m:val="p"/>
          </m:rPr>
          <w:rPr>
            <w:rFonts w:ascii="Cambria Math" w:hAnsi="Cambria Math"/>
            <w:color w:val="1F497D" w:themeColor="text2"/>
          </w:rPr>
          <m:t>1</m:t>
        </m:r>
      </m:oMath>
      <w:r w:rsidRPr="00125E40">
        <w:rPr>
          <w:color w:val="1F497D" w:themeColor="text2"/>
        </w:rPr>
        <w:t xml:space="preserve"> Score </w:t>
      </w:r>
      <m:oMath>
        <m:r>
          <m:rPr>
            <m:sty m:val="p"/>
          </m:rPr>
          <w:rPr>
            <w:rFonts w:ascii="Cambria Math" w:hAnsi="Cambria Math"/>
            <w:color w:val="1F497D" w:themeColor="text2"/>
          </w:rPr>
          <m:t>=2×</m:t>
        </m:r>
        <m:f>
          <m:fPr>
            <m:ctrlPr>
              <w:rPr>
                <w:rFonts w:ascii="Cambria Math" w:hAnsi="Cambria Math"/>
                <w:color w:val="1F497D" w:themeColor="text2"/>
              </w:rPr>
            </m:ctrlPr>
          </m:fPr>
          <m:num>
            <m:r>
              <m:rPr>
                <m:nor/>
              </m:rPr>
              <w:rPr>
                <w:color w:val="1F497D" w:themeColor="text2"/>
              </w:rPr>
              <m:t> r</m:t>
            </m:r>
            <m:r>
              <m:rPr>
                <m:sty m:val="p"/>
              </m:rPr>
              <w:rPr>
                <w:rFonts w:ascii="Cambria Math" w:hAnsi="Cambria Math"/>
                <w:color w:val="1F497D" w:themeColor="text2"/>
              </w:rPr>
              <m:t>×</m:t>
            </m:r>
            <m:r>
              <m:rPr>
                <m:nor/>
              </m:rPr>
              <w:rPr>
                <w:color w:val="1F497D" w:themeColor="text2"/>
              </w:rPr>
              <m:t> p </m:t>
            </m:r>
          </m:num>
          <m:den>
            <m:r>
              <m:rPr>
                <m:nor/>
              </m:rPr>
              <w:rPr>
                <w:color w:val="1F497D" w:themeColor="text2"/>
              </w:rPr>
              <m:t> r </m:t>
            </m:r>
            <m:r>
              <m:rPr>
                <m:sty m:val="p"/>
              </m:rPr>
              <w:rPr>
                <w:rFonts w:ascii="Cambria Math" w:hAnsi="Cambria Math"/>
                <w:color w:val="1F497D" w:themeColor="text2"/>
              </w:rPr>
              <m:t>+</m:t>
            </m:r>
            <m:r>
              <m:rPr>
                <m:nor/>
              </m:rPr>
              <w:rPr>
                <w:color w:val="1F497D" w:themeColor="text2"/>
              </w:rPr>
              <m:t> p </m:t>
            </m:r>
          </m:den>
        </m:f>
      </m:oMath>
    </w:p>
    <w:p w:rsidR="004A2B1B" w:rsidRPr="00232C94" w:rsidRDefault="004A2B1B" w:rsidP="002B2CEC">
      <w:pPr>
        <w:jc w:val="both"/>
        <w:rPr>
          <w:rFonts w:ascii="Times New Roman" w:hAnsi="Times New Roman" w:cs="Times New Roman"/>
          <w:sz w:val="24"/>
          <w:szCs w:val="24"/>
        </w:rPr>
      </w:pPr>
      <w:r w:rsidRPr="00232C94">
        <w:rPr>
          <w:rFonts w:ascii="Times New Roman" w:hAnsi="Times New Roman" w:cs="Times New Roman"/>
          <w:sz w:val="24"/>
          <w:szCs w:val="24"/>
        </w:rPr>
        <w:t>The f1 score obtained is 0.997</w:t>
      </w:r>
    </w:p>
    <w:p w:rsidR="004A2B1B" w:rsidRPr="00232C94" w:rsidRDefault="004A2B1B" w:rsidP="002B2CEC">
      <w:pPr>
        <w:jc w:val="both"/>
        <w:rPr>
          <w:rFonts w:ascii="Times New Roman" w:hAnsi="Times New Roman" w:cs="Times New Roman"/>
          <w:sz w:val="24"/>
          <w:szCs w:val="24"/>
        </w:rPr>
      </w:pPr>
      <w:r w:rsidRPr="00232C94">
        <w:rPr>
          <w:rFonts w:ascii="Times New Roman" w:hAnsi="Times New Roman" w:cs="Times New Roman"/>
          <w:sz w:val="24"/>
          <w:szCs w:val="24"/>
        </w:rPr>
        <w:t xml:space="preserve">The </w:t>
      </w:r>
      <w:proofErr w:type="spellStart"/>
      <w:r w:rsidRPr="00232C94">
        <w:rPr>
          <w:rFonts w:ascii="Times New Roman" w:hAnsi="Times New Roman" w:cs="Times New Roman"/>
          <w:sz w:val="24"/>
          <w:szCs w:val="24"/>
        </w:rPr>
        <w:t>Adaboost</w:t>
      </w:r>
      <w:proofErr w:type="spellEnd"/>
      <w:r w:rsidRPr="00232C94">
        <w:rPr>
          <w:rFonts w:ascii="Times New Roman" w:hAnsi="Times New Roman" w:cs="Times New Roman"/>
          <w:sz w:val="24"/>
          <w:szCs w:val="24"/>
        </w:rPr>
        <w:t xml:space="preserve"> algorithms uses the formula –</w:t>
      </w:r>
    </w:p>
    <w:p w:rsidR="004A2B1B" w:rsidRPr="00232C94" w:rsidRDefault="004A2B1B" w:rsidP="002B2CEC">
      <w:pPr>
        <w:jc w:val="both"/>
        <w:rPr>
          <w:rFonts w:ascii="Times New Roman" w:hAnsi="Times New Roman" w:cs="Times New Roman"/>
          <w:sz w:val="24"/>
          <w:szCs w:val="24"/>
        </w:rPr>
      </w:pPr>
      <w:r w:rsidRPr="00232C94">
        <w:rPr>
          <w:rFonts w:ascii="Times New Roman" w:hAnsi="Times New Roman" w:cs="Times New Roman"/>
          <w:sz w:val="24"/>
          <w:szCs w:val="24"/>
        </w:rPr>
        <w:t>The first predictor is trained on the weighted error rate r1 is computed on the training set</w:t>
      </w:r>
      <w:r w:rsidR="002B2CEC" w:rsidRPr="00232C94">
        <w:rPr>
          <w:rFonts w:ascii="Times New Roman" w:hAnsi="Times New Roman" w:cs="Times New Roman"/>
          <w:sz w:val="24"/>
          <w:szCs w:val="24"/>
        </w:rPr>
        <w:t xml:space="preserve"> using </w:t>
      </w:r>
      <w:r w:rsidR="002B2CEC" w:rsidRPr="00232C94">
        <w:rPr>
          <w:rFonts w:ascii="Times New Roman" w:hAnsi="Times New Roman" w:cs="Times New Roman"/>
          <w:sz w:val="24"/>
          <w:szCs w:val="24"/>
        </w:rPr>
        <w:fldChar w:fldCharType="begin"/>
      </w:r>
      <w:r w:rsidR="002B2CEC" w:rsidRPr="00232C94">
        <w:rPr>
          <w:rFonts w:ascii="Times New Roman" w:hAnsi="Times New Roman" w:cs="Times New Roman"/>
          <w:sz w:val="24"/>
          <w:szCs w:val="24"/>
        </w:rPr>
        <w:instrText xml:space="preserve"> REF _Ref131070297 \h  \* MERGEFORMAT </w:instrText>
      </w:r>
      <w:r w:rsidR="002B2CEC" w:rsidRPr="00232C94">
        <w:rPr>
          <w:rFonts w:ascii="Times New Roman" w:hAnsi="Times New Roman" w:cs="Times New Roman"/>
          <w:sz w:val="24"/>
          <w:szCs w:val="24"/>
        </w:rPr>
      </w:r>
      <w:r w:rsidR="002B2CEC" w:rsidRPr="00232C94">
        <w:rPr>
          <w:rFonts w:ascii="Times New Roman" w:hAnsi="Times New Roman" w:cs="Times New Roman"/>
          <w:sz w:val="24"/>
          <w:szCs w:val="24"/>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5</w:t>
      </w:r>
      <w:r w:rsidR="002B2CEC" w:rsidRPr="00232C94">
        <w:rPr>
          <w:rFonts w:ascii="Times New Roman" w:hAnsi="Times New Roman" w:cs="Times New Roman"/>
          <w:sz w:val="24"/>
          <w:szCs w:val="24"/>
        </w:rPr>
        <w:fldChar w:fldCharType="end"/>
      </w:r>
    </w:p>
    <w:p w:rsidR="002B2CEC" w:rsidRPr="00232C94" w:rsidRDefault="002B2CEC" w:rsidP="002B2CEC">
      <w:pPr>
        <w:pStyle w:val="Caption"/>
        <w:keepNext/>
        <w:jc w:val="right"/>
        <w:rPr>
          <w:rFonts w:ascii="Times New Roman" w:hAnsi="Times New Roman" w:cs="Times New Roman"/>
        </w:rPr>
      </w:pPr>
      <w:bookmarkStart w:id="8" w:name="_Ref131070297"/>
      <w:r w:rsidRPr="00232C94">
        <w:rPr>
          <w:rFonts w:ascii="Times New Roman" w:hAnsi="Times New Roman" w:cs="Times New Roman"/>
        </w:rPr>
        <w:t xml:space="preserve">Equation </w:t>
      </w:r>
      <w:r w:rsidRPr="00232C94">
        <w:rPr>
          <w:rFonts w:ascii="Times New Roman" w:hAnsi="Times New Roman" w:cs="Times New Roman"/>
        </w:rPr>
        <w:fldChar w:fldCharType="begin"/>
      </w:r>
      <w:r w:rsidRPr="00232C94">
        <w:rPr>
          <w:rFonts w:ascii="Times New Roman" w:hAnsi="Times New Roman" w:cs="Times New Roman"/>
        </w:rPr>
        <w:instrText xml:space="preserve"> SEQ Equation \* ARABIC </w:instrText>
      </w:r>
      <w:r w:rsidRPr="00232C94">
        <w:rPr>
          <w:rFonts w:ascii="Times New Roman" w:hAnsi="Times New Roman" w:cs="Times New Roman"/>
        </w:rPr>
        <w:fldChar w:fldCharType="separate"/>
      </w:r>
      <w:r w:rsidR="00111729">
        <w:rPr>
          <w:rFonts w:ascii="Times New Roman" w:hAnsi="Times New Roman" w:cs="Times New Roman"/>
          <w:noProof/>
        </w:rPr>
        <w:t>5</w:t>
      </w:r>
      <w:r w:rsidRPr="00232C94">
        <w:rPr>
          <w:rFonts w:ascii="Times New Roman" w:hAnsi="Times New Roman" w:cs="Times New Roman"/>
        </w:rPr>
        <w:fldChar w:fldCharType="end"/>
      </w:r>
      <w:bookmarkEnd w:id="8"/>
    </w:p>
    <w:p w:rsidR="004A2B1B" w:rsidRPr="00232C94" w:rsidRDefault="0013358D" w:rsidP="002B2CEC">
      <w:pPr>
        <w:pStyle w:val="Caption"/>
        <w:jc w:val="center"/>
        <w:rPr>
          <w:rFonts w:ascii="Times New Roman" w:eastAsiaTheme="minorEastAsia" w:hAnsi="Times New Roman" w:cs="Times New Roman"/>
        </w:rPr>
      </w:pPr>
      <m:oMathPara>
        <m:oMath>
          <m:m>
            <m:mPr>
              <m:plcHide m:val="1"/>
              <m:mcs>
                <m:mc>
                  <m:mcPr>
                    <m:count m:val="1"/>
                    <m:mcJc m:val="center"/>
                  </m:mcPr>
                </m:mc>
              </m:mcs>
              <m:ctrlPr>
                <w:rPr>
                  <w:rFonts w:ascii="Cambria Math" w:hAnsi="Cambria Math" w:cs="Times New Roman"/>
                  <w:i w:val="0"/>
                </w:rPr>
              </m:ctrlPr>
            </m:mPr>
            <m:m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m:t>
                    </m:r>
                  </m:e>
                  <m:sub>
                    <m:r>
                      <w:rPr>
                        <w:rFonts w:ascii="Cambria Math" w:hAnsi="Cambria Math" w:cs="Times New Roman"/>
                      </w:rPr>
                      <m:t>j=1</m:t>
                    </m:r>
                  </m:sub>
                  <m:sup>
                    <m:r>
                      <w:rPr>
                        <w:rFonts w:ascii="Cambria Math" w:hAnsi="Cambria Math" w:cs="Times New Roman"/>
                      </w:rPr>
                      <m:t>p</m:t>
                    </m:r>
                  </m:sup>
                </m:sSubSup>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(j)</m:t>
                    </m:r>
                  </m:sup>
                </m:sSup>
              </m:e>
            </m:mr>
            <m:mr>
              <m:e>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j</m:t>
                    </m:r>
                  </m:sub>
                  <m:sup>
                    <m:r>
                      <w:rPr>
                        <w:rFonts w:ascii="Cambria Math" w:hAnsi="Cambria Math" w:cs="Times New Roman"/>
                      </w:rPr>
                      <m:t>(j)</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(j)</m:t>
                    </m:r>
                  </m:sup>
                </m:sSup>
              </m:e>
            </m:mr>
          </m:m>
        </m:oMath>
      </m:oMathPara>
    </w:p>
    <w:p w:rsidR="004A2B1B" w:rsidRPr="00232C94" w:rsidRDefault="004A2B1B" w:rsidP="002B2CEC">
      <w:pPr>
        <w:jc w:val="both"/>
        <w:rPr>
          <w:rFonts w:ascii="Times New Roman" w:hAnsi="Times New Roman" w:cs="Times New Roman"/>
          <w:color w:val="323232"/>
          <w:sz w:val="23"/>
          <w:szCs w:val="23"/>
          <w:shd w:val="clear" w:color="auto" w:fill="FFFFFF"/>
        </w:rPr>
      </w:pPr>
      <w:r w:rsidRPr="00232C94">
        <w:rPr>
          <w:rFonts w:ascii="Times New Roman" w:hAnsi="Times New Roman" w:cs="Times New Roman"/>
          <w:color w:val="323232"/>
          <w:sz w:val="23"/>
          <w:szCs w:val="23"/>
          <w:shd w:val="clear" w:color="auto" w:fill="FFFFFF"/>
        </w:rPr>
        <w:t>The more accurate the predictor is the higher its weight will be</w:t>
      </w:r>
      <w:r w:rsidR="002B2CEC" w:rsidRPr="00232C94">
        <w:rPr>
          <w:rFonts w:ascii="Times New Roman" w:hAnsi="Times New Roman" w:cs="Times New Roman"/>
          <w:color w:val="323232"/>
          <w:sz w:val="23"/>
          <w:szCs w:val="23"/>
          <w:shd w:val="clear" w:color="auto" w:fill="FFFFFF"/>
        </w:rPr>
        <w:t xml:space="preserve"> using </w:t>
      </w:r>
      <w:r w:rsidR="002B2CEC" w:rsidRPr="00232C94">
        <w:rPr>
          <w:rFonts w:ascii="Times New Roman" w:hAnsi="Times New Roman" w:cs="Times New Roman"/>
          <w:color w:val="323232"/>
          <w:sz w:val="23"/>
          <w:szCs w:val="23"/>
          <w:shd w:val="clear" w:color="auto" w:fill="FFFFFF"/>
        </w:rPr>
        <w:fldChar w:fldCharType="begin"/>
      </w:r>
      <w:r w:rsidR="002B2CEC" w:rsidRPr="00232C94">
        <w:rPr>
          <w:rFonts w:ascii="Times New Roman" w:hAnsi="Times New Roman" w:cs="Times New Roman"/>
          <w:color w:val="323232"/>
          <w:sz w:val="23"/>
          <w:szCs w:val="23"/>
          <w:shd w:val="clear" w:color="auto" w:fill="FFFFFF"/>
        </w:rPr>
        <w:instrText xml:space="preserve"> REF _Ref131070328 \h  \* MERGEFORMAT </w:instrText>
      </w:r>
      <w:r w:rsidR="002B2CEC" w:rsidRPr="00232C94">
        <w:rPr>
          <w:rFonts w:ascii="Times New Roman" w:hAnsi="Times New Roman" w:cs="Times New Roman"/>
          <w:color w:val="323232"/>
          <w:sz w:val="23"/>
          <w:szCs w:val="23"/>
          <w:shd w:val="clear" w:color="auto" w:fill="FFFFFF"/>
        </w:rPr>
      </w:r>
      <w:r w:rsidR="002B2CEC" w:rsidRPr="00232C94">
        <w:rPr>
          <w:rFonts w:ascii="Times New Roman" w:hAnsi="Times New Roman" w:cs="Times New Roman"/>
          <w:color w:val="323232"/>
          <w:sz w:val="23"/>
          <w:szCs w:val="23"/>
          <w:shd w:val="clear" w:color="auto" w:fill="FFFFFF"/>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6</w:t>
      </w:r>
      <w:r w:rsidR="002B2CEC" w:rsidRPr="00232C94">
        <w:rPr>
          <w:rFonts w:ascii="Times New Roman" w:hAnsi="Times New Roman" w:cs="Times New Roman"/>
          <w:color w:val="323232"/>
          <w:sz w:val="23"/>
          <w:szCs w:val="23"/>
          <w:shd w:val="clear" w:color="auto" w:fill="FFFFFF"/>
        </w:rPr>
        <w:fldChar w:fldCharType="end"/>
      </w:r>
      <w:r w:rsidRPr="00232C94">
        <w:rPr>
          <w:rFonts w:ascii="Times New Roman" w:hAnsi="Times New Roman" w:cs="Times New Roman"/>
          <w:color w:val="323232"/>
          <w:sz w:val="23"/>
          <w:szCs w:val="23"/>
          <w:shd w:val="clear" w:color="auto" w:fill="FFFFFF"/>
        </w:rPr>
        <w:t>.</w:t>
      </w:r>
    </w:p>
    <w:p w:rsidR="002B2CEC" w:rsidRPr="00232C94" w:rsidRDefault="002B2CEC" w:rsidP="002B2CEC">
      <w:pPr>
        <w:pStyle w:val="Caption"/>
        <w:keepNext/>
        <w:jc w:val="right"/>
        <w:rPr>
          <w:rFonts w:ascii="Times New Roman" w:hAnsi="Times New Roman" w:cs="Times New Roman"/>
        </w:rPr>
      </w:pPr>
      <w:bookmarkStart w:id="9" w:name="_Ref131070328"/>
      <w:r w:rsidRPr="00232C94">
        <w:rPr>
          <w:rFonts w:ascii="Times New Roman" w:hAnsi="Times New Roman" w:cs="Times New Roman"/>
        </w:rPr>
        <w:t xml:space="preserve">Equation </w:t>
      </w:r>
      <w:r w:rsidRPr="00232C94">
        <w:rPr>
          <w:rFonts w:ascii="Times New Roman" w:hAnsi="Times New Roman" w:cs="Times New Roman"/>
        </w:rPr>
        <w:fldChar w:fldCharType="begin"/>
      </w:r>
      <w:r w:rsidRPr="00232C94">
        <w:rPr>
          <w:rFonts w:ascii="Times New Roman" w:hAnsi="Times New Roman" w:cs="Times New Roman"/>
        </w:rPr>
        <w:instrText xml:space="preserve"> SEQ Equation \* ARABIC </w:instrText>
      </w:r>
      <w:r w:rsidRPr="00232C94">
        <w:rPr>
          <w:rFonts w:ascii="Times New Roman" w:hAnsi="Times New Roman" w:cs="Times New Roman"/>
        </w:rPr>
        <w:fldChar w:fldCharType="separate"/>
      </w:r>
      <w:r w:rsidR="00111729">
        <w:rPr>
          <w:rFonts w:ascii="Times New Roman" w:hAnsi="Times New Roman" w:cs="Times New Roman"/>
          <w:noProof/>
        </w:rPr>
        <w:t>6</w:t>
      </w:r>
      <w:r w:rsidRPr="00232C94">
        <w:rPr>
          <w:rFonts w:ascii="Times New Roman" w:hAnsi="Times New Roman" w:cs="Times New Roman"/>
        </w:rPr>
        <w:fldChar w:fldCharType="end"/>
      </w:r>
      <w:bookmarkEnd w:id="9"/>
    </w:p>
    <w:p w:rsidR="004A2B1B" w:rsidRPr="00232C94" w:rsidRDefault="0013358D" w:rsidP="002B2CEC">
      <w:pPr>
        <w:pStyle w:val="Caption"/>
        <w:jc w:val="center"/>
        <w:rPr>
          <w:rFonts w:ascii="Times New Roman" w:eastAsiaTheme="minorEastAsia"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 xml:space="preserve">n </m:t>
              </m:r>
            </m:sub>
          </m:sSub>
          <m:r>
            <w:rPr>
              <w:rFonts w:ascii="Cambria Math" w:hAnsi="Cambria Math" w:cs="Times New Roman"/>
            </w:rPr>
            <m:t>=ηlog⁡</m:t>
          </m:r>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n</m:t>
                  </m:r>
                </m:sub>
              </m:sSub>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n</m:t>
                  </m:r>
                </m:sub>
              </m:sSub>
            </m:den>
          </m:f>
        </m:oMath>
      </m:oMathPara>
    </w:p>
    <w:p w:rsidR="004A2B1B" w:rsidRPr="00232C94" w:rsidRDefault="004A2B1B" w:rsidP="002B2CEC">
      <w:pPr>
        <w:spacing w:after="240"/>
        <w:ind w:firstLine="720"/>
        <w:jc w:val="both"/>
        <w:rPr>
          <w:rFonts w:ascii="Times New Roman" w:eastAsiaTheme="minorEastAsia" w:hAnsi="Times New Roman" w:cs="Times New Roman"/>
        </w:rPr>
      </w:pPr>
      <w:r w:rsidRPr="00232C94">
        <w:rPr>
          <w:rFonts w:ascii="Times New Roman" w:eastAsiaTheme="minorEastAsia" w:hAnsi="Times New Roman" w:cs="Times New Roman"/>
        </w:rPr>
        <w:t xml:space="preserve">Next instance wright is provided below using the formula </w:t>
      </w:r>
      <w:r w:rsidR="002B2CEC" w:rsidRPr="00232C94">
        <w:rPr>
          <w:rFonts w:ascii="Times New Roman" w:eastAsiaTheme="minorEastAsia" w:hAnsi="Times New Roman" w:cs="Times New Roman"/>
        </w:rPr>
        <w:t xml:space="preserve">using </w:t>
      </w:r>
      <w:r w:rsidR="002B2CEC" w:rsidRPr="00232C94">
        <w:rPr>
          <w:rFonts w:ascii="Times New Roman" w:eastAsiaTheme="minorEastAsia" w:hAnsi="Times New Roman" w:cs="Times New Roman"/>
        </w:rPr>
        <w:fldChar w:fldCharType="begin"/>
      </w:r>
      <w:r w:rsidR="002B2CEC" w:rsidRPr="00232C94">
        <w:rPr>
          <w:rFonts w:ascii="Times New Roman" w:eastAsiaTheme="minorEastAsia" w:hAnsi="Times New Roman" w:cs="Times New Roman"/>
        </w:rPr>
        <w:instrText xml:space="preserve"> REF _Ref131070354 \h  \* MERGEFORMAT </w:instrText>
      </w:r>
      <w:r w:rsidR="002B2CEC" w:rsidRPr="00232C94">
        <w:rPr>
          <w:rFonts w:ascii="Times New Roman" w:eastAsiaTheme="minorEastAsia" w:hAnsi="Times New Roman" w:cs="Times New Roman"/>
        </w:rPr>
      </w:r>
      <w:r w:rsidR="002B2CEC" w:rsidRPr="00232C94">
        <w:rPr>
          <w:rFonts w:ascii="Times New Roman" w:eastAsiaTheme="minorEastAsia" w:hAnsi="Times New Roman" w:cs="Times New Roman"/>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7</w:t>
      </w:r>
      <w:r w:rsidR="002B2CEC" w:rsidRPr="00232C94">
        <w:rPr>
          <w:rFonts w:ascii="Times New Roman" w:eastAsiaTheme="minorEastAsia" w:hAnsi="Times New Roman" w:cs="Times New Roman"/>
        </w:rPr>
        <w:fldChar w:fldCharType="end"/>
      </w:r>
      <w:r w:rsidRPr="00232C94">
        <w:rPr>
          <w:rFonts w:ascii="Times New Roman" w:eastAsiaTheme="minorEastAsia" w:hAnsi="Times New Roman" w:cs="Times New Roman"/>
        </w:rPr>
        <w:t>–</w:t>
      </w:r>
    </w:p>
    <w:p w:rsidR="00493C46" w:rsidRPr="00232C94" w:rsidRDefault="00493C46" w:rsidP="004A2B1B">
      <w:pPr>
        <w:spacing w:after="240"/>
        <w:ind w:firstLine="720"/>
        <w:rPr>
          <w:rFonts w:ascii="Times New Roman" w:eastAsiaTheme="minorEastAsia" w:hAnsi="Times New Roman" w:cs="Times New Roman"/>
        </w:rPr>
      </w:pPr>
    </w:p>
    <w:p w:rsidR="002B2CEC" w:rsidRPr="00232C94" w:rsidRDefault="002B2CEC" w:rsidP="002B2CEC">
      <w:pPr>
        <w:pStyle w:val="Caption"/>
        <w:keepNext/>
        <w:jc w:val="right"/>
        <w:rPr>
          <w:rFonts w:ascii="Times New Roman" w:hAnsi="Times New Roman" w:cs="Times New Roman"/>
        </w:rPr>
      </w:pPr>
      <w:bookmarkStart w:id="10" w:name="_Ref131070354"/>
      <w:r w:rsidRPr="00232C94">
        <w:rPr>
          <w:rFonts w:ascii="Times New Roman" w:hAnsi="Times New Roman" w:cs="Times New Roman"/>
        </w:rPr>
        <w:t xml:space="preserve">Equation </w:t>
      </w:r>
      <w:r w:rsidRPr="00232C94">
        <w:rPr>
          <w:rFonts w:ascii="Times New Roman" w:hAnsi="Times New Roman" w:cs="Times New Roman"/>
        </w:rPr>
        <w:fldChar w:fldCharType="begin"/>
      </w:r>
      <w:r w:rsidRPr="00232C94">
        <w:rPr>
          <w:rFonts w:ascii="Times New Roman" w:hAnsi="Times New Roman" w:cs="Times New Roman"/>
        </w:rPr>
        <w:instrText xml:space="preserve"> SEQ Equation \* ARABIC </w:instrText>
      </w:r>
      <w:r w:rsidRPr="00232C94">
        <w:rPr>
          <w:rFonts w:ascii="Times New Roman" w:hAnsi="Times New Roman" w:cs="Times New Roman"/>
        </w:rPr>
        <w:fldChar w:fldCharType="separate"/>
      </w:r>
      <w:r w:rsidR="00111729">
        <w:rPr>
          <w:rFonts w:ascii="Times New Roman" w:hAnsi="Times New Roman" w:cs="Times New Roman"/>
          <w:noProof/>
        </w:rPr>
        <w:t>7</w:t>
      </w:r>
      <w:r w:rsidRPr="00232C94">
        <w:rPr>
          <w:rFonts w:ascii="Times New Roman" w:hAnsi="Times New Roman" w:cs="Times New Roman"/>
        </w:rPr>
        <w:fldChar w:fldCharType="end"/>
      </w:r>
      <w:bookmarkEnd w:id="10"/>
    </w:p>
    <w:p w:rsidR="004A2B1B" w:rsidRPr="00232C94" w:rsidRDefault="0013358D" w:rsidP="002B2CEC">
      <w:pPr>
        <w:pStyle w:val="Caption"/>
        <w:jc w:val="center"/>
        <w:rPr>
          <w:rFonts w:ascii="Times New Roman" w:eastAsiaTheme="minorEastAsia"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(j)</m:t>
              </m:r>
            </m:sup>
          </m:sSup>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center"/>
                      </m:mcPr>
                    </m:mc>
                    <m:mc>
                      <m:mcPr>
                        <m:count m:val="1"/>
                        <m:mcJc m:val="left"/>
                      </m:mcPr>
                    </m:mc>
                  </m:mcs>
                  <m:ctrlPr>
                    <w:rPr>
                      <w:rFonts w:ascii="Cambria Math" w:hAnsi="Cambria Math" w:cs="Times New Roman"/>
                      <w:i w:val="0"/>
                    </w:rPr>
                  </m:ctrlPr>
                </m:mPr>
                <m:mr>
                  <m:e>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(j)</m:t>
                        </m:r>
                      </m:sup>
                    </m:sSup>
                  </m:e>
                  <m:e>
                    <m:r>
                      <m:rPr>
                        <m:nor/>
                      </m:rPr>
                      <w:rPr>
                        <w:rFonts w:ascii="Times New Roman" w:hAnsi="Times New Roman" w:cs="Times New Roman"/>
                      </w:rPr>
                      <m:t> if </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n</m:t>
                        </m:r>
                      </m:sub>
                      <m:sup>
                        <m:r>
                          <w:rPr>
                            <w:rFonts w:ascii="Cambria Math" w:hAnsi="Cambria Math" w:cs="Times New Roman"/>
                          </w:rPr>
                          <m:t>(j)</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(j)</m:t>
                        </m:r>
                      </m:sup>
                    </m:sSup>
                  </m:e>
                </m:mr>
                <m:mr>
                  <m:e>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(j)</m:t>
                        </m:r>
                      </m:sup>
                    </m:sSup>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e>
                    </m:d>
                  </m:e>
                  <m:e>
                    <m:r>
                      <m:rPr>
                        <m:nor/>
                      </m:rPr>
                      <w:rPr>
                        <w:rFonts w:ascii="Times New Roman" w:hAnsi="Times New Roman" w:cs="Times New Roman"/>
                      </w:rPr>
                      <m:t> if </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n</m:t>
                        </m:r>
                      </m:sub>
                      <m:sup>
                        <m:r>
                          <w:rPr>
                            <w:rFonts w:ascii="Cambria Math" w:hAnsi="Cambria Math" w:cs="Times New Roman"/>
                          </w:rPr>
                          <m:t>(i)</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(j)</m:t>
                        </m:r>
                      </m:sup>
                    </m:sSup>
                  </m:e>
                </m:mr>
              </m:m>
            </m:e>
          </m:d>
        </m:oMath>
      </m:oMathPara>
    </w:p>
    <w:p w:rsidR="004A2B1B" w:rsidRPr="00232C94" w:rsidRDefault="004A2B1B" w:rsidP="002B2CEC">
      <w:pPr>
        <w:spacing w:after="240"/>
        <w:ind w:firstLine="720"/>
        <w:jc w:val="both"/>
        <w:rPr>
          <w:rFonts w:ascii="Times New Roman" w:eastAsiaTheme="minorEastAsia" w:hAnsi="Times New Roman" w:cs="Times New Roman"/>
        </w:rPr>
      </w:pPr>
      <w:r w:rsidRPr="00232C94">
        <w:rPr>
          <w:rFonts w:ascii="Times New Roman" w:eastAsiaTheme="minorEastAsia" w:hAnsi="Times New Roman" w:cs="Times New Roman"/>
        </w:rPr>
        <w:t>Then all the predictors are normalized using the formula</w:t>
      </w:r>
      <w:r w:rsidR="002B2CEC" w:rsidRPr="00232C94">
        <w:rPr>
          <w:rFonts w:ascii="Times New Roman" w:eastAsiaTheme="minorEastAsia" w:hAnsi="Times New Roman" w:cs="Times New Roman"/>
        </w:rPr>
        <w:t xml:space="preserve"> using </w:t>
      </w:r>
      <w:r w:rsidR="002B2CEC" w:rsidRPr="00232C94">
        <w:rPr>
          <w:rFonts w:ascii="Times New Roman" w:eastAsiaTheme="minorEastAsia" w:hAnsi="Times New Roman" w:cs="Times New Roman"/>
        </w:rPr>
        <w:fldChar w:fldCharType="begin"/>
      </w:r>
      <w:r w:rsidR="002B2CEC" w:rsidRPr="00232C94">
        <w:rPr>
          <w:rFonts w:ascii="Times New Roman" w:eastAsiaTheme="minorEastAsia" w:hAnsi="Times New Roman" w:cs="Times New Roman"/>
        </w:rPr>
        <w:instrText xml:space="preserve"> REF _Ref131070377 \h  \* MERGEFORMAT </w:instrText>
      </w:r>
      <w:r w:rsidR="002B2CEC" w:rsidRPr="00232C94">
        <w:rPr>
          <w:rFonts w:ascii="Times New Roman" w:eastAsiaTheme="minorEastAsia" w:hAnsi="Times New Roman" w:cs="Times New Roman"/>
        </w:rPr>
      </w:r>
      <w:r w:rsidR="002B2CEC" w:rsidRPr="00232C94">
        <w:rPr>
          <w:rFonts w:ascii="Times New Roman" w:eastAsiaTheme="minorEastAsia" w:hAnsi="Times New Roman" w:cs="Times New Roman"/>
        </w:rPr>
        <w:fldChar w:fldCharType="separate"/>
      </w:r>
      <w:r w:rsidR="002B2CEC" w:rsidRPr="00232C94">
        <w:rPr>
          <w:rFonts w:ascii="Times New Roman" w:hAnsi="Times New Roman" w:cs="Times New Roman"/>
        </w:rPr>
        <w:t xml:space="preserve">Equation </w:t>
      </w:r>
      <w:r w:rsidR="002B2CEC" w:rsidRPr="00232C94">
        <w:rPr>
          <w:rFonts w:ascii="Times New Roman" w:hAnsi="Times New Roman" w:cs="Times New Roman"/>
          <w:noProof/>
        </w:rPr>
        <w:t>8</w:t>
      </w:r>
      <w:r w:rsidR="002B2CEC" w:rsidRPr="00232C94">
        <w:rPr>
          <w:rFonts w:ascii="Times New Roman" w:eastAsiaTheme="minorEastAsia" w:hAnsi="Times New Roman" w:cs="Times New Roman"/>
        </w:rPr>
        <w:fldChar w:fldCharType="end"/>
      </w:r>
    </w:p>
    <w:p w:rsidR="002B2CEC" w:rsidRPr="00232C94" w:rsidRDefault="002B2CEC" w:rsidP="002B2CEC">
      <w:pPr>
        <w:pStyle w:val="Caption"/>
        <w:keepNext/>
        <w:jc w:val="right"/>
        <w:rPr>
          <w:rFonts w:ascii="Times New Roman" w:hAnsi="Times New Roman" w:cs="Times New Roman"/>
        </w:rPr>
      </w:pPr>
      <w:bookmarkStart w:id="11" w:name="_Ref131070377"/>
      <w:r w:rsidRPr="00232C94">
        <w:rPr>
          <w:rFonts w:ascii="Times New Roman" w:hAnsi="Times New Roman" w:cs="Times New Roman"/>
        </w:rPr>
        <w:t xml:space="preserve">Equation </w:t>
      </w:r>
      <w:r w:rsidRPr="00232C94">
        <w:rPr>
          <w:rFonts w:ascii="Times New Roman" w:hAnsi="Times New Roman" w:cs="Times New Roman"/>
        </w:rPr>
        <w:fldChar w:fldCharType="begin"/>
      </w:r>
      <w:r w:rsidRPr="00232C94">
        <w:rPr>
          <w:rFonts w:ascii="Times New Roman" w:hAnsi="Times New Roman" w:cs="Times New Roman"/>
        </w:rPr>
        <w:instrText xml:space="preserve"> SEQ Equation \* ARABIC </w:instrText>
      </w:r>
      <w:r w:rsidRPr="00232C94">
        <w:rPr>
          <w:rFonts w:ascii="Times New Roman" w:hAnsi="Times New Roman" w:cs="Times New Roman"/>
        </w:rPr>
        <w:fldChar w:fldCharType="separate"/>
      </w:r>
      <w:r w:rsidR="00111729">
        <w:rPr>
          <w:rFonts w:ascii="Times New Roman" w:hAnsi="Times New Roman" w:cs="Times New Roman"/>
          <w:noProof/>
        </w:rPr>
        <w:t>8</w:t>
      </w:r>
      <w:r w:rsidRPr="00232C94">
        <w:rPr>
          <w:rFonts w:ascii="Times New Roman" w:hAnsi="Times New Roman" w:cs="Times New Roman"/>
        </w:rPr>
        <w:fldChar w:fldCharType="end"/>
      </w:r>
      <w:bookmarkEnd w:id="11"/>
    </w:p>
    <w:p w:rsidR="001021CB" w:rsidRPr="00232C94" w:rsidRDefault="0013358D" w:rsidP="002B2CEC">
      <w:pPr>
        <w:pStyle w:val="Caption"/>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(j)</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(j)</m:t>
                  </m:r>
                </m:sup>
              </m:sSup>
            </m:num>
            <m:den>
              <m:sSubSup>
                <m:sSubSupPr>
                  <m:ctrlPr>
                    <w:rPr>
                      <w:rFonts w:ascii="Cambria Math" w:hAnsi="Cambria Math" w:cs="Times New Roman"/>
                    </w:rPr>
                  </m:ctrlPr>
                </m:sSubSupPr>
                <m:e>
                  <m:r>
                    <w:rPr>
                      <w:rFonts w:ascii="Cambria Math" w:hAnsi="Cambria Math" w:cs="Times New Roman"/>
                    </w:rPr>
                    <m:t>∑</m:t>
                  </m:r>
                </m:e>
                <m:sub>
                  <m:r>
                    <w:rPr>
                      <w:rFonts w:ascii="Cambria Math" w:hAnsi="Cambria Math" w:cs="Times New Roman"/>
                    </w:rPr>
                    <m:t>j=1</m:t>
                  </m:r>
                </m:sub>
                <m:sup>
                  <m:r>
                    <w:rPr>
                      <w:rFonts w:ascii="Cambria Math" w:hAnsi="Cambria Math" w:cs="Times New Roman"/>
                    </w:rPr>
                    <m:t>p</m:t>
                  </m:r>
                </m:sup>
              </m:sSubSup>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(j)</m:t>
                  </m:r>
                </m:sup>
              </m:sSup>
            </m:den>
          </m:f>
        </m:oMath>
      </m:oMathPara>
    </w:p>
    <w:p w:rsidR="001021CB" w:rsidRPr="00232C94" w:rsidRDefault="001021CB" w:rsidP="0041376A">
      <w:pPr>
        <w:rPr>
          <w:rFonts w:ascii="Times New Roman" w:hAnsi="Times New Roman" w:cs="Times New Roman"/>
        </w:rPr>
      </w:pPr>
    </w:p>
    <w:p w:rsidR="0041376A" w:rsidRPr="00232C94" w:rsidRDefault="0041376A" w:rsidP="0041376A">
      <w:pPr>
        <w:rPr>
          <w:rFonts w:ascii="Times New Roman" w:hAnsi="Times New Roman" w:cs="Times New Roman"/>
        </w:rPr>
      </w:pPr>
      <w:r w:rsidRPr="00232C94">
        <w:rPr>
          <w:rFonts w:ascii="Times New Roman" w:hAnsi="Times New Roman" w:cs="Times New Roman"/>
        </w:rPr>
        <w:t>Results</w:t>
      </w:r>
    </w:p>
    <w:p w:rsidR="001D7388" w:rsidRPr="00232C94" w:rsidRDefault="001D7388" w:rsidP="00E76582">
      <w:pPr>
        <w:jc w:val="both"/>
        <w:rPr>
          <w:rFonts w:ascii="Times New Roman" w:hAnsi="Times New Roman" w:cs="Times New Roman"/>
        </w:rPr>
      </w:pPr>
      <w:r w:rsidRPr="00232C94">
        <w:rPr>
          <w:rFonts w:ascii="Times New Roman" w:hAnsi="Times New Roman" w:cs="Times New Roman"/>
        </w:rPr>
        <w:t>In the section of the report that is about data analysis, the main goal is to look at possible outcomes using graphs and numbers. The basic premise of this study is that there is a distinction between the upper and lower eyelids when the iris of an eye is observed. The marks p1, p2, p3, and p4 mark the upper eyelid, while the points p1, p6, p5, and p4 mark the lower eyelid. When the eyelids are closed, there is no gap between the eyes, and p2, p6, and p3, p5 overlap. This enabled the observation of a blink.</w:t>
      </w:r>
      <w:r w:rsidR="00102713" w:rsidRPr="00232C94">
        <w:rPr>
          <w:rFonts w:ascii="Times New Roman" w:hAnsi="Times New Roman" w:cs="Times New Roman"/>
        </w:rPr>
        <w:t xml:space="preserve"> </w:t>
      </w:r>
      <w:r w:rsidR="00102713" w:rsidRPr="00232C94">
        <w:rPr>
          <w:rFonts w:ascii="Times New Roman" w:hAnsi="Times New Roman" w:cs="Times New Roman"/>
        </w:rPr>
        <w:fldChar w:fldCharType="begin"/>
      </w:r>
      <w:r w:rsidR="00102713" w:rsidRPr="00232C94">
        <w:rPr>
          <w:rFonts w:ascii="Times New Roman" w:hAnsi="Times New Roman" w:cs="Times New Roman"/>
        </w:rPr>
        <w:instrText xml:space="preserve"> REF _Ref131068180 \h </w:instrText>
      </w:r>
      <w:r w:rsidR="002B2CEC" w:rsidRPr="00232C94">
        <w:rPr>
          <w:rFonts w:ascii="Times New Roman" w:hAnsi="Times New Roman" w:cs="Times New Roman"/>
        </w:rPr>
        <w:instrText xml:space="preserve"> \* MERGEFORMAT </w:instrText>
      </w:r>
      <w:r w:rsidR="00102713" w:rsidRPr="00232C94">
        <w:rPr>
          <w:rFonts w:ascii="Times New Roman" w:hAnsi="Times New Roman" w:cs="Times New Roman"/>
        </w:rPr>
      </w:r>
      <w:r w:rsidR="00102713" w:rsidRPr="00232C94">
        <w:rPr>
          <w:rFonts w:ascii="Times New Roman" w:hAnsi="Times New Roman" w:cs="Times New Roman"/>
        </w:rPr>
        <w:fldChar w:fldCharType="separate"/>
      </w:r>
      <w:r w:rsidR="00102713" w:rsidRPr="00232C94">
        <w:rPr>
          <w:rFonts w:ascii="Times New Roman" w:hAnsi="Times New Roman" w:cs="Times New Roman"/>
        </w:rPr>
        <w:t xml:space="preserve">Figure </w:t>
      </w:r>
      <w:r w:rsidR="00102713" w:rsidRPr="00232C94">
        <w:rPr>
          <w:rFonts w:ascii="Times New Roman" w:hAnsi="Times New Roman" w:cs="Times New Roman"/>
          <w:noProof/>
        </w:rPr>
        <w:t>2</w:t>
      </w:r>
      <w:r w:rsidR="00102713" w:rsidRPr="00232C94">
        <w:rPr>
          <w:rFonts w:ascii="Times New Roman" w:hAnsi="Times New Roman" w:cs="Times New Roman"/>
        </w:rPr>
        <w:fldChar w:fldCharType="end"/>
      </w:r>
      <w:r w:rsidRPr="00232C94">
        <w:rPr>
          <w:rFonts w:ascii="Times New Roman" w:hAnsi="Times New Roman" w:cs="Times New Roman"/>
        </w:rPr>
        <w:t xml:space="preserve"> depicts how a blink is captured. </w:t>
      </w:r>
    </w:p>
    <w:p w:rsidR="001D7388" w:rsidRPr="00232C94" w:rsidRDefault="001D7388" w:rsidP="00E76582">
      <w:pPr>
        <w:jc w:val="both"/>
        <w:rPr>
          <w:rFonts w:ascii="Times New Roman" w:hAnsi="Times New Roman" w:cs="Times New Roman"/>
        </w:rPr>
      </w:pPr>
      <w:r w:rsidRPr="00232C94">
        <w:rPr>
          <w:rFonts w:ascii="Times New Roman" w:hAnsi="Times New Roman" w:cs="Times New Roman"/>
          <w:noProof/>
        </w:rPr>
        <w:drawing>
          <wp:inline distT="0" distB="0" distL="0" distR="0" wp14:anchorId="0FCC4620" wp14:editId="2AAAEAB4">
            <wp:extent cx="2697480" cy="1943100"/>
            <wp:effectExtent l="0" t="0" r="7620" b="0"/>
            <wp:docPr id="1" name="Picture 1" descr="C:\Users\DELL\AppData\Local\Temp\ksohtml2130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21300\w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1943100"/>
                    </a:xfrm>
                    <a:prstGeom prst="rect">
                      <a:avLst/>
                    </a:prstGeom>
                    <a:noFill/>
                    <a:ln>
                      <a:noFill/>
                    </a:ln>
                  </pic:spPr>
                </pic:pic>
              </a:graphicData>
            </a:graphic>
          </wp:inline>
        </w:drawing>
      </w:r>
      <w:r w:rsidRPr="00232C94">
        <w:rPr>
          <w:rFonts w:ascii="Times New Roman" w:hAnsi="Times New Roman" w:cs="Times New Roman"/>
        </w:rPr>
        <w:t xml:space="preserve">      </w:t>
      </w:r>
      <w:r w:rsidRPr="00232C94">
        <w:rPr>
          <w:rFonts w:ascii="Times New Roman" w:hAnsi="Times New Roman" w:cs="Times New Roman"/>
          <w:noProof/>
        </w:rPr>
        <w:drawing>
          <wp:inline distT="0" distB="0" distL="0" distR="0" wp14:anchorId="79FAD441" wp14:editId="26ADABCA">
            <wp:extent cx="2819400" cy="1950720"/>
            <wp:effectExtent l="0" t="0" r="0" b="0"/>
            <wp:docPr id="2" name="Picture 2" descr="C:\Users\DELL\AppData\Local\Temp\ksohtml21300\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ksohtml21300\w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950720"/>
                    </a:xfrm>
                    <a:prstGeom prst="rect">
                      <a:avLst/>
                    </a:prstGeom>
                    <a:noFill/>
                    <a:ln>
                      <a:noFill/>
                    </a:ln>
                  </pic:spPr>
                </pic:pic>
              </a:graphicData>
            </a:graphic>
          </wp:inline>
        </w:drawing>
      </w:r>
    </w:p>
    <w:p w:rsidR="00261784" w:rsidRPr="00232C94" w:rsidRDefault="00261784" w:rsidP="00E76582">
      <w:pPr>
        <w:pStyle w:val="Caption"/>
        <w:jc w:val="both"/>
        <w:rPr>
          <w:rFonts w:ascii="Times New Roman" w:hAnsi="Times New Roman" w:cs="Times New Roman"/>
        </w:rPr>
      </w:pPr>
      <w:bookmarkStart w:id="12" w:name="_Ref130984556"/>
      <w:r w:rsidRPr="00232C94">
        <w:rPr>
          <w:rFonts w:ascii="Times New Roman" w:hAnsi="Times New Roman" w:cs="Times New Roman"/>
        </w:rPr>
        <w:t xml:space="preserve">                                                                                   </w:t>
      </w:r>
      <w:bookmarkStart w:id="13" w:name="_Ref131068180"/>
      <w:bookmarkEnd w:id="12"/>
      <w:r w:rsidR="00102713" w:rsidRPr="00232C94">
        <w:rPr>
          <w:rFonts w:ascii="Times New Roman" w:hAnsi="Times New Roman" w:cs="Times New Roman"/>
        </w:rPr>
        <w:t xml:space="preserve">Figure </w:t>
      </w:r>
      <w:r w:rsidR="00102713" w:rsidRPr="00232C94">
        <w:rPr>
          <w:rFonts w:ascii="Times New Roman" w:hAnsi="Times New Roman" w:cs="Times New Roman"/>
        </w:rPr>
        <w:fldChar w:fldCharType="begin"/>
      </w:r>
      <w:r w:rsidR="00102713" w:rsidRPr="00232C94">
        <w:rPr>
          <w:rFonts w:ascii="Times New Roman" w:hAnsi="Times New Roman" w:cs="Times New Roman"/>
        </w:rPr>
        <w:instrText xml:space="preserve"> SEQ Figure \* ARABIC </w:instrText>
      </w:r>
      <w:r w:rsidR="00102713" w:rsidRPr="00232C94">
        <w:rPr>
          <w:rFonts w:ascii="Times New Roman" w:hAnsi="Times New Roman" w:cs="Times New Roman"/>
        </w:rPr>
        <w:fldChar w:fldCharType="separate"/>
      </w:r>
      <w:r w:rsidR="00102713" w:rsidRPr="00232C94">
        <w:rPr>
          <w:rFonts w:ascii="Times New Roman" w:hAnsi="Times New Roman" w:cs="Times New Roman"/>
          <w:noProof/>
        </w:rPr>
        <w:t>2</w:t>
      </w:r>
      <w:r w:rsidR="00102713" w:rsidRPr="00232C94">
        <w:rPr>
          <w:rFonts w:ascii="Times New Roman" w:hAnsi="Times New Roman" w:cs="Times New Roman"/>
        </w:rPr>
        <w:fldChar w:fldCharType="end"/>
      </w:r>
      <w:bookmarkEnd w:id="13"/>
      <w:r w:rsidR="00102713" w:rsidRPr="00232C94">
        <w:rPr>
          <w:rFonts w:ascii="Times New Roman" w:hAnsi="Times New Roman" w:cs="Times New Roman"/>
        </w:rPr>
        <w:t xml:space="preserve"> : Blink Capture</w:t>
      </w:r>
    </w:p>
    <w:p w:rsidR="001D7388" w:rsidRPr="00232C94" w:rsidRDefault="001D7388" w:rsidP="00E76582">
      <w:pPr>
        <w:jc w:val="both"/>
        <w:rPr>
          <w:rFonts w:ascii="Times New Roman" w:hAnsi="Times New Roman" w:cs="Times New Roman"/>
        </w:rPr>
      </w:pPr>
      <w:r w:rsidRPr="00232C94">
        <w:rPr>
          <w:rFonts w:ascii="Times New Roman" w:hAnsi="Times New Roman" w:cs="Times New Roman"/>
        </w:rPr>
        <w:t xml:space="preserve">The suggested model calculates the F1 score, MSE score, and precision score based on the </w:t>
      </w:r>
      <w:r w:rsidR="004A2B1B" w:rsidRPr="00232C94">
        <w:rPr>
          <w:rFonts w:ascii="Times New Roman" w:hAnsi="Times New Roman" w:cs="Times New Roman"/>
        </w:rPr>
        <w:t>blinking</w:t>
      </w:r>
      <w:r w:rsidRPr="00232C94">
        <w:rPr>
          <w:rFonts w:ascii="Times New Roman" w:hAnsi="Times New Roman" w:cs="Times New Roman"/>
        </w:rPr>
        <w:t xml:space="preserve"> value. Recall the hour of execution and other details. Precision is the model's capacity to correctly </w:t>
      </w:r>
      <w:r w:rsidR="00CE67D5" w:rsidRPr="00232C94">
        <w:rPr>
          <w:rFonts w:ascii="Times New Roman" w:hAnsi="Times New Roman" w:cs="Times New Roman"/>
        </w:rPr>
        <w:t>recognize</w:t>
      </w:r>
      <w:r w:rsidRPr="00232C94">
        <w:rPr>
          <w:rFonts w:ascii="Times New Roman" w:hAnsi="Times New Roman" w:cs="Times New Roman"/>
        </w:rPr>
        <w:t xml:space="preserve"> positive samples. Because the accuracy score in this instance is 1, all positive samples are present. This is a </w:t>
      </w:r>
      <w:r w:rsidR="00CE67D5" w:rsidRPr="00232C94">
        <w:rPr>
          <w:rFonts w:ascii="Times New Roman" w:hAnsi="Times New Roman" w:cs="Times New Roman"/>
        </w:rPr>
        <w:t>favorable</w:t>
      </w:r>
      <w:r w:rsidRPr="00232C94">
        <w:rPr>
          <w:rFonts w:ascii="Times New Roman" w:hAnsi="Times New Roman" w:cs="Times New Roman"/>
        </w:rPr>
        <w:t xml:space="preserve"> outcome since it demonstrates that the model correctly interprets all negative input as positive. Notably, a model may not always have an accuracy score of 1, as it may ignore all positive examples. In contrast, the recall score quantifies the model's capacity to locate all positive samples. In this instance, the recall is 0.994%, which indicates that the model correctly detects positive samples 99.4% of the time. This is a beneficial effect because it demonstrates that the model lacks an abundance of success stories. Note that a recall score of 0.994% indicates that the model lacks some positive examples. Depending on the situation and what will happen if positive samples are lost, this may or may not be okay. The F1 score is the harmonic mean of the accuracy and recall of the model. It provides a single measure of the model's accuracy that includes both precision and recall. In this case, the F1 score is 0.997, which means that the model reliably and accurately finds the input. This result shows that the analysis is correct, which is in line with the fact that it got high marks for both accuracy and recall. MSE stands for mean square error, which measures the difference between expectations and reality. In this case, the MSE is 0.0205, which means that the model accurately predicted the real values. This demonstrates how accurate the model is at predicting regressions. Based on the results, it appears that the model works well and matches the data well. However, keep in mind that the performance of the model is only as good as the data used to train and evaluate it. If the data are skewed or noisy, the results may not accurately reflect the performance of the model. It is important to test how well the model works with a separate set of data to make sure it will work well with new data. It is also essential to </w:t>
      </w:r>
      <w:r w:rsidR="00CE67D5" w:rsidRPr="00232C94">
        <w:rPr>
          <w:rFonts w:ascii="Times New Roman" w:hAnsi="Times New Roman" w:cs="Times New Roman"/>
        </w:rPr>
        <w:t>analyze</w:t>
      </w:r>
      <w:r w:rsidRPr="00232C94">
        <w:rPr>
          <w:rFonts w:ascii="Times New Roman" w:hAnsi="Times New Roman" w:cs="Times New Roman"/>
        </w:rPr>
        <w:t xml:space="preserve"> the application's potential false-positive and false-negative </w:t>
      </w:r>
      <w:r w:rsidRPr="00232C94">
        <w:rPr>
          <w:rFonts w:ascii="Times New Roman" w:hAnsi="Times New Roman" w:cs="Times New Roman"/>
        </w:rPr>
        <w:lastRenderedPageBreak/>
        <w:t xml:space="preserve">consequences. Sometimes false positive results are worse than false negative results; however, this is not always the case. Thus, it is essential to </w:t>
      </w:r>
      <w:r w:rsidR="00CE67D5" w:rsidRPr="00232C94">
        <w:rPr>
          <w:rFonts w:ascii="Times New Roman" w:hAnsi="Times New Roman" w:cs="Times New Roman"/>
        </w:rPr>
        <w:t>analyze</w:t>
      </w:r>
      <w:r w:rsidRPr="00232C94">
        <w:rPr>
          <w:rFonts w:ascii="Times New Roman" w:hAnsi="Times New Roman" w:cs="Times New Roman"/>
        </w:rPr>
        <w:t xml:space="preserve"> how the tradeoffs between recall and precision affect the particular application. In addition, a model evaluation for training on the Haarcascade classifier was conducted. The value as a function of the number of</w:t>
      </w:r>
      <w:r w:rsidR="00493C46" w:rsidRPr="00232C94">
        <w:rPr>
          <w:rFonts w:ascii="Times New Roman" w:hAnsi="Times New Roman" w:cs="Times New Roman"/>
        </w:rPr>
        <w:t xml:space="preserve"> faces is displayed in </w:t>
      </w:r>
      <w:r w:rsidR="00102713" w:rsidRPr="00232C94">
        <w:rPr>
          <w:rFonts w:ascii="Times New Roman" w:hAnsi="Times New Roman" w:cs="Times New Roman"/>
        </w:rPr>
        <w:fldChar w:fldCharType="begin"/>
      </w:r>
      <w:r w:rsidR="00102713" w:rsidRPr="00232C94">
        <w:rPr>
          <w:rFonts w:ascii="Times New Roman" w:hAnsi="Times New Roman" w:cs="Times New Roman"/>
        </w:rPr>
        <w:instrText xml:space="preserve"> REF _Ref131068231 \h </w:instrText>
      </w:r>
      <w:r w:rsidR="00E76582" w:rsidRPr="00232C94">
        <w:rPr>
          <w:rFonts w:ascii="Times New Roman" w:hAnsi="Times New Roman" w:cs="Times New Roman"/>
        </w:rPr>
        <w:instrText xml:space="preserve"> \* MERGEFORMAT </w:instrText>
      </w:r>
      <w:r w:rsidR="00102713" w:rsidRPr="00232C94">
        <w:rPr>
          <w:rFonts w:ascii="Times New Roman" w:hAnsi="Times New Roman" w:cs="Times New Roman"/>
        </w:rPr>
      </w:r>
      <w:r w:rsidR="00102713" w:rsidRPr="00232C94">
        <w:rPr>
          <w:rFonts w:ascii="Times New Roman" w:hAnsi="Times New Roman" w:cs="Times New Roman"/>
        </w:rPr>
        <w:fldChar w:fldCharType="separate"/>
      </w:r>
      <w:r w:rsidR="00102713" w:rsidRPr="00232C94">
        <w:rPr>
          <w:rFonts w:ascii="Times New Roman" w:hAnsi="Times New Roman" w:cs="Times New Roman"/>
        </w:rPr>
        <w:t xml:space="preserve">Table </w:t>
      </w:r>
      <w:r w:rsidR="00102713" w:rsidRPr="00232C94">
        <w:rPr>
          <w:rFonts w:ascii="Times New Roman" w:hAnsi="Times New Roman" w:cs="Times New Roman"/>
          <w:noProof/>
        </w:rPr>
        <w:t>3</w:t>
      </w:r>
      <w:r w:rsidR="00102713" w:rsidRPr="00232C94">
        <w:rPr>
          <w:rFonts w:ascii="Times New Roman" w:hAnsi="Times New Roman" w:cs="Times New Roman"/>
        </w:rPr>
        <w:fldChar w:fldCharType="end"/>
      </w:r>
      <w:r w:rsidRPr="00232C94">
        <w:rPr>
          <w:rFonts w:ascii="Times New Roman" w:hAnsi="Times New Roman" w:cs="Times New Roman"/>
        </w:rPr>
        <w:t xml:space="preserve">. </w:t>
      </w:r>
    </w:p>
    <w:p w:rsidR="00CE67D5" w:rsidRPr="00232C94" w:rsidRDefault="00CE67D5" w:rsidP="0041376A">
      <w:pPr>
        <w:rPr>
          <w:rFonts w:ascii="Times New Roman" w:hAnsi="Times New Roman" w:cs="Times New Roman"/>
        </w:rPr>
      </w:pPr>
    </w:p>
    <w:p w:rsidR="00CE67D5" w:rsidRPr="00232C94" w:rsidRDefault="00102713" w:rsidP="00102713">
      <w:pPr>
        <w:pStyle w:val="Caption"/>
        <w:keepNext/>
        <w:jc w:val="center"/>
        <w:rPr>
          <w:rFonts w:ascii="Times New Roman" w:hAnsi="Times New Roman" w:cs="Times New Roman"/>
        </w:rPr>
      </w:pPr>
      <w:bookmarkStart w:id="14" w:name="_Ref131068231"/>
      <w:r w:rsidRPr="00232C94">
        <w:rPr>
          <w:rFonts w:ascii="Times New Roman" w:hAnsi="Times New Roman" w:cs="Times New Roman"/>
        </w:rPr>
        <w:t xml:space="preserve">Table </w:t>
      </w:r>
      <w:bookmarkEnd w:id="14"/>
      <w:r w:rsidR="00E25FB4" w:rsidRPr="00232C94">
        <w:rPr>
          <w:rFonts w:ascii="Times New Roman" w:hAnsi="Times New Roman" w:cs="Times New Roman"/>
        </w:rPr>
        <w:t xml:space="preserve">3: Time consumed for the number of faces </w:t>
      </w:r>
    </w:p>
    <w:tbl>
      <w:tblPr>
        <w:tblW w:w="8360" w:type="dxa"/>
        <w:tblLook w:val="04A0" w:firstRow="1" w:lastRow="0" w:firstColumn="1" w:lastColumn="0" w:noHBand="0" w:noVBand="1"/>
      </w:tblPr>
      <w:tblGrid>
        <w:gridCol w:w="1547"/>
        <w:gridCol w:w="2390"/>
        <w:gridCol w:w="2782"/>
        <w:gridCol w:w="1641"/>
      </w:tblGrid>
      <w:tr w:rsidR="001D7388" w:rsidRPr="00232C94" w:rsidTr="001D7388">
        <w:trPr>
          <w:trHeight w:val="420"/>
        </w:trPr>
        <w:tc>
          <w:tcPr>
            <w:tcW w:w="8360" w:type="dxa"/>
            <w:gridSpan w:val="4"/>
            <w:tcBorders>
              <w:top w:val="single" w:sz="4" w:space="0" w:color="auto"/>
              <w:left w:val="single" w:sz="4" w:space="0" w:color="auto"/>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sz w:val="32"/>
                <w:szCs w:val="32"/>
              </w:rPr>
            </w:pPr>
            <w:r w:rsidRPr="00232C94">
              <w:rPr>
                <w:rFonts w:ascii="Times New Roman" w:hAnsi="Times New Roman" w:cs="Times New Roman"/>
                <w:b/>
                <w:bCs/>
                <w:color w:val="000000"/>
                <w:sz w:val="32"/>
                <w:szCs w:val="32"/>
              </w:rPr>
              <w:t>Training on Haarcascade classifier</w:t>
            </w:r>
          </w:p>
        </w:tc>
      </w:tr>
      <w:tr w:rsidR="001D7388" w:rsidRPr="00232C94" w:rsidTr="001D7388">
        <w:trPr>
          <w:trHeight w:val="288"/>
        </w:trPr>
        <w:tc>
          <w:tcPr>
            <w:tcW w:w="1547" w:type="dxa"/>
            <w:tcBorders>
              <w:top w:val="nil"/>
              <w:left w:val="single" w:sz="4" w:space="0" w:color="auto"/>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 xml:space="preserve">No of Faces </w:t>
            </w:r>
          </w:p>
        </w:tc>
        <w:tc>
          <w:tcPr>
            <w:tcW w:w="2390"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Time of execution</w:t>
            </w:r>
          </w:p>
        </w:tc>
        <w:tc>
          <w:tcPr>
            <w:tcW w:w="2782"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No of Faces detected</w:t>
            </w:r>
          </w:p>
        </w:tc>
        <w:tc>
          <w:tcPr>
            <w:tcW w:w="1641"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Accuracy(%)</w:t>
            </w:r>
          </w:p>
        </w:tc>
      </w:tr>
      <w:tr w:rsidR="001D7388" w:rsidRPr="00232C94" w:rsidTr="001D7388">
        <w:trPr>
          <w:trHeight w:val="288"/>
        </w:trPr>
        <w:tc>
          <w:tcPr>
            <w:tcW w:w="1547" w:type="dxa"/>
            <w:tcBorders>
              <w:top w:val="nil"/>
              <w:left w:val="single" w:sz="4" w:space="0" w:color="auto"/>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5</w:t>
            </w:r>
          </w:p>
        </w:tc>
        <w:tc>
          <w:tcPr>
            <w:tcW w:w="2390"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0.3</w:t>
            </w:r>
          </w:p>
        </w:tc>
        <w:tc>
          <w:tcPr>
            <w:tcW w:w="2782"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5</w:t>
            </w:r>
          </w:p>
        </w:tc>
        <w:tc>
          <w:tcPr>
            <w:tcW w:w="1641"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100</w:t>
            </w:r>
          </w:p>
        </w:tc>
      </w:tr>
      <w:tr w:rsidR="001D7388" w:rsidRPr="00232C94" w:rsidTr="001D7388">
        <w:trPr>
          <w:trHeight w:val="288"/>
        </w:trPr>
        <w:tc>
          <w:tcPr>
            <w:tcW w:w="1547" w:type="dxa"/>
            <w:tcBorders>
              <w:top w:val="nil"/>
              <w:left w:val="single" w:sz="4" w:space="0" w:color="auto"/>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10</w:t>
            </w:r>
          </w:p>
        </w:tc>
        <w:tc>
          <w:tcPr>
            <w:tcW w:w="2390"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0.8</w:t>
            </w:r>
          </w:p>
        </w:tc>
        <w:tc>
          <w:tcPr>
            <w:tcW w:w="2782"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7</w:t>
            </w:r>
          </w:p>
        </w:tc>
        <w:tc>
          <w:tcPr>
            <w:tcW w:w="1641"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70</w:t>
            </w:r>
          </w:p>
        </w:tc>
      </w:tr>
      <w:tr w:rsidR="001D7388" w:rsidRPr="00232C94" w:rsidTr="001D7388">
        <w:trPr>
          <w:trHeight w:val="288"/>
        </w:trPr>
        <w:tc>
          <w:tcPr>
            <w:tcW w:w="1547" w:type="dxa"/>
            <w:tcBorders>
              <w:top w:val="nil"/>
              <w:left w:val="single" w:sz="4" w:space="0" w:color="auto"/>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15</w:t>
            </w:r>
          </w:p>
        </w:tc>
        <w:tc>
          <w:tcPr>
            <w:tcW w:w="2390"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0.7</w:t>
            </w:r>
          </w:p>
        </w:tc>
        <w:tc>
          <w:tcPr>
            <w:tcW w:w="2782"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14</w:t>
            </w:r>
          </w:p>
        </w:tc>
        <w:tc>
          <w:tcPr>
            <w:tcW w:w="1641"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93</w:t>
            </w:r>
          </w:p>
        </w:tc>
      </w:tr>
      <w:tr w:rsidR="001D7388" w:rsidRPr="00232C94" w:rsidTr="001D7388">
        <w:trPr>
          <w:trHeight w:val="288"/>
        </w:trPr>
        <w:tc>
          <w:tcPr>
            <w:tcW w:w="1547" w:type="dxa"/>
            <w:tcBorders>
              <w:top w:val="nil"/>
              <w:left w:val="single" w:sz="4" w:space="0" w:color="auto"/>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20</w:t>
            </w:r>
          </w:p>
        </w:tc>
        <w:tc>
          <w:tcPr>
            <w:tcW w:w="2390"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0.4</w:t>
            </w:r>
          </w:p>
        </w:tc>
        <w:tc>
          <w:tcPr>
            <w:tcW w:w="2782"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15</w:t>
            </w:r>
          </w:p>
        </w:tc>
        <w:tc>
          <w:tcPr>
            <w:tcW w:w="1641"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75</w:t>
            </w:r>
          </w:p>
        </w:tc>
      </w:tr>
      <w:tr w:rsidR="001D7388" w:rsidRPr="00232C94" w:rsidTr="001D7388">
        <w:trPr>
          <w:trHeight w:val="288"/>
        </w:trPr>
        <w:tc>
          <w:tcPr>
            <w:tcW w:w="1547" w:type="dxa"/>
            <w:tcBorders>
              <w:top w:val="nil"/>
              <w:left w:val="single" w:sz="4" w:space="0" w:color="auto"/>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56</w:t>
            </w:r>
          </w:p>
        </w:tc>
        <w:tc>
          <w:tcPr>
            <w:tcW w:w="2390"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56</w:t>
            </w:r>
          </w:p>
        </w:tc>
        <w:tc>
          <w:tcPr>
            <w:tcW w:w="2782"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56</w:t>
            </w:r>
          </w:p>
        </w:tc>
        <w:tc>
          <w:tcPr>
            <w:tcW w:w="1641" w:type="dxa"/>
            <w:tcBorders>
              <w:top w:val="nil"/>
              <w:left w:val="nil"/>
              <w:bottom w:val="single" w:sz="4" w:space="0" w:color="auto"/>
              <w:right w:val="single" w:sz="4" w:space="0" w:color="auto"/>
            </w:tcBorders>
            <w:noWrap/>
            <w:vAlign w:val="center"/>
            <w:hideMark/>
          </w:tcPr>
          <w:p w:rsidR="001D7388" w:rsidRPr="00232C94" w:rsidRDefault="001D7388">
            <w:pPr>
              <w:spacing w:after="0"/>
              <w:jc w:val="center"/>
              <w:rPr>
                <w:rFonts w:ascii="Times New Roman" w:hAnsi="Times New Roman" w:cs="Times New Roman"/>
                <w:b/>
                <w:bCs/>
                <w:color w:val="000000"/>
              </w:rPr>
            </w:pPr>
            <w:r w:rsidRPr="00232C94">
              <w:rPr>
                <w:rFonts w:ascii="Times New Roman" w:hAnsi="Times New Roman" w:cs="Times New Roman"/>
                <w:b/>
                <w:bCs/>
                <w:color w:val="000000"/>
              </w:rPr>
              <w:t>56</w:t>
            </w:r>
          </w:p>
        </w:tc>
      </w:tr>
    </w:tbl>
    <w:p w:rsidR="00102713" w:rsidRPr="00232C94" w:rsidRDefault="00102713" w:rsidP="0041376A">
      <w:pPr>
        <w:rPr>
          <w:rFonts w:ascii="Times New Roman" w:hAnsi="Times New Roman" w:cs="Times New Roman"/>
        </w:rPr>
      </w:pPr>
    </w:p>
    <w:p w:rsidR="001D7388" w:rsidRPr="00232C94" w:rsidRDefault="001D7388" w:rsidP="0041376A">
      <w:pPr>
        <w:rPr>
          <w:rFonts w:ascii="Times New Roman" w:hAnsi="Times New Roman" w:cs="Times New Roman"/>
        </w:rPr>
      </w:pPr>
      <w:r w:rsidRPr="00232C94">
        <w:rPr>
          <w:rFonts w:ascii="Times New Roman" w:hAnsi="Times New Roman" w:cs="Times New Roman"/>
        </w:rPr>
        <w:t xml:space="preserve">The </w:t>
      </w:r>
      <w:r w:rsidR="00560394" w:rsidRPr="00232C94">
        <w:rPr>
          <w:rFonts w:ascii="Times New Roman" w:hAnsi="Times New Roman" w:cs="Times New Roman"/>
        </w:rPr>
        <w:t xml:space="preserve">accuracy graph in </w:t>
      </w:r>
      <w:r w:rsidR="00102713" w:rsidRPr="00232C94">
        <w:rPr>
          <w:rFonts w:ascii="Times New Roman" w:hAnsi="Times New Roman" w:cs="Times New Roman"/>
        </w:rPr>
        <w:fldChar w:fldCharType="begin"/>
      </w:r>
      <w:r w:rsidR="00102713" w:rsidRPr="00232C94">
        <w:rPr>
          <w:rFonts w:ascii="Times New Roman" w:hAnsi="Times New Roman" w:cs="Times New Roman"/>
        </w:rPr>
        <w:instrText xml:space="preserve"> REF _Ref131068463 \h </w:instrText>
      </w:r>
      <w:r w:rsidR="00232C94">
        <w:rPr>
          <w:rFonts w:ascii="Times New Roman" w:hAnsi="Times New Roman" w:cs="Times New Roman"/>
        </w:rPr>
        <w:instrText xml:space="preserve"> \* MERGEFORMAT </w:instrText>
      </w:r>
      <w:r w:rsidR="00102713" w:rsidRPr="00232C94">
        <w:rPr>
          <w:rFonts w:ascii="Times New Roman" w:hAnsi="Times New Roman" w:cs="Times New Roman"/>
        </w:rPr>
      </w:r>
      <w:r w:rsidR="00102713" w:rsidRPr="00232C94">
        <w:rPr>
          <w:rFonts w:ascii="Times New Roman" w:hAnsi="Times New Roman" w:cs="Times New Roman"/>
        </w:rPr>
        <w:fldChar w:fldCharType="separate"/>
      </w:r>
      <w:r w:rsidR="00102713" w:rsidRPr="00232C94">
        <w:rPr>
          <w:rFonts w:ascii="Times New Roman" w:hAnsi="Times New Roman" w:cs="Times New Roman"/>
        </w:rPr>
        <w:t xml:space="preserve">Figure </w:t>
      </w:r>
      <w:r w:rsidR="00102713" w:rsidRPr="00232C94">
        <w:rPr>
          <w:rFonts w:ascii="Times New Roman" w:hAnsi="Times New Roman" w:cs="Times New Roman"/>
          <w:noProof/>
        </w:rPr>
        <w:t>3</w:t>
      </w:r>
      <w:r w:rsidR="00102713" w:rsidRPr="00232C94">
        <w:rPr>
          <w:rFonts w:ascii="Times New Roman" w:hAnsi="Times New Roman" w:cs="Times New Roman"/>
        </w:rPr>
        <w:fldChar w:fldCharType="end"/>
      </w:r>
      <w:r w:rsidR="00E25FB4" w:rsidRPr="00232C94">
        <w:rPr>
          <w:rFonts w:ascii="Times New Roman" w:hAnsi="Times New Roman" w:cs="Times New Roman"/>
        </w:rPr>
        <w:t xml:space="preserve"> </w:t>
      </w:r>
      <w:r w:rsidRPr="00232C94">
        <w:rPr>
          <w:rFonts w:ascii="Times New Roman" w:hAnsi="Times New Roman" w:cs="Times New Roman"/>
        </w:rPr>
        <w:t>displays the link between time and model iteration;</w:t>
      </w:r>
    </w:p>
    <w:p w:rsidR="001D7388" w:rsidRPr="00232C94" w:rsidRDefault="001D7388" w:rsidP="00E25FB4">
      <w:pPr>
        <w:jc w:val="center"/>
        <w:rPr>
          <w:rFonts w:ascii="Times New Roman" w:hAnsi="Times New Roman" w:cs="Times New Roman"/>
        </w:rPr>
      </w:pPr>
      <w:r w:rsidRPr="00232C94">
        <w:rPr>
          <w:rFonts w:ascii="Times New Roman" w:hAnsi="Times New Roman" w:cs="Times New Roman"/>
          <w:noProof/>
        </w:rPr>
        <w:drawing>
          <wp:inline distT="0" distB="0" distL="0" distR="0" wp14:anchorId="65A97697" wp14:editId="31375D6B">
            <wp:extent cx="4336586" cy="2517775"/>
            <wp:effectExtent l="0" t="0" r="6985" b="0"/>
            <wp:docPr id="4" name="Picture 4" descr="C:\Users\user\Desktop\test\accurac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test\accuracy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06503" cy="2558368"/>
                    </a:xfrm>
                    <a:prstGeom prst="rect">
                      <a:avLst/>
                    </a:prstGeom>
                    <a:noFill/>
                    <a:ln>
                      <a:noFill/>
                    </a:ln>
                  </pic:spPr>
                </pic:pic>
              </a:graphicData>
            </a:graphic>
          </wp:inline>
        </w:drawing>
      </w:r>
    </w:p>
    <w:p w:rsidR="001021CB" w:rsidRPr="00232C94" w:rsidRDefault="00102713" w:rsidP="002B2CEC">
      <w:pPr>
        <w:pStyle w:val="Caption"/>
        <w:jc w:val="center"/>
        <w:rPr>
          <w:rFonts w:ascii="Times New Roman" w:hAnsi="Times New Roman" w:cs="Times New Roman"/>
        </w:rPr>
      </w:pPr>
      <w:bookmarkStart w:id="15" w:name="_Ref131068463"/>
      <w:bookmarkStart w:id="16" w:name="_Ref131068458"/>
      <w:r w:rsidRPr="00232C94">
        <w:rPr>
          <w:rFonts w:ascii="Times New Roman" w:hAnsi="Times New Roman" w:cs="Times New Roman"/>
        </w:rPr>
        <w:t xml:space="preserve">Figure </w:t>
      </w:r>
      <w:r w:rsidRPr="00232C94">
        <w:rPr>
          <w:rFonts w:ascii="Times New Roman" w:hAnsi="Times New Roman" w:cs="Times New Roman"/>
        </w:rPr>
        <w:fldChar w:fldCharType="begin"/>
      </w:r>
      <w:r w:rsidRPr="00232C94">
        <w:rPr>
          <w:rFonts w:ascii="Times New Roman" w:hAnsi="Times New Roman" w:cs="Times New Roman"/>
        </w:rPr>
        <w:instrText xml:space="preserve"> SEQ Figure \* ARABIC </w:instrText>
      </w:r>
      <w:r w:rsidRPr="00232C94">
        <w:rPr>
          <w:rFonts w:ascii="Times New Roman" w:hAnsi="Times New Roman" w:cs="Times New Roman"/>
        </w:rPr>
        <w:fldChar w:fldCharType="separate"/>
      </w:r>
      <w:r w:rsidRPr="00232C94">
        <w:rPr>
          <w:rFonts w:ascii="Times New Roman" w:hAnsi="Times New Roman" w:cs="Times New Roman"/>
          <w:noProof/>
        </w:rPr>
        <w:t>3</w:t>
      </w:r>
      <w:r w:rsidRPr="00232C94">
        <w:rPr>
          <w:rFonts w:ascii="Times New Roman" w:hAnsi="Times New Roman" w:cs="Times New Roman"/>
        </w:rPr>
        <w:fldChar w:fldCharType="end"/>
      </w:r>
      <w:bookmarkEnd w:id="15"/>
      <w:r w:rsidRPr="00232C94">
        <w:rPr>
          <w:rFonts w:ascii="Times New Roman" w:hAnsi="Times New Roman" w:cs="Times New Roman"/>
        </w:rPr>
        <w:t xml:space="preserve"> : Accuracy Grap</w:t>
      </w:r>
      <w:bookmarkEnd w:id="16"/>
      <w:r w:rsidR="002B2CEC" w:rsidRPr="00232C94">
        <w:rPr>
          <w:rFonts w:ascii="Times New Roman" w:hAnsi="Times New Roman" w:cs="Times New Roman"/>
        </w:rPr>
        <w:t>h</w:t>
      </w:r>
    </w:p>
    <w:p w:rsidR="001D7388" w:rsidRPr="00232C94" w:rsidRDefault="00102713" w:rsidP="0041376A">
      <w:pPr>
        <w:rPr>
          <w:rFonts w:ascii="Times New Roman" w:hAnsi="Times New Roman" w:cs="Times New Roman"/>
        </w:rPr>
      </w:pPr>
      <w:r w:rsidRPr="00232C94">
        <w:rPr>
          <w:rFonts w:ascii="Times New Roman" w:hAnsi="Times New Roman" w:cs="Times New Roman"/>
        </w:rPr>
        <w:fldChar w:fldCharType="begin"/>
      </w:r>
      <w:r w:rsidRPr="00232C94">
        <w:rPr>
          <w:rFonts w:ascii="Times New Roman" w:hAnsi="Times New Roman" w:cs="Times New Roman"/>
        </w:rPr>
        <w:instrText xml:space="preserve"> REF _Ref131068532 \h </w:instrText>
      </w:r>
      <w:r w:rsidR="00232C94">
        <w:rPr>
          <w:rFonts w:ascii="Times New Roman" w:hAnsi="Times New Roman" w:cs="Times New Roman"/>
        </w:rPr>
        <w:instrText xml:space="preserve"> \* MERGEFORMAT </w:instrText>
      </w:r>
      <w:r w:rsidRPr="00232C94">
        <w:rPr>
          <w:rFonts w:ascii="Times New Roman" w:hAnsi="Times New Roman" w:cs="Times New Roman"/>
        </w:rPr>
      </w:r>
      <w:r w:rsidRPr="00232C94">
        <w:rPr>
          <w:rFonts w:ascii="Times New Roman" w:hAnsi="Times New Roman" w:cs="Times New Roman"/>
        </w:rPr>
        <w:fldChar w:fldCharType="separate"/>
      </w:r>
      <w:r w:rsidRPr="00232C94">
        <w:rPr>
          <w:rFonts w:ascii="Times New Roman" w:hAnsi="Times New Roman" w:cs="Times New Roman"/>
        </w:rPr>
        <w:t xml:space="preserve">Figure </w:t>
      </w:r>
      <w:r w:rsidRPr="00232C94">
        <w:rPr>
          <w:rFonts w:ascii="Times New Roman" w:hAnsi="Times New Roman" w:cs="Times New Roman"/>
          <w:noProof/>
        </w:rPr>
        <w:t>4</w:t>
      </w:r>
      <w:r w:rsidRPr="00232C94">
        <w:rPr>
          <w:rFonts w:ascii="Times New Roman" w:hAnsi="Times New Roman" w:cs="Times New Roman"/>
        </w:rPr>
        <w:fldChar w:fldCharType="end"/>
      </w:r>
      <w:r w:rsidRPr="00232C94">
        <w:rPr>
          <w:rFonts w:ascii="Times New Roman" w:hAnsi="Times New Roman" w:cs="Times New Roman"/>
        </w:rPr>
        <w:t xml:space="preserve"> </w:t>
      </w:r>
      <w:r w:rsidR="001D7388" w:rsidRPr="00232C94">
        <w:rPr>
          <w:rFonts w:ascii="Times New Roman" w:hAnsi="Times New Roman" w:cs="Times New Roman"/>
        </w:rPr>
        <w:t>depicts the time required to compute the findings.</w:t>
      </w:r>
    </w:p>
    <w:p w:rsidR="006F2CD6" w:rsidRPr="00232C94" w:rsidRDefault="006F2CD6" w:rsidP="00102713">
      <w:pPr>
        <w:jc w:val="center"/>
        <w:rPr>
          <w:rFonts w:ascii="Times New Roman" w:hAnsi="Times New Roman" w:cs="Times New Roman"/>
        </w:rPr>
      </w:pPr>
      <w:r w:rsidRPr="00232C94">
        <w:rPr>
          <w:rFonts w:ascii="Times New Roman" w:hAnsi="Times New Roman" w:cs="Times New Roman"/>
          <w:noProof/>
        </w:rPr>
        <w:lastRenderedPageBreak/>
        <w:drawing>
          <wp:inline distT="0" distB="0" distL="0" distR="0">
            <wp:extent cx="3710940" cy="2964180"/>
            <wp:effectExtent l="0" t="0" r="3810" b="7620"/>
            <wp:docPr id="3" name="Picture 3" descr="C:\Users\DELL\AppData\Local\Temp\ksohtml21300\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21300\wp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2964180"/>
                    </a:xfrm>
                    <a:prstGeom prst="rect">
                      <a:avLst/>
                    </a:prstGeom>
                    <a:noFill/>
                    <a:ln>
                      <a:noFill/>
                    </a:ln>
                  </pic:spPr>
                </pic:pic>
              </a:graphicData>
            </a:graphic>
          </wp:inline>
        </w:drawing>
      </w:r>
    </w:p>
    <w:p w:rsidR="001D7388" w:rsidRPr="00232C94" w:rsidRDefault="00102713" w:rsidP="00102713">
      <w:pPr>
        <w:pStyle w:val="Caption"/>
        <w:jc w:val="center"/>
        <w:rPr>
          <w:rFonts w:ascii="Times New Roman" w:hAnsi="Times New Roman" w:cs="Times New Roman"/>
        </w:rPr>
      </w:pPr>
      <w:bookmarkStart w:id="17" w:name="_Ref131068532"/>
      <w:r w:rsidRPr="00232C94">
        <w:rPr>
          <w:rFonts w:ascii="Times New Roman" w:hAnsi="Times New Roman" w:cs="Times New Roman"/>
        </w:rPr>
        <w:t xml:space="preserve">Figure </w:t>
      </w:r>
      <w:r w:rsidRPr="00232C94">
        <w:rPr>
          <w:rFonts w:ascii="Times New Roman" w:hAnsi="Times New Roman" w:cs="Times New Roman"/>
        </w:rPr>
        <w:fldChar w:fldCharType="begin"/>
      </w:r>
      <w:r w:rsidRPr="00232C94">
        <w:rPr>
          <w:rFonts w:ascii="Times New Roman" w:hAnsi="Times New Roman" w:cs="Times New Roman"/>
        </w:rPr>
        <w:instrText xml:space="preserve"> SEQ Figure \* ARABIC </w:instrText>
      </w:r>
      <w:r w:rsidRPr="00232C94">
        <w:rPr>
          <w:rFonts w:ascii="Times New Roman" w:hAnsi="Times New Roman" w:cs="Times New Roman"/>
        </w:rPr>
        <w:fldChar w:fldCharType="separate"/>
      </w:r>
      <w:r w:rsidRPr="00232C94">
        <w:rPr>
          <w:rFonts w:ascii="Times New Roman" w:hAnsi="Times New Roman" w:cs="Times New Roman"/>
          <w:noProof/>
        </w:rPr>
        <w:t>4</w:t>
      </w:r>
      <w:r w:rsidRPr="00232C94">
        <w:rPr>
          <w:rFonts w:ascii="Times New Roman" w:hAnsi="Times New Roman" w:cs="Times New Roman"/>
        </w:rPr>
        <w:fldChar w:fldCharType="end"/>
      </w:r>
      <w:bookmarkEnd w:id="17"/>
      <w:r w:rsidRPr="00232C94">
        <w:rPr>
          <w:rFonts w:ascii="Times New Roman" w:hAnsi="Times New Roman" w:cs="Times New Roman"/>
        </w:rPr>
        <w:t xml:space="preserve"> : Time Consumed for number of faces</w:t>
      </w:r>
    </w:p>
    <w:p w:rsidR="001021CB" w:rsidRPr="00232C94" w:rsidRDefault="001021CB" w:rsidP="001021CB">
      <w:pPr>
        <w:rPr>
          <w:rFonts w:ascii="Times New Roman" w:hAnsi="Times New Roman" w:cs="Times New Roman"/>
        </w:rPr>
      </w:pPr>
    </w:p>
    <w:p w:rsidR="001021CB" w:rsidRPr="00232C94" w:rsidRDefault="001021CB" w:rsidP="001021CB">
      <w:pPr>
        <w:rPr>
          <w:rFonts w:ascii="Times New Roman" w:hAnsi="Times New Roman" w:cs="Times New Roman"/>
        </w:rPr>
      </w:pPr>
      <w:r w:rsidRPr="00232C94">
        <w:rPr>
          <w:rFonts w:ascii="Times New Roman" w:hAnsi="Times New Roman" w:cs="Times New Roman"/>
        </w:rPr>
        <w:t xml:space="preserve">Conclusion </w:t>
      </w:r>
    </w:p>
    <w:p w:rsidR="001021CB" w:rsidRPr="00232C94" w:rsidRDefault="001021CB" w:rsidP="00E76582">
      <w:pPr>
        <w:jc w:val="both"/>
        <w:rPr>
          <w:rFonts w:ascii="Times New Roman" w:hAnsi="Times New Roman" w:cs="Times New Roman"/>
        </w:rPr>
      </w:pPr>
      <w:r w:rsidRPr="00232C94">
        <w:rPr>
          <w:rFonts w:ascii="Times New Roman" w:hAnsi="Times New Roman" w:cs="Times New Roman"/>
        </w:rPr>
        <w:t xml:space="preserve">Participants in a real-time video conference need to be able to tell the difference between still images and looping videos so they don't feel left out. As more people work from home and attend meetings online, it may be easy for them to avoid talking to each other by turning off their cameras or watching what they've already recorded. If the meeting organizer observes this happening in real time, they can intervene and encourage attendees to take part. This ensures that everyone's ideas are considered and that the meeting's objectives are attained. In addition, it aids in retaining participants' attention and concentration, both of which are required for cooperation and the formation of sound judgements. Real-time video conferencing makes it important to find still images and loop videos so that virtual meetings are productive and run smoothly. In this investigation, it was determined that the proposed classification model could appropriately categorize the data, and the summary of findings indicated the usefulness of classification models. A score of 1 for a model's accuracy means that it properly predicted each sample in the dataset. A recall percentage of 0.994% means that the model was able to correctly identify 99.4% of the real positive samples in the dataset. This shows that the model is sensitive to positive samples, which is a trait that many classification tasks look for. With an F1 score of 0.997, the model is very accurate and has a very good memory. In addition, it has done an excellent job of </w:t>
      </w:r>
      <w:r w:rsidR="002B2CEC" w:rsidRPr="00232C94">
        <w:rPr>
          <w:rFonts w:ascii="Times New Roman" w:hAnsi="Times New Roman" w:cs="Times New Roman"/>
        </w:rPr>
        <w:t>minimizing</w:t>
      </w:r>
      <w:r w:rsidRPr="00232C94">
        <w:rPr>
          <w:rFonts w:ascii="Times New Roman" w:hAnsi="Times New Roman" w:cs="Times New Roman"/>
        </w:rPr>
        <w:t xml:space="preserve"> both false positives and false negatives. In addition, the F1 value reveals a high degree of precision and memory equilibrium. The mean squared error is often tiny, with a value of 0.0205, suggesting that the model's predictions are correct. Overall, it looks like the model works well in terms of its accuracy, sensitivity, precision, and number of mistakes. These results show that the model has a lot of potential to be used in real-world efforts to classify things. Yet, it is essential to remember that measurements alone do not provide a whole picture of the model's performance. In addition to metrics, the study should look at the quality of the data, the complexity of the model, and how easy it is to understand.</w:t>
      </w:r>
    </w:p>
    <w:p w:rsidR="002B2CEC" w:rsidRPr="00232C94" w:rsidRDefault="002B2CEC" w:rsidP="0041376A">
      <w:pPr>
        <w:rPr>
          <w:rFonts w:ascii="Times New Roman" w:hAnsi="Times New Roman" w:cs="Times New Roman"/>
        </w:rPr>
      </w:pPr>
    </w:p>
    <w:p w:rsidR="0041376A" w:rsidRPr="00232C94" w:rsidRDefault="0041376A" w:rsidP="00E76582">
      <w:pPr>
        <w:jc w:val="both"/>
        <w:rPr>
          <w:rFonts w:ascii="Times New Roman" w:hAnsi="Times New Roman" w:cs="Times New Roman"/>
        </w:rPr>
      </w:pPr>
      <w:r w:rsidRPr="00232C94">
        <w:rPr>
          <w:rFonts w:ascii="Times New Roman" w:hAnsi="Times New Roman" w:cs="Times New Roman"/>
        </w:rPr>
        <w:t>Reference</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rPr>
        <w:fldChar w:fldCharType="begin" w:fldLock="1"/>
      </w:r>
      <w:r w:rsidRPr="00232C94">
        <w:rPr>
          <w:rFonts w:ascii="Times New Roman" w:hAnsi="Times New Roman" w:cs="Times New Roman"/>
        </w:rPr>
        <w:instrText xml:space="preserve">ADDIN Mendeley Bibliography CSL_BIBLIOGRAPHY </w:instrText>
      </w:r>
      <w:r w:rsidRPr="00232C94">
        <w:rPr>
          <w:rFonts w:ascii="Times New Roman" w:hAnsi="Times New Roman" w:cs="Times New Roman"/>
        </w:rPr>
        <w:fldChar w:fldCharType="separate"/>
      </w:r>
      <w:r w:rsidRPr="00232C94">
        <w:rPr>
          <w:rFonts w:ascii="Times New Roman" w:hAnsi="Times New Roman" w:cs="Times New Roman"/>
          <w:noProof/>
          <w:szCs w:val="24"/>
        </w:rPr>
        <w:t>[1]</w:t>
      </w:r>
      <w:r w:rsidRPr="00232C94">
        <w:rPr>
          <w:rFonts w:ascii="Times New Roman" w:hAnsi="Times New Roman" w:cs="Times New Roman"/>
          <w:noProof/>
          <w:szCs w:val="24"/>
        </w:rPr>
        <w:tab/>
        <w:t xml:space="preserve">M. Premkumar, S. R. Ashokkumar, G. Mohanbabu, V. Jeevanantham, and S. Jayakumar, “Security behavior analysis in web of things smart environments using deep belief networks,” </w:t>
      </w:r>
      <w:r w:rsidRPr="00232C94">
        <w:rPr>
          <w:rFonts w:ascii="Times New Roman" w:hAnsi="Times New Roman" w:cs="Times New Roman"/>
          <w:i/>
          <w:iCs/>
          <w:noProof/>
          <w:szCs w:val="24"/>
        </w:rPr>
        <w:t>Int. J. Intell. Networks</w:t>
      </w:r>
      <w:r w:rsidRPr="00232C94">
        <w:rPr>
          <w:rFonts w:ascii="Times New Roman" w:hAnsi="Times New Roman" w:cs="Times New Roman"/>
          <w:noProof/>
          <w:szCs w:val="24"/>
        </w:rPr>
        <w:t>, vol. 3, no. October, pp. 181–187, 2022, doi: 10.1016/j.ijin.2022.10.003.</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[2]</w:t>
      </w:r>
      <w:r w:rsidRPr="00232C94">
        <w:rPr>
          <w:rFonts w:ascii="Times New Roman" w:hAnsi="Times New Roman" w:cs="Times New Roman"/>
          <w:noProof/>
          <w:szCs w:val="24"/>
        </w:rPr>
        <w:tab/>
        <w:t xml:space="preserve">D. P. Tian, “A review on image feature extraction and representation techniques,” </w:t>
      </w:r>
      <w:r w:rsidRPr="00232C94">
        <w:rPr>
          <w:rFonts w:ascii="Times New Roman" w:hAnsi="Times New Roman" w:cs="Times New Roman"/>
          <w:i/>
          <w:iCs/>
          <w:noProof/>
          <w:szCs w:val="24"/>
        </w:rPr>
        <w:t>Int. J. Multimed. Ubiquitous Eng.</w:t>
      </w:r>
      <w:r w:rsidRPr="00232C94">
        <w:rPr>
          <w:rFonts w:ascii="Times New Roman" w:hAnsi="Times New Roman" w:cs="Times New Roman"/>
          <w:noProof/>
          <w:szCs w:val="24"/>
        </w:rPr>
        <w:t>, vol. 8, no. 4, pp. 385–395, 2013, doi: 10.1109/HIS.2012.6421310.</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[3]</w:t>
      </w:r>
      <w:r w:rsidRPr="00232C94">
        <w:rPr>
          <w:rFonts w:ascii="Times New Roman" w:hAnsi="Times New Roman" w:cs="Times New Roman"/>
          <w:noProof/>
          <w:szCs w:val="24"/>
        </w:rPr>
        <w:tab/>
        <w:t xml:space="preserve">H. Zhang, J. E. Fritts, and S. A. Goldman, “Image segmentation evaluation: A survey of unsupervised methods,” </w:t>
      </w:r>
      <w:r w:rsidRPr="00232C94">
        <w:rPr>
          <w:rFonts w:ascii="Times New Roman" w:hAnsi="Times New Roman" w:cs="Times New Roman"/>
          <w:i/>
          <w:iCs/>
          <w:noProof/>
          <w:szCs w:val="24"/>
        </w:rPr>
        <w:t>Comput. Vis. Image Underst.</w:t>
      </w:r>
      <w:r w:rsidRPr="00232C94">
        <w:rPr>
          <w:rFonts w:ascii="Times New Roman" w:hAnsi="Times New Roman" w:cs="Times New Roman"/>
          <w:noProof/>
          <w:szCs w:val="24"/>
        </w:rPr>
        <w:t>, vol. 110, no. 2, pp. 260–280, 2008, doi: 10.1016/j.cviu.2007.08.003.</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[4]</w:t>
      </w:r>
      <w:r w:rsidRPr="00232C94">
        <w:rPr>
          <w:rFonts w:ascii="Times New Roman" w:hAnsi="Times New Roman" w:cs="Times New Roman"/>
          <w:noProof/>
          <w:szCs w:val="24"/>
        </w:rPr>
        <w:tab/>
        <w:t xml:space="preserve">S. Gupta, “Chan-vese segmentation of SEM ferrite-pearlite microstructure and prediction of grain boundary,” </w:t>
      </w:r>
      <w:r w:rsidRPr="00232C94">
        <w:rPr>
          <w:rFonts w:ascii="Times New Roman" w:hAnsi="Times New Roman" w:cs="Times New Roman"/>
          <w:i/>
          <w:iCs/>
          <w:noProof/>
          <w:szCs w:val="24"/>
        </w:rPr>
        <w:t>Int. J. Innov. Technol. Explor. Eng.</w:t>
      </w:r>
      <w:r w:rsidRPr="00232C94">
        <w:rPr>
          <w:rFonts w:ascii="Times New Roman" w:hAnsi="Times New Roman" w:cs="Times New Roman"/>
          <w:noProof/>
          <w:szCs w:val="24"/>
        </w:rPr>
        <w:t>, vol. 8, no. 10, pp. 1495–1498, Aug. 2019, doi: 10.35940/ijitee.A1024.0881019.</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[5]</w:t>
      </w:r>
      <w:r w:rsidRPr="00232C94">
        <w:rPr>
          <w:rFonts w:ascii="Times New Roman" w:hAnsi="Times New Roman" w:cs="Times New Roman"/>
          <w:noProof/>
          <w:szCs w:val="24"/>
        </w:rPr>
        <w:tab/>
        <w:t xml:space="preserve">H. Goyal, K. Sidana, C. Singh, A. Jain, and S. Jindal, “A real time face mask detection system using convolutional neural network,” </w:t>
      </w:r>
      <w:r w:rsidRPr="00232C94">
        <w:rPr>
          <w:rFonts w:ascii="Times New Roman" w:hAnsi="Times New Roman" w:cs="Times New Roman"/>
          <w:i/>
          <w:iCs/>
          <w:noProof/>
          <w:szCs w:val="24"/>
        </w:rPr>
        <w:t>Multimed. Tools Appl.</w:t>
      </w:r>
      <w:r w:rsidRPr="00232C94">
        <w:rPr>
          <w:rFonts w:ascii="Times New Roman" w:hAnsi="Times New Roman" w:cs="Times New Roman"/>
          <w:noProof/>
          <w:szCs w:val="24"/>
        </w:rPr>
        <w:t>, no. November 2021, 2022, doi: 10.1007/s11042-022-12166-x.</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[6]</w:t>
      </w:r>
      <w:r w:rsidRPr="00232C94">
        <w:rPr>
          <w:rFonts w:ascii="Times New Roman" w:hAnsi="Times New Roman" w:cs="Times New Roman"/>
          <w:noProof/>
          <w:szCs w:val="24"/>
        </w:rPr>
        <w:tab/>
        <w:t xml:space="preserve">J. Faritha Banu, R. Revathi, M. Suganya, and N. R. Gladiss Merlin, “IoT based Cloud integrated smart classroom for smart and a sustainable campus,” </w:t>
      </w:r>
      <w:r w:rsidRPr="00232C94">
        <w:rPr>
          <w:rFonts w:ascii="Times New Roman" w:hAnsi="Times New Roman" w:cs="Times New Roman"/>
          <w:i/>
          <w:iCs/>
          <w:noProof/>
          <w:szCs w:val="24"/>
        </w:rPr>
        <w:t>Procedia Comput. Sci.</w:t>
      </w:r>
      <w:r w:rsidRPr="00232C94">
        <w:rPr>
          <w:rFonts w:ascii="Times New Roman" w:hAnsi="Times New Roman" w:cs="Times New Roman"/>
          <w:noProof/>
          <w:szCs w:val="24"/>
        </w:rPr>
        <w:t>, vol. 172, no. 2019, pp. 77–81, 2020, doi: 10.1016/j.procs.2020.05.012.</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[7]</w:t>
      </w:r>
      <w:r w:rsidRPr="00232C94">
        <w:rPr>
          <w:rFonts w:ascii="Times New Roman" w:hAnsi="Times New Roman" w:cs="Times New Roman"/>
          <w:noProof/>
          <w:szCs w:val="24"/>
        </w:rPr>
        <w:tab/>
        <w:t xml:space="preserve">“Erratum regarding missing Declaration of Competing Interest statements in previously published articles (Journal of King Saud University - Computer and Information Sciences, (S1319157818300545), (10.1016/j.jksuci.2018.04.001)),” </w:t>
      </w:r>
      <w:r w:rsidRPr="00232C94">
        <w:rPr>
          <w:rFonts w:ascii="Times New Roman" w:hAnsi="Times New Roman" w:cs="Times New Roman"/>
          <w:i/>
          <w:iCs/>
          <w:noProof/>
          <w:szCs w:val="24"/>
        </w:rPr>
        <w:t>Journal of King Saud University - Computer and Information Sciences</w:t>
      </w:r>
      <w:r w:rsidRPr="00232C94">
        <w:rPr>
          <w:rFonts w:ascii="Times New Roman" w:hAnsi="Times New Roman" w:cs="Times New Roman"/>
          <w:noProof/>
          <w:szCs w:val="24"/>
        </w:rPr>
        <w:t>, vol. 32, no. 10. King Saud bin Abdulaziz University, pp. 1206–1207, Dec. 01, 2020. doi: 10.1016/j.jksuci.2020.10.026.</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[8]</w:t>
      </w:r>
      <w:r w:rsidRPr="00232C94">
        <w:rPr>
          <w:rFonts w:ascii="Times New Roman" w:hAnsi="Times New Roman" w:cs="Times New Roman"/>
          <w:noProof/>
          <w:szCs w:val="24"/>
        </w:rPr>
        <w:tab/>
        <w:t xml:space="preserve">R. Herrero, “A comparison of mechanisms for RTC in the context of IoT,” </w:t>
      </w:r>
      <w:r w:rsidRPr="00232C94">
        <w:rPr>
          <w:rFonts w:ascii="Times New Roman" w:hAnsi="Times New Roman" w:cs="Times New Roman"/>
          <w:i/>
          <w:iCs/>
          <w:noProof/>
          <w:szCs w:val="24"/>
        </w:rPr>
        <w:t>Internet of Things</w:t>
      </w:r>
      <w:r w:rsidRPr="00232C94">
        <w:rPr>
          <w:rFonts w:ascii="Times New Roman" w:hAnsi="Times New Roman" w:cs="Times New Roman"/>
          <w:noProof/>
          <w:szCs w:val="24"/>
        </w:rPr>
        <w:t>, vol. 8, p. 100110, Dec. 2019, doi: 10.1016/j.iot.2019.100110.</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[9]</w:t>
      </w:r>
      <w:r w:rsidRPr="00232C94">
        <w:rPr>
          <w:rFonts w:ascii="Times New Roman" w:hAnsi="Times New Roman" w:cs="Times New Roman"/>
          <w:noProof/>
          <w:szCs w:val="24"/>
        </w:rPr>
        <w:tab/>
        <w:t xml:space="preserve">S. Gupta, J. Sarkar, M. Kundu, N. R. Bandyopadhyay, and S. Ganguly, “Automatic recognition of SEM microstructure and phases of steel using LBP and random decision forest operator,” </w:t>
      </w:r>
      <w:r w:rsidRPr="00232C94">
        <w:rPr>
          <w:rFonts w:ascii="Times New Roman" w:hAnsi="Times New Roman" w:cs="Times New Roman"/>
          <w:i/>
          <w:iCs/>
          <w:noProof/>
          <w:szCs w:val="24"/>
        </w:rPr>
        <w:t>Measurement</w:t>
      </w:r>
      <w:r w:rsidRPr="00232C94">
        <w:rPr>
          <w:rFonts w:ascii="Times New Roman" w:hAnsi="Times New Roman" w:cs="Times New Roman"/>
          <w:noProof/>
          <w:szCs w:val="24"/>
        </w:rPr>
        <w:t>, vol. 151, p. 107224, Feb. 2020, doi: 10.1016/j.measurement.2019.107224.</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[10]</w:t>
      </w:r>
      <w:r w:rsidRPr="00232C94">
        <w:rPr>
          <w:rFonts w:ascii="Times New Roman" w:hAnsi="Times New Roman" w:cs="Times New Roman"/>
          <w:noProof/>
          <w:szCs w:val="24"/>
        </w:rPr>
        <w:tab/>
        <w:t xml:space="preserve">S. Gupta, J. Sarkar, A. Banerjee, N. R. Bandyopadhyay, and S. Ganguly, “Grain Boundary Detection and Phase Segmentation of SEM Ferrite–Pearlite Microstructure Using SLIC and Skeletonization,” </w:t>
      </w:r>
      <w:r w:rsidRPr="00232C94">
        <w:rPr>
          <w:rFonts w:ascii="Times New Roman" w:hAnsi="Times New Roman" w:cs="Times New Roman"/>
          <w:i/>
          <w:iCs/>
          <w:noProof/>
          <w:szCs w:val="24"/>
        </w:rPr>
        <w:t>J. Inst. Eng. Ser. D</w:t>
      </w:r>
      <w:r w:rsidRPr="00232C94">
        <w:rPr>
          <w:rFonts w:ascii="Times New Roman" w:hAnsi="Times New Roman" w:cs="Times New Roman"/>
          <w:noProof/>
          <w:szCs w:val="24"/>
        </w:rPr>
        <w:t>, vol. 100, no. 2, pp. 203–210, Oct. 2019, doi: 10.1007/s40033-019-00194-1.</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[11]</w:t>
      </w:r>
      <w:r w:rsidRPr="00232C94">
        <w:rPr>
          <w:rFonts w:ascii="Times New Roman" w:hAnsi="Times New Roman" w:cs="Times New Roman"/>
          <w:noProof/>
          <w:szCs w:val="24"/>
        </w:rPr>
        <w:tab/>
        <w:t xml:space="preserve">M. O. Farooq, “Multi-hop communication protocol for LoRa with software-defined networking extension,” </w:t>
      </w:r>
      <w:r w:rsidRPr="00232C94">
        <w:rPr>
          <w:rFonts w:ascii="Times New Roman" w:hAnsi="Times New Roman" w:cs="Times New Roman"/>
          <w:i/>
          <w:iCs/>
          <w:noProof/>
          <w:szCs w:val="24"/>
        </w:rPr>
        <w:t>Internet of Things</w:t>
      </w:r>
      <w:r w:rsidRPr="00232C94">
        <w:rPr>
          <w:rFonts w:ascii="Times New Roman" w:hAnsi="Times New Roman" w:cs="Times New Roman"/>
          <w:noProof/>
          <w:szCs w:val="24"/>
        </w:rPr>
        <w:t>, vol. 14, p. 100379, Jun. 2021, doi: 10.1016/j.iot.2021.100379.</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[12]</w:t>
      </w:r>
      <w:r w:rsidRPr="00232C94">
        <w:rPr>
          <w:rFonts w:ascii="Times New Roman" w:hAnsi="Times New Roman" w:cs="Times New Roman"/>
          <w:noProof/>
          <w:szCs w:val="24"/>
        </w:rPr>
        <w:tab/>
        <w:t xml:space="preserve">I. H. Sarker, “A machine learning based robust prediction model for real-life mobile phone data,” </w:t>
      </w:r>
      <w:r w:rsidRPr="00232C94">
        <w:rPr>
          <w:rFonts w:ascii="Times New Roman" w:hAnsi="Times New Roman" w:cs="Times New Roman"/>
          <w:i/>
          <w:iCs/>
          <w:noProof/>
          <w:szCs w:val="24"/>
        </w:rPr>
        <w:t>Internet of Things</w:t>
      </w:r>
      <w:r w:rsidRPr="00232C94">
        <w:rPr>
          <w:rFonts w:ascii="Times New Roman" w:hAnsi="Times New Roman" w:cs="Times New Roman"/>
          <w:noProof/>
          <w:szCs w:val="24"/>
        </w:rPr>
        <w:t>, vol. 5, pp. 180–193, Mar. 2019, doi: 10.1016/j.iot.2019.01.007.</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[13]</w:t>
      </w:r>
      <w:r w:rsidRPr="00232C94">
        <w:rPr>
          <w:rFonts w:ascii="Times New Roman" w:hAnsi="Times New Roman" w:cs="Times New Roman"/>
          <w:noProof/>
          <w:szCs w:val="24"/>
        </w:rPr>
        <w:tab/>
        <w:t xml:space="preserve">M. V. Alyushin, V. M. Alyushin, and L. V. Kolobashkina, “Optimization of the data representation integrated form in the viola-jones algorithm for a person’s face search,” </w:t>
      </w:r>
      <w:r w:rsidRPr="00232C94">
        <w:rPr>
          <w:rFonts w:ascii="Times New Roman" w:hAnsi="Times New Roman" w:cs="Times New Roman"/>
          <w:i/>
          <w:iCs/>
          <w:noProof/>
          <w:szCs w:val="24"/>
        </w:rPr>
        <w:t>Procedia Comput. Sci.</w:t>
      </w:r>
      <w:r w:rsidRPr="00232C94">
        <w:rPr>
          <w:rFonts w:ascii="Times New Roman" w:hAnsi="Times New Roman" w:cs="Times New Roman"/>
          <w:noProof/>
          <w:szCs w:val="24"/>
        </w:rPr>
        <w:t>, vol. 123, pp. 18–23, 2018, doi: 10.1016/j.procs.2018.01.004.</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lastRenderedPageBreak/>
        <w:t>[14]</w:t>
      </w:r>
      <w:r w:rsidRPr="00232C94">
        <w:rPr>
          <w:rFonts w:ascii="Times New Roman" w:hAnsi="Times New Roman" w:cs="Times New Roman"/>
          <w:noProof/>
          <w:szCs w:val="24"/>
        </w:rPr>
        <w:tab/>
        <w:t xml:space="preserve">B. Sathiyaprasad, “Ontology-based video retrieval using modified classification technique by learning in smart surveillance applications,” </w:t>
      </w:r>
      <w:r w:rsidRPr="00232C94">
        <w:rPr>
          <w:rFonts w:ascii="Times New Roman" w:hAnsi="Times New Roman" w:cs="Times New Roman"/>
          <w:i/>
          <w:iCs/>
          <w:noProof/>
          <w:szCs w:val="24"/>
        </w:rPr>
        <w:t>Int. J. Cogn. Comput. Eng.</w:t>
      </w:r>
      <w:r w:rsidRPr="00232C94">
        <w:rPr>
          <w:rFonts w:ascii="Times New Roman" w:hAnsi="Times New Roman" w:cs="Times New Roman"/>
          <w:noProof/>
          <w:szCs w:val="24"/>
        </w:rPr>
        <w:t>, vol. 4, no. February, pp. 55–64, 2023, doi: 10.1016/j.ijcce.2023.02.003.</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[15]</w:t>
      </w:r>
      <w:r w:rsidRPr="00232C94">
        <w:rPr>
          <w:rFonts w:ascii="Times New Roman" w:hAnsi="Times New Roman" w:cs="Times New Roman"/>
          <w:noProof/>
          <w:szCs w:val="24"/>
        </w:rPr>
        <w:tab/>
        <w:t xml:space="preserve">S. Chattaraj, T. Chakraborty, C. Koner, and S. Gupta, “Machine Learning in ASD,” in </w:t>
      </w:r>
      <w:r w:rsidRPr="00232C94">
        <w:rPr>
          <w:rFonts w:ascii="Times New Roman" w:hAnsi="Times New Roman" w:cs="Times New Roman"/>
          <w:i/>
          <w:iCs/>
          <w:noProof/>
          <w:szCs w:val="24"/>
        </w:rPr>
        <w:t>Agile Software Development</w:t>
      </w:r>
      <w:r w:rsidRPr="00232C94">
        <w:rPr>
          <w:rFonts w:ascii="Times New Roman" w:hAnsi="Times New Roman" w:cs="Times New Roman"/>
          <w:noProof/>
          <w:szCs w:val="24"/>
        </w:rPr>
        <w:t>, Wiley, 2023, pp. 345–362. doi: 10.1002/9781119896838.ch18.</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[16]</w:t>
      </w:r>
      <w:r w:rsidRPr="00232C94">
        <w:rPr>
          <w:rFonts w:ascii="Times New Roman" w:hAnsi="Times New Roman" w:cs="Times New Roman"/>
          <w:noProof/>
          <w:szCs w:val="24"/>
        </w:rPr>
        <w:tab/>
        <w:t xml:space="preserve">M. Khan, S. Chakraborty, R. Astya, and S. Khepra, “Face Detection and Recognition Using OpenCV,” </w:t>
      </w:r>
      <w:r w:rsidRPr="00232C94">
        <w:rPr>
          <w:rFonts w:ascii="Times New Roman" w:hAnsi="Times New Roman" w:cs="Times New Roman"/>
          <w:i/>
          <w:iCs/>
          <w:noProof/>
          <w:szCs w:val="24"/>
        </w:rPr>
        <w:t>Proc. - 2019 Int. Conf. Comput. Commun. Intell. Syst. ICCCIS 2019</w:t>
      </w:r>
      <w:r w:rsidRPr="00232C94">
        <w:rPr>
          <w:rFonts w:ascii="Times New Roman" w:hAnsi="Times New Roman" w:cs="Times New Roman"/>
          <w:noProof/>
          <w:szCs w:val="24"/>
        </w:rPr>
        <w:t>, vol. 2019-Janua, pp. 116–119, 2019, doi: 10.1109/ICCCIS48478.2019.8974493.</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[17]</w:t>
      </w:r>
      <w:r w:rsidRPr="00232C94">
        <w:rPr>
          <w:rFonts w:ascii="Times New Roman" w:hAnsi="Times New Roman" w:cs="Times New Roman"/>
          <w:noProof/>
          <w:szCs w:val="24"/>
        </w:rPr>
        <w:tab/>
        <w:t xml:space="preserve">M. L. R. Chandra, B. V. Kumar, and B. Sureshbabu, “IoT enabled home with smart security,” </w:t>
      </w:r>
      <w:r w:rsidRPr="00232C94">
        <w:rPr>
          <w:rFonts w:ascii="Times New Roman" w:hAnsi="Times New Roman" w:cs="Times New Roman"/>
          <w:i/>
          <w:iCs/>
          <w:noProof/>
          <w:szCs w:val="24"/>
        </w:rPr>
        <w:t>2017 Int. Conf. Energy, Commun. Data Anal. Soft Comput. ICECDS 2017</w:t>
      </w:r>
      <w:r w:rsidRPr="00232C94">
        <w:rPr>
          <w:rFonts w:ascii="Times New Roman" w:hAnsi="Times New Roman" w:cs="Times New Roman"/>
          <w:noProof/>
          <w:szCs w:val="24"/>
        </w:rPr>
        <w:t>, pp. 1193–1197, 2018, doi: 10.1109/ICECDS.2017.8389630.</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[18]</w:t>
      </w:r>
      <w:r w:rsidRPr="00232C94">
        <w:rPr>
          <w:rFonts w:ascii="Times New Roman" w:hAnsi="Times New Roman" w:cs="Times New Roman"/>
          <w:noProof/>
          <w:szCs w:val="24"/>
        </w:rPr>
        <w:tab/>
        <w:t xml:space="preserve">P. Mukherjee </w:t>
      </w:r>
      <w:r w:rsidRPr="00232C94">
        <w:rPr>
          <w:rFonts w:ascii="Times New Roman" w:hAnsi="Times New Roman" w:cs="Times New Roman"/>
          <w:i/>
          <w:iCs/>
          <w:noProof/>
          <w:szCs w:val="24"/>
        </w:rPr>
        <w:t>et al.</w:t>
      </w:r>
      <w:r w:rsidRPr="00232C94">
        <w:rPr>
          <w:rFonts w:ascii="Times New Roman" w:hAnsi="Times New Roman" w:cs="Times New Roman"/>
          <w:noProof/>
          <w:szCs w:val="24"/>
        </w:rPr>
        <w:t xml:space="preserve">, “Monitoring, Recognition and Attendance Automation in Online Class: Combination of Image Processing, Cryptography in IoT Security,” in </w:t>
      </w:r>
      <w:r w:rsidRPr="00232C94">
        <w:rPr>
          <w:rFonts w:ascii="Times New Roman" w:hAnsi="Times New Roman" w:cs="Times New Roman"/>
          <w:i/>
          <w:iCs/>
          <w:noProof/>
          <w:szCs w:val="24"/>
        </w:rPr>
        <w:t>Proceedings of International Conference on Network Security and Blockchain Technology.</w:t>
      </w:r>
      <w:r w:rsidRPr="00232C94">
        <w:rPr>
          <w:rFonts w:ascii="Times New Roman" w:hAnsi="Times New Roman" w:cs="Times New Roman"/>
          <w:noProof/>
          <w:szCs w:val="24"/>
        </w:rPr>
        <w:t>, Singapore: Springer, 2022, pp. 18–27. doi: 10.1007/978-981-19-3182-6_2.</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[19]</w:t>
      </w:r>
      <w:r w:rsidRPr="00232C94">
        <w:rPr>
          <w:rFonts w:ascii="Times New Roman" w:hAnsi="Times New Roman" w:cs="Times New Roman"/>
          <w:noProof/>
          <w:szCs w:val="24"/>
        </w:rPr>
        <w:tab/>
        <w:t xml:space="preserve">M. Naveenkumar and V. Ayyasamy, “OpenCV for Computer Vision Applications,” </w:t>
      </w:r>
      <w:r w:rsidRPr="00232C94">
        <w:rPr>
          <w:rFonts w:ascii="Times New Roman" w:hAnsi="Times New Roman" w:cs="Times New Roman"/>
          <w:i/>
          <w:iCs/>
          <w:noProof/>
          <w:szCs w:val="24"/>
        </w:rPr>
        <w:t>Proc. Natl. Conf. Big Data Cloud Comput.</w:t>
      </w:r>
      <w:r w:rsidRPr="00232C94">
        <w:rPr>
          <w:rFonts w:ascii="Times New Roman" w:hAnsi="Times New Roman" w:cs="Times New Roman"/>
          <w:noProof/>
          <w:szCs w:val="24"/>
        </w:rPr>
        <w:t>, no. March 2015, pp. 52–56, 2016, [Online]. Available: https://www.researchgate.net/publication/301590571_OpenCV_for_Computer_Vision_Applications</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[20]</w:t>
      </w:r>
      <w:r w:rsidRPr="00232C94">
        <w:rPr>
          <w:rFonts w:ascii="Times New Roman" w:hAnsi="Times New Roman" w:cs="Times New Roman"/>
          <w:noProof/>
          <w:szCs w:val="24"/>
        </w:rPr>
        <w:tab/>
        <w:t xml:space="preserve">B. Mondal, D. Chakraborty, N. K. Bhattacherjee, P. Mukherjee, S. Neogi, and S. Gupta, “Review for Meta-Heuristic Optimization Propels Machine Learning Computations Execution on Spam Comment Area Under Digital Security Aegis Region,” in </w:t>
      </w:r>
      <w:r w:rsidRPr="00232C94">
        <w:rPr>
          <w:rFonts w:ascii="Times New Roman" w:hAnsi="Times New Roman" w:cs="Times New Roman"/>
          <w:i/>
          <w:iCs/>
          <w:noProof/>
          <w:szCs w:val="24"/>
        </w:rPr>
        <w:t>Integrating Meta-Heuristics and Machine Learning for Real-World Optimization Problems</w:t>
      </w:r>
      <w:r w:rsidRPr="00232C94">
        <w:rPr>
          <w:rFonts w:ascii="Times New Roman" w:hAnsi="Times New Roman" w:cs="Times New Roman"/>
          <w:noProof/>
          <w:szCs w:val="24"/>
        </w:rPr>
        <w:t>, P. Janusz Kacprzyk, Polish Academy of Sciences, Warsaw, Ed. Springer Nature, 2022, pp. 343–361. doi: 10.1007/978-3-030-99079-4_13.</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[21]</w:t>
      </w:r>
      <w:r w:rsidRPr="00232C94">
        <w:rPr>
          <w:rFonts w:ascii="Times New Roman" w:hAnsi="Times New Roman" w:cs="Times New Roman"/>
          <w:noProof/>
          <w:szCs w:val="24"/>
        </w:rPr>
        <w:tab/>
        <w:t xml:space="preserve">A. Królak and P. Strumiłło, “Eye-blink detection system for human-computer interaction,” </w:t>
      </w:r>
      <w:r w:rsidRPr="00232C94">
        <w:rPr>
          <w:rFonts w:ascii="Times New Roman" w:hAnsi="Times New Roman" w:cs="Times New Roman"/>
          <w:i/>
          <w:iCs/>
          <w:noProof/>
          <w:szCs w:val="24"/>
        </w:rPr>
        <w:t>Univers. Access Inf. Soc.</w:t>
      </w:r>
      <w:r w:rsidRPr="00232C94">
        <w:rPr>
          <w:rFonts w:ascii="Times New Roman" w:hAnsi="Times New Roman" w:cs="Times New Roman"/>
          <w:noProof/>
          <w:szCs w:val="24"/>
        </w:rPr>
        <w:t>, vol. 11, no. 4, pp. 409–419, 2012, doi: 10.1007/s10209-011-0256-6.</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[22]</w:t>
      </w:r>
      <w:r w:rsidRPr="00232C94">
        <w:rPr>
          <w:rFonts w:ascii="Times New Roman" w:hAnsi="Times New Roman" w:cs="Times New Roman"/>
          <w:noProof/>
          <w:szCs w:val="24"/>
        </w:rPr>
        <w:tab/>
        <w:t xml:space="preserve">N. J. Wang, S. C. Chang, and P. J. Chou, “A real-time multi-face detection system implemented on FPGA,” </w:t>
      </w:r>
      <w:r w:rsidRPr="00232C94">
        <w:rPr>
          <w:rFonts w:ascii="Times New Roman" w:hAnsi="Times New Roman" w:cs="Times New Roman"/>
          <w:i/>
          <w:iCs/>
          <w:noProof/>
          <w:szCs w:val="24"/>
        </w:rPr>
        <w:t>ISPACS 2012 - IEEE Int. Symp. Intell. Signal Process. Commun. Syst.</w:t>
      </w:r>
      <w:r w:rsidRPr="00232C94">
        <w:rPr>
          <w:rFonts w:ascii="Times New Roman" w:hAnsi="Times New Roman" w:cs="Times New Roman"/>
          <w:noProof/>
          <w:szCs w:val="24"/>
        </w:rPr>
        <w:t>, pp. 333–337, 2012, doi: 10.1109/ISPACS.2012.6473506.</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[23]</w:t>
      </w:r>
      <w:r w:rsidRPr="00232C94">
        <w:rPr>
          <w:rFonts w:ascii="Times New Roman" w:hAnsi="Times New Roman" w:cs="Times New Roman"/>
          <w:noProof/>
          <w:szCs w:val="24"/>
        </w:rPr>
        <w:tab/>
        <w:t xml:space="preserve">R. Padilla, C. C. Filho, and M. Costa, “Evaluation of haar cascade classifiers designed for face detection,” </w:t>
      </w:r>
      <w:r w:rsidRPr="00232C94">
        <w:rPr>
          <w:rFonts w:ascii="Times New Roman" w:hAnsi="Times New Roman" w:cs="Times New Roman"/>
          <w:i/>
          <w:iCs/>
          <w:noProof/>
          <w:szCs w:val="24"/>
        </w:rPr>
        <w:t>J. WASET</w:t>
      </w:r>
      <w:r w:rsidRPr="00232C94">
        <w:rPr>
          <w:rFonts w:ascii="Times New Roman" w:hAnsi="Times New Roman" w:cs="Times New Roman"/>
          <w:noProof/>
          <w:szCs w:val="24"/>
        </w:rPr>
        <w:t>, vol. 6, no. 4, pp. 323–326, 2012, [Online]. Available: http://www.waset.org/publications/2910</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szCs w:val="24"/>
        </w:rPr>
      </w:pPr>
      <w:r w:rsidRPr="00232C94">
        <w:rPr>
          <w:rFonts w:ascii="Times New Roman" w:hAnsi="Times New Roman" w:cs="Times New Roman"/>
          <w:noProof/>
          <w:szCs w:val="24"/>
        </w:rPr>
        <w:t>[24]</w:t>
      </w:r>
      <w:r w:rsidRPr="00232C94">
        <w:rPr>
          <w:rFonts w:ascii="Times New Roman" w:hAnsi="Times New Roman" w:cs="Times New Roman"/>
          <w:noProof/>
          <w:szCs w:val="24"/>
        </w:rPr>
        <w:tab/>
        <w:t xml:space="preserve">C. Ryan </w:t>
      </w:r>
      <w:r w:rsidRPr="00232C94">
        <w:rPr>
          <w:rFonts w:ascii="Times New Roman" w:hAnsi="Times New Roman" w:cs="Times New Roman"/>
          <w:i/>
          <w:iCs/>
          <w:noProof/>
          <w:szCs w:val="24"/>
        </w:rPr>
        <w:t>et al.</w:t>
      </w:r>
      <w:r w:rsidRPr="00232C94">
        <w:rPr>
          <w:rFonts w:ascii="Times New Roman" w:hAnsi="Times New Roman" w:cs="Times New Roman"/>
          <w:noProof/>
          <w:szCs w:val="24"/>
        </w:rPr>
        <w:t xml:space="preserve">, “Real-time face &amp; eye tracking and blink detection using event cameras,” </w:t>
      </w:r>
      <w:r w:rsidRPr="00232C94">
        <w:rPr>
          <w:rFonts w:ascii="Times New Roman" w:hAnsi="Times New Roman" w:cs="Times New Roman"/>
          <w:i/>
          <w:iCs/>
          <w:noProof/>
          <w:szCs w:val="24"/>
        </w:rPr>
        <w:t>Neural Networks</w:t>
      </w:r>
      <w:r w:rsidRPr="00232C94">
        <w:rPr>
          <w:rFonts w:ascii="Times New Roman" w:hAnsi="Times New Roman" w:cs="Times New Roman"/>
          <w:noProof/>
          <w:szCs w:val="24"/>
        </w:rPr>
        <w:t>, vol. 141, pp. 87–97, 2021, doi: 10.1016/j.neunet.2021.03.019.</w:t>
      </w:r>
    </w:p>
    <w:p w:rsidR="001452BD" w:rsidRPr="00232C94" w:rsidRDefault="001452BD" w:rsidP="00E76582">
      <w:pPr>
        <w:widowControl w:val="0"/>
        <w:autoSpaceDE w:val="0"/>
        <w:autoSpaceDN w:val="0"/>
        <w:adjustRightInd w:val="0"/>
        <w:spacing w:line="240" w:lineRule="auto"/>
        <w:ind w:left="640" w:hanging="640"/>
        <w:jc w:val="both"/>
        <w:rPr>
          <w:rFonts w:ascii="Times New Roman" w:hAnsi="Times New Roman" w:cs="Times New Roman"/>
          <w:noProof/>
        </w:rPr>
      </w:pPr>
      <w:r w:rsidRPr="00232C94">
        <w:rPr>
          <w:rFonts w:ascii="Times New Roman" w:hAnsi="Times New Roman" w:cs="Times New Roman"/>
          <w:noProof/>
          <w:szCs w:val="24"/>
        </w:rPr>
        <w:t>[25]</w:t>
      </w:r>
      <w:r w:rsidRPr="00232C94">
        <w:rPr>
          <w:rFonts w:ascii="Times New Roman" w:hAnsi="Times New Roman" w:cs="Times New Roman"/>
          <w:noProof/>
          <w:szCs w:val="24"/>
        </w:rPr>
        <w:tab/>
        <w:t xml:space="preserve">T. Sumer and J. Bhandari, “Reviews on Eye blink detection,” </w:t>
      </w:r>
      <w:r w:rsidRPr="00232C94">
        <w:rPr>
          <w:rFonts w:ascii="Times New Roman" w:hAnsi="Times New Roman" w:cs="Times New Roman"/>
          <w:i/>
          <w:iCs/>
          <w:noProof/>
          <w:szCs w:val="24"/>
        </w:rPr>
        <w:t>Int. J. Sci. Eng. Res.</w:t>
      </w:r>
      <w:r w:rsidRPr="00232C94">
        <w:rPr>
          <w:rFonts w:ascii="Times New Roman" w:hAnsi="Times New Roman" w:cs="Times New Roman"/>
          <w:noProof/>
          <w:szCs w:val="24"/>
        </w:rPr>
        <w:t>, vol. 8, no. 5, pp. 48–51, 2017, [Online]. Available: http://www.ijser.org</w:t>
      </w:r>
    </w:p>
    <w:p w:rsidR="001452BD" w:rsidRPr="00232C94" w:rsidRDefault="001452BD" w:rsidP="00E76582">
      <w:pPr>
        <w:jc w:val="both"/>
        <w:rPr>
          <w:rFonts w:ascii="Times New Roman" w:hAnsi="Times New Roman" w:cs="Times New Roman"/>
        </w:rPr>
      </w:pPr>
      <w:r w:rsidRPr="00232C94">
        <w:rPr>
          <w:rFonts w:ascii="Times New Roman" w:hAnsi="Times New Roman" w:cs="Times New Roman"/>
        </w:rPr>
        <w:fldChar w:fldCharType="end"/>
      </w:r>
    </w:p>
    <w:p w:rsidR="0041376A" w:rsidRPr="00232C94" w:rsidRDefault="0041376A" w:rsidP="00E76582">
      <w:pPr>
        <w:jc w:val="both"/>
        <w:rPr>
          <w:rFonts w:ascii="Times New Roman" w:hAnsi="Times New Roman" w:cs="Times New Roman"/>
        </w:rPr>
      </w:pPr>
    </w:p>
    <w:sectPr w:rsidR="0041376A" w:rsidRPr="0023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78E"/>
    <w:multiLevelType w:val="hybridMultilevel"/>
    <w:tmpl w:val="35BE1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E3D9B"/>
    <w:multiLevelType w:val="hybridMultilevel"/>
    <w:tmpl w:val="491A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73"/>
    <w:rsid w:val="000421CC"/>
    <w:rsid w:val="001021CB"/>
    <w:rsid w:val="00102713"/>
    <w:rsid w:val="00111729"/>
    <w:rsid w:val="00125E40"/>
    <w:rsid w:val="0013358D"/>
    <w:rsid w:val="001452BD"/>
    <w:rsid w:val="001D3EBF"/>
    <w:rsid w:val="001D7388"/>
    <w:rsid w:val="00232C94"/>
    <w:rsid w:val="002504E0"/>
    <w:rsid w:val="00261784"/>
    <w:rsid w:val="002B2CEC"/>
    <w:rsid w:val="00303EA5"/>
    <w:rsid w:val="003212D8"/>
    <w:rsid w:val="003B6D73"/>
    <w:rsid w:val="0041376A"/>
    <w:rsid w:val="00423882"/>
    <w:rsid w:val="00493C46"/>
    <w:rsid w:val="004A2B1B"/>
    <w:rsid w:val="004A73FB"/>
    <w:rsid w:val="004E0727"/>
    <w:rsid w:val="00560394"/>
    <w:rsid w:val="00574DCC"/>
    <w:rsid w:val="006A4A68"/>
    <w:rsid w:val="006F2CD6"/>
    <w:rsid w:val="00C32184"/>
    <w:rsid w:val="00CE67D5"/>
    <w:rsid w:val="00D90DFB"/>
    <w:rsid w:val="00DA3E74"/>
    <w:rsid w:val="00E25FB4"/>
    <w:rsid w:val="00E7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D914"/>
  <w15:docId w15:val="{F0622B31-A75E-499F-AFC8-C394ACAC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1784"/>
    <w:pPr>
      <w:spacing w:line="240" w:lineRule="auto"/>
    </w:pPr>
    <w:rPr>
      <w:i/>
      <w:iCs/>
      <w:color w:val="1F497D" w:themeColor="text2"/>
      <w:sz w:val="18"/>
      <w:szCs w:val="18"/>
    </w:rPr>
  </w:style>
  <w:style w:type="paragraph" w:styleId="ListParagraph">
    <w:name w:val="List Paragraph"/>
    <w:basedOn w:val="Normal"/>
    <w:uiPriority w:val="34"/>
    <w:qFormat/>
    <w:rsid w:val="00D90DF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1485">
      <w:bodyDiv w:val="1"/>
      <w:marLeft w:val="0"/>
      <w:marRight w:val="0"/>
      <w:marTop w:val="0"/>
      <w:marBottom w:val="0"/>
      <w:divBdr>
        <w:top w:val="none" w:sz="0" w:space="0" w:color="auto"/>
        <w:left w:val="none" w:sz="0" w:space="0" w:color="auto"/>
        <w:bottom w:val="none" w:sz="0" w:space="0" w:color="auto"/>
        <w:right w:val="none" w:sz="0" w:space="0" w:color="auto"/>
      </w:divBdr>
    </w:div>
    <w:div w:id="901595520">
      <w:bodyDiv w:val="1"/>
      <w:marLeft w:val="0"/>
      <w:marRight w:val="0"/>
      <w:marTop w:val="0"/>
      <w:marBottom w:val="0"/>
      <w:divBdr>
        <w:top w:val="none" w:sz="0" w:space="0" w:color="auto"/>
        <w:left w:val="none" w:sz="0" w:space="0" w:color="auto"/>
        <w:bottom w:val="none" w:sz="0" w:space="0" w:color="auto"/>
        <w:right w:val="none" w:sz="0" w:space="0" w:color="auto"/>
      </w:divBdr>
    </w:div>
    <w:div w:id="1058748545">
      <w:bodyDiv w:val="1"/>
      <w:marLeft w:val="0"/>
      <w:marRight w:val="0"/>
      <w:marTop w:val="0"/>
      <w:marBottom w:val="0"/>
      <w:divBdr>
        <w:top w:val="none" w:sz="0" w:space="0" w:color="auto"/>
        <w:left w:val="none" w:sz="0" w:space="0" w:color="auto"/>
        <w:bottom w:val="none" w:sz="0" w:space="0" w:color="auto"/>
        <w:right w:val="none" w:sz="0" w:space="0" w:color="auto"/>
      </w:divBdr>
    </w:div>
    <w:div w:id="1124814607">
      <w:bodyDiv w:val="1"/>
      <w:marLeft w:val="0"/>
      <w:marRight w:val="0"/>
      <w:marTop w:val="0"/>
      <w:marBottom w:val="0"/>
      <w:divBdr>
        <w:top w:val="none" w:sz="0" w:space="0" w:color="auto"/>
        <w:left w:val="none" w:sz="0" w:space="0" w:color="auto"/>
        <w:bottom w:val="none" w:sz="0" w:space="0" w:color="auto"/>
        <w:right w:val="none" w:sz="0" w:space="0" w:color="auto"/>
      </w:divBdr>
    </w:div>
    <w:div w:id="15970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903DC-B94F-4686-9075-5CC3890CB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13220</Words>
  <Characters>75358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Ankit Raj Srivastava</cp:lastModifiedBy>
  <cp:revision>10</cp:revision>
  <dcterms:created xsi:type="dcterms:W3CDTF">2023-03-29T10:49:00Z</dcterms:created>
  <dcterms:modified xsi:type="dcterms:W3CDTF">2023-03-30T07:07:00Z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http://www.zotero.org/styles/springer-lecture-notes-in-computer-science</vt:lpwstr>
  </property>
  <property fmtid="{D5CDD505-2E9C-101B-9397-08002B2CF9AE}" pid="21" name="Mendeley Recent Style Name 9_1">
    <vt:lpwstr>Springer - Lecture Notes in Computer Science</vt:lpwstr>
  </property>
  <property fmtid="{D5CDD505-2E9C-101B-9397-08002B2CF9AE}" pid="22" name="Mendeley Document_1">
    <vt:lpwstr>True</vt:lpwstr>
  </property>
  <property fmtid="{D5CDD505-2E9C-101B-9397-08002B2CF9AE}" pid="23" name="Mendeley Unique User Id_1">
    <vt:lpwstr>fec46838-b9bd-3b8b-8079-82e03de2adb0</vt:lpwstr>
  </property>
  <property fmtid="{D5CDD505-2E9C-101B-9397-08002B2CF9AE}" pid="24" name="Mendeley Citation Style_1">
    <vt:lpwstr>http://www.zotero.org/styles/ieee</vt:lpwstr>
  </property>
</Properties>
</file>