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318" w:rsidRDefault="00BB42D5" w:rsidP="00BB42D5">
      <w:pPr>
        <w:jc w:val="center"/>
        <w:rPr>
          <w:b/>
          <w:sz w:val="28"/>
          <w:u w:val="single"/>
        </w:rPr>
      </w:pPr>
      <w:r w:rsidRPr="00BB42D5">
        <w:rPr>
          <w:b/>
          <w:sz w:val="28"/>
          <w:u w:val="single"/>
        </w:rPr>
        <w:t>NEW RFP 2019</w:t>
      </w:r>
    </w:p>
    <w:p w:rsidR="00BB42D5" w:rsidRDefault="00BB42D5" w:rsidP="00BB42D5">
      <w:pPr>
        <w:jc w:val="center"/>
        <w:rPr>
          <w:b/>
          <w:sz w:val="28"/>
          <w:u w:val="single"/>
        </w:rPr>
      </w:pPr>
    </w:p>
    <w:p w:rsidR="00BB42D5" w:rsidRDefault="00BB42D5" w:rsidP="00BB42D5">
      <w:pPr>
        <w:jc w:val="both"/>
      </w:pPr>
      <w:r w:rsidRPr="00BB42D5">
        <w:t xml:space="preserve">After </w:t>
      </w:r>
      <w:r>
        <w:t xml:space="preserve">the successful deployment and completion of first proposal RFP shared in 2018. NSDC have proposed for new RFP 2019. </w:t>
      </w:r>
    </w:p>
    <w:p w:rsidR="00BB42D5" w:rsidRDefault="00BB42D5" w:rsidP="00BB42D5">
      <w:pPr>
        <w:jc w:val="both"/>
      </w:pPr>
      <w:r>
        <w:t xml:space="preserve">In New RFP, There are two type of categories of applicant for the proposal and these are “Training partner Led” and “Employer Led”. </w:t>
      </w:r>
    </w:p>
    <w:p w:rsidR="00BB42D5" w:rsidRDefault="00BB42D5" w:rsidP="00BB42D5">
      <w:pPr>
        <w:pStyle w:val="ListParagraph"/>
        <w:numPr>
          <w:ilvl w:val="0"/>
          <w:numId w:val="1"/>
        </w:numPr>
        <w:jc w:val="both"/>
      </w:pPr>
      <w:r>
        <w:t>Employer Led is first time of applicant, who can apply</w:t>
      </w:r>
      <w:r w:rsidR="007E269A">
        <w:t xml:space="preserve"> only</w:t>
      </w:r>
      <w:r>
        <w:t xml:space="preserve"> for 1 training center (Proposal) either alone or in consortium with training partner (either new or existing). Evaluation criteria for the single applicant  (employer) will be 100% while in case of consortium it would be 70% employer and 30% training partner (All methodologies will be shared along with RFP or after all proposals are submitted on the portal).</w:t>
      </w:r>
    </w:p>
    <w:p w:rsidR="00BB42D5" w:rsidRDefault="00BB42D5" w:rsidP="00BB42D5">
      <w:pPr>
        <w:pStyle w:val="ListParagraph"/>
        <w:numPr>
          <w:ilvl w:val="0"/>
          <w:numId w:val="1"/>
        </w:numPr>
        <w:jc w:val="both"/>
      </w:pPr>
      <w:r>
        <w:t xml:space="preserve">Training Partner Led is again divided in 2 </w:t>
      </w:r>
      <w:r w:rsidR="007E269A">
        <w:t>parts:</w:t>
      </w:r>
      <w:r>
        <w:t xml:space="preserve"> Existing Performing Training Partner and New training partner and each of the two is again divided into three categories a) Government b) For profit and c) Not for Profit </w:t>
      </w:r>
      <w:r w:rsidR="007E269A">
        <w:t>category</w:t>
      </w:r>
      <w:r>
        <w:t>.</w:t>
      </w:r>
    </w:p>
    <w:p w:rsidR="007E269A" w:rsidRDefault="007E269A" w:rsidP="007E269A">
      <w:pPr>
        <w:jc w:val="both"/>
        <w:rPr>
          <w:b/>
        </w:rPr>
      </w:pPr>
      <w:r w:rsidRPr="007E269A">
        <w:rPr>
          <w:b/>
        </w:rPr>
        <w:t>Condition discussed:</w:t>
      </w:r>
    </w:p>
    <w:p w:rsidR="007E269A" w:rsidRPr="007E269A" w:rsidRDefault="007E269A" w:rsidP="007E269A">
      <w:pPr>
        <w:pStyle w:val="ListParagraph"/>
        <w:numPr>
          <w:ilvl w:val="0"/>
          <w:numId w:val="2"/>
        </w:numPr>
        <w:jc w:val="both"/>
        <w:rPr>
          <w:b/>
        </w:rPr>
      </w:pPr>
      <w:r>
        <w:t>Only performing training partner (list to be shared by NSDC) can apply for new proposal.</w:t>
      </w:r>
    </w:p>
    <w:p w:rsidR="007E269A" w:rsidRPr="007E269A" w:rsidRDefault="007E269A" w:rsidP="007E269A">
      <w:pPr>
        <w:pStyle w:val="ListParagraph"/>
        <w:numPr>
          <w:ilvl w:val="0"/>
          <w:numId w:val="2"/>
        </w:numPr>
        <w:jc w:val="both"/>
        <w:rPr>
          <w:b/>
        </w:rPr>
      </w:pPr>
      <w:r>
        <w:t>In case Training partner have 3 training center with placement of 70% , 90% and 35% respectively which make the average of 65% for TP (eligible to apply a new proposal) but in this case he can apply for TC1  and TC2 and for new proposed Center, and is not eligible to apply for TC3 having low placement percentage.</w:t>
      </w:r>
    </w:p>
    <w:p w:rsidR="007E269A" w:rsidRPr="007E269A" w:rsidRDefault="007E269A" w:rsidP="007E269A">
      <w:pPr>
        <w:pStyle w:val="ListParagraph"/>
        <w:numPr>
          <w:ilvl w:val="0"/>
          <w:numId w:val="2"/>
        </w:numPr>
        <w:jc w:val="both"/>
        <w:rPr>
          <w:b/>
        </w:rPr>
      </w:pPr>
      <w:r>
        <w:t>Employer need to pay Rs 50000 on successful submission of the proposal.</w:t>
      </w:r>
    </w:p>
    <w:p w:rsidR="007E269A" w:rsidRPr="00000759" w:rsidRDefault="007E269A" w:rsidP="007E269A">
      <w:pPr>
        <w:pStyle w:val="ListParagraph"/>
        <w:numPr>
          <w:ilvl w:val="0"/>
          <w:numId w:val="2"/>
        </w:numPr>
        <w:jc w:val="both"/>
        <w:rPr>
          <w:b/>
        </w:rPr>
      </w:pPr>
      <w:r>
        <w:t xml:space="preserve">Training partner need to pay Rs 25000 </w:t>
      </w:r>
      <w:r w:rsidR="00000759">
        <w:t>+ Rs 2500 for first successful submission of the proposal and Rs 2500 for each proposal after it.</w:t>
      </w:r>
    </w:p>
    <w:p w:rsidR="00000759" w:rsidRDefault="00000759" w:rsidP="00000759">
      <w:pPr>
        <w:jc w:val="both"/>
        <w:rPr>
          <w:b/>
        </w:rPr>
      </w:pPr>
      <w:r>
        <w:rPr>
          <w:b/>
        </w:rPr>
        <w:t>Dependency:</w:t>
      </w:r>
    </w:p>
    <w:p w:rsidR="00000759" w:rsidRDefault="00000759" w:rsidP="00000759">
      <w:pPr>
        <w:pStyle w:val="ListParagraph"/>
        <w:numPr>
          <w:ilvl w:val="0"/>
          <w:numId w:val="3"/>
        </w:numPr>
        <w:jc w:val="both"/>
      </w:pPr>
      <w:r w:rsidRPr="00000759">
        <w:t xml:space="preserve">List of </w:t>
      </w:r>
      <w:r>
        <w:t>performing and non-performing training partner need to share by NSDC.</w:t>
      </w:r>
    </w:p>
    <w:p w:rsidR="00000759" w:rsidRDefault="00000759" w:rsidP="00000759">
      <w:pPr>
        <w:pStyle w:val="ListParagraph"/>
        <w:numPr>
          <w:ilvl w:val="0"/>
          <w:numId w:val="3"/>
        </w:numPr>
        <w:jc w:val="both"/>
      </w:pPr>
      <w:r>
        <w:t>List of Center which can and can’t apply for new proposal need to share by NSDC.</w:t>
      </w:r>
    </w:p>
    <w:p w:rsidR="00000759" w:rsidRDefault="00000759" w:rsidP="00000759">
      <w:pPr>
        <w:pStyle w:val="ListParagraph"/>
        <w:numPr>
          <w:ilvl w:val="0"/>
          <w:numId w:val="3"/>
        </w:numPr>
        <w:jc w:val="both"/>
      </w:pPr>
      <w:r>
        <w:t xml:space="preserve">New (updated) list for smart TC and TP would be required. </w:t>
      </w:r>
    </w:p>
    <w:p w:rsidR="00000759" w:rsidRDefault="00000759" w:rsidP="00000759">
      <w:pPr>
        <w:pStyle w:val="ListParagraph"/>
        <w:numPr>
          <w:ilvl w:val="0"/>
          <w:numId w:val="3"/>
        </w:numPr>
        <w:jc w:val="both"/>
      </w:pPr>
      <w:r>
        <w:t>New Scoring matrix need to be shared for different type of applicants.</w:t>
      </w:r>
    </w:p>
    <w:p w:rsidR="00000759" w:rsidRDefault="00000759" w:rsidP="00000759">
      <w:pPr>
        <w:pStyle w:val="ListParagraph"/>
        <w:numPr>
          <w:ilvl w:val="0"/>
          <w:numId w:val="3"/>
        </w:numPr>
        <w:jc w:val="both"/>
      </w:pPr>
      <w:r>
        <w:t>Declaration content need to be shared.</w:t>
      </w:r>
    </w:p>
    <w:p w:rsidR="003A776C" w:rsidRPr="00000759" w:rsidRDefault="003A776C" w:rsidP="00000759">
      <w:pPr>
        <w:pStyle w:val="ListParagraph"/>
        <w:numPr>
          <w:ilvl w:val="0"/>
          <w:numId w:val="3"/>
        </w:numPr>
        <w:jc w:val="both"/>
      </w:pPr>
      <w:r>
        <w:t>Blacklist/Threshold TP list need to be shared.</w:t>
      </w:r>
      <w:bookmarkStart w:id="0" w:name="_GoBack"/>
      <w:bookmarkEnd w:id="0"/>
    </w:p>
    <w:p w:rsidR="007E269A" w:rsidRDefault="007E269A" w:rsidP="007E269A">
      <w:pPr>
        <w:jc w:val="both"/>
      </w:pPr>
      <w:r w:rsidRPr="007E269A">
        <w:t>In case of company</w:t>
      </w:r>
      <w:r>
        <w:t>, we need to capture promoters, shareholders and in case of Trust/ society, we need to capture all trusty and members list.</w:t>
      </w:r>
    </w:p>
    <w:p w:rsidR="007E269A" w:rsidRDefault="007E269A" w:rsidP="007E269A">
      <w:pPr>
        <w:jc w:val="both"/>
      </w:pPr>
    </w:p>
    <w:p w:rsidR="007E269A" w:rsidRPr="007E269A" w:rsidRDefault="007E269A" w:rsidP="007E269A">
      <w:pPr>
        <w:jc w:val="both"/>
      </w:pPr>
      <w:r>
        <w:t>New look for the website, fonts and to add more declaration on the pages (wherever required).</w:t>
      </w:r>
    </w:p>
    <w:sectPr w:rsidR="007E269A" w:rsidRPr="007E2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0EBB"/>
    <w:multiLevelType w:val="hybridMultilevel"/>
    <w:tmpl w:val="1A882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31B86"/>
    <w:multiLevelType w:val="hybridMultilevel"/>
    <w:tmpl w:val="0E08A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738CC"/>
    <w:multiLevelType w:val="hybridMultilevel"/>
    <w:tmpl w:val="5E48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D5"/>
    <w:rsid w:val="00000759"/>
    <w:rsid w:val="003A776C"/>
    <w:rsid w:val="007E269A"/>
    <w:rsid w:val="00901318"/>
    <w:rsid w:val="00BB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FFA46-AE75-40F1-98F2-A7E1D768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2</cp:revision>
  <dcterms:created xsi:type="dcterms:W3CDTF">2019-05-24T05:52:00Z</dcterms:created>
  <dcterms:modified xsi:type="dcterms:W3CDTF">2019-05-24T06:21:00Z</dcterms:modified>
</cp:coreProperties>
</file>