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EF8" w:rsidRDefault="00993EF8" w:rsidP="00993EF8">
      <w:pPr>
        <w:pStyle w:val="Heading2"/>
        <w:rPr>
          <w:color w:val="C45911" w:themeColor="accent2" w:themeShade="BF"/>
          <w:sz w:val="24"/>
        </w:rPr>
      </w:pPr>
      <w:bookmarkStart w:id="0" w:name="_Toc501730866"/>
      <w:r w:rsidRPr="006A5A44">
        <w:rPr>
          <w:color w:val="C45911" w:themeColor="accent2" w:themeShade="BF"/>
          <w:sz w:val="24"/>
        </w:rPr>
        <w:t>6.</w:t>
      </w:r>
      <w:r>
        <w:rPr>
          <w:color w:val="C45911" w:themeColor="accent2" w:themeShade="BF"/>
          <w:sz w:val="24"/>
        </w:rPr>
        <w:t>2</w:t>
      </w:r>
      <w:r w:rsidRPr="006A5A44">
        <w:rPr>
          <w:color w:val="C45911" w:themeColor="accent2" w:themeShade="BF"/>
          <w:sz w:val="24"/>
        </w:rPr>
        <w:tab/>
        <w:t>Proposal Submission Templat</w:t>
      </w:r>
      <w:r>
        <w:rPr>
          <w:color w:val="C45911" w:themeColor="accent2" w:themeShade="BF"/>
          <w:sz w:val="24"/>
        </w:rPr>
        <w:t>e</w:t>
      </w:r>
      <w:bookmarkEnd w:id="0"/>
    </w:p>
    <w:p w:rsidR="00993EF8" w:rsidRPr="009010C6" w:rsidRDefault="00993EF8" w:rsidP="00993EF8">
      <w:pPr>
        <w:spacing w:after="0"/>
        <w:jc w:val="both"/>
        <w:rPr>
          <w:sz w:val="20"/>
        </w:rPr>
      </w:pPr>
      <w:r w:rsidRPr="009010C6">
        <w:rPr>
          <w:b/>
          <w:sz w:val="24"/>
        </w:rPr>
        <w:t xml:space="preserve">SECTION 1: PROJECT OVERVIEW </w:t>
      </w:r>
    </w:p>
    <w:tbl>
      <w:tblPr>
        <w:tblStyle w:val="GridTable1Light-Accent41"/>
        <w:tblW w:w="5226" w:type="pct"/>
        <w:tblLook w:val="04A0" w:firstRow="1" w:lastRow="0" w:firstColumn="1" w:lastColumn="0" w:noHBand="0" w:noVBand="1"/>
      </w:tblPr>
      <w:tblGrid>
        <w:gridCol w:w="4170"/>
        <w:gridCol w:w="5255"/>
      </w:tblGrid>
      <w:tr w:rsidR="00993EF8" w:rsidTr="008200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993EF8">
            <w:pPr>
              <w:numPr>
                <w:ilvl w:val="0"/>
                <w:numId w:val="1"/>
              </w:numPr>
              <w:tabs>
                <w:tab w:val="num" w:pos="607"/>
              </w:tabs>
              <w:spacing w:after="80"/>
              <w:ind w:hanging="1193"/>
              <w:rPr>
                <w:sz w:val="24"/>
                <w:szCs w:val="24"/>
              </w:rPr>
            </w:pPr>
            <w:r>
              <w:rPr>
                <w:sz w:val="24"/>
                <w:szCs w:val="24"/>
              </w:rPr>
              <w:t>Project Title:</w:t>
            </w:r>
          </w:p>
        </w:tc>
        <w:tc>
          <w:tcPr>
            <w:tcW w:w="2788" w:type="pct"/>
            <w:tcBorders>
              <w:top w:val="single" w:sz="4" w:space="0" w:color="FFE599" w:themeColor="accent4" w:themeTint="66"/>
              <w:left w:val="single" w:sz="4" w:space="0" w:color="FFE599" w:themeColor="accent4" w:themeTint="66"/>
              <w:right w:val="single" w:sz="4" w:space="0" w:color="FFE599" w:themeColor="accent4" w:themeTint="66"/>
            </w:tcBorders>
          </w:tcPr>
          <w:p w:rsidR="00993EF8" w:rsidRDefault="006529C6" w:rsidP="002841D0">
            <w:pPr>
              <w:spacing w:after="8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RPL-4</w:t>
            </w:r>
          </w:p>
        </w:tc>
      </w:tr>
      <w:tr w:rsidR="00993EF8" w:rsidTr="008200A8">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Default="00993EF8" w:rsidP="00993EF8">
            <w:pPr>
              <w:numPr>
                <w:ilvl w:val="0"/>
                <w:numId w:val="1"/>
              </w:numPr>
              <w:tabs>
                <w:tab w:val="clear" w:pos="1440"/>
                <w:tab w:val="num" w:pos="607"/>
              </w:tabs>
              <w:spacing w:after="80"/>
              <w:ind w:left="600"/>
              <w:rPr>
                <w:sz w:val="24"/>
                <w:szCs w:val="24"/>
              </w:rPr>
            </w:pPr>
            <w:r>
              <w:rPr>
                <w:sz w:val="24"/>
                <w:szCs w:val="24"/>
              </w:rPr>
              <w:t>Name of the proposing Sector Skill Council</w:t>
            </w: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Default="002D1974" w:rsidP="002841D0">
            <w:pPr>
              <w:spacing w:after="8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Carpet Export Promotion Council</w:t>
            </w:r>
          </w:p>
        </w:tc>
      </w:tr>
      <w:tr w:rsidR="00993EF8" w:rsidTr="008200A8">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Default="00993EF8" w:rsidP="00993EF8">
            <w:pPr>
              <w:numPr>
                <w:ilvl w:val="0"/>
                <w:numId w:val="1"/>
              </w:numPr>
              <w:tabs>
                <w:tab w:val="num" w:pos="607"/>
              </w:tabs>
              <w:spacing w:after="80"/>
              <w:ind w:hanging="1193"/>
              <w:rPr>
                <w:sz w:val="24"/>
                <w:szCs w:val="24"/>
              </w:rPr>
            </w:pPr>
            <w:r>
              <w:rPr>
                <w:sz w:val="24"/>
                <w:szCs w:val="24"/>
              </w:rPr>
              <w:t>Name of Best in Class Employer/s</w:t>
            </w: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Pr="00490237" w:rsidRDefault="00993EF8" w:rsidP="002841D0">
            <w:p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sidRPr="009010C6">
              <w:rPr>
                <w:color w:val="767171" w:themeColor="background2" w:themeShade="80"/>
                <w:sz w:val="20"/>
                <w:szCs w:val="20"/>
              </w:rPr>
              <w:t>1.</w:t>
            </w:r>
            <w:r w:rsidRPr="009010C6">
              <w:rPr>
                <w:color w:val="767171" w:themeColor="background2" w:themeShade="80"/>
                <w:sz w:val="20"/>
                <w:szCs w:val="20"/>
              </w:rPr>
              <w:tab/>
            </w:r>
            <w:r w:rsidR="00490237">
              <w:rPr>
                <w:color w:val="767171" w:themeColor="background2" w:themeShade="80"/>
                <w:sz w:val="20"/>
                <w:szCs w:val="20"/>
              </w:rPr>
              <w:t>Export P</w:t>
            </w:r>
            <w:r w:rsidR="002D1974">
              <w:rPr>
                <w:color w:val="767171" w:themeColor="background2" w:themeShade="80"/>
                <w:sz w:val="20"/>
                <w:szCs w:val="20"/>
              </w:rPr>
              <w:t>romotion Council for Carpet Industry</w:t>
            </w:r>
          </w:p>
        </w:tc>
      </w:tr>
      <w:tr w:rsidR="00993EF8" w:rsidTr="008200A8">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Pr="009010C6" w:rsidRDefault="00993EF8" w:rsidP="00993EF8">
            <w:pPr>
              <w:numPr>
                <w:ilvl w:val="0"/>
                <w:numId w:val="1"/>
              </w:numPr>
              <w:tabs>
                <w:tab w:val="clear" w:pos="1440"/>
                <w:tab w:val="num" w:pos="607"/>
              </w:tabs>
              <w:spacing w:after="80"/>
              <w:ind w:left="600"/>
              <w:rPr>
                <w:sz w:val="24"/>
                <w:szCs w:val="24"/>
              </w:rPr>
            </w:pPr>
            <w:r>
              <w:rPr>
                <w:sz w:val="24"/>
                <w:szCs w:val="24"/>
              </w:rPr>
              <w:t>Eligibility Criteria for Best in Class Employer/s</w:t>
            </w:r>
          </w:p>
          <w:p w:rsidR="00993EF8" w:rsidRDefault="00993EF8" w:rsidP="002841D0">
            <w:pPr>
              <w:spacing w:after="80"/>
              <w:ind w:left="600"/>
              <w:rPr>
                <w:sz w:val="24"/>
                <w:szCs w:val="24"/>
              </w:rPr>
            </w:pPr>
            <w:r w:rsidRPr="009010C6">
              <w:rPr>
                <w:i/>
                <w:color w:val="808080" w:themeColor="background1" w:themeShade="80"/>
                <w:sz w:val="20"/>
                <w:szCs w:val="20"/>
              </w:rPr>
              <w:t>Mention the list of criteria fulfilled by the employer</w:t>
            </w:r>
            <w:r>
              <w:rPr>
                <w:i/>
                <w:color w:val="808080" w:themeColor="background1" w:themeShade="80"/>
                <w:sz w:val="20"/>
                <w:szCs w:val="20"/>
              </w:rPr>
              <w:t>/s</w:t>
            </w: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490237" w:rsidRDefault="00490237" w:rsidP="00490237">
            <w:pPr>
              <w:pStyle w:val="ListParagraph"/>
              <w:numPr>
                <w:ilvl w:val="0"/>
                <w:numId w:val="8"/>
              </w:numPr>
              <w:spacing w:after="80"/>
              <w:contextualSpacing w:val="0"/>
              <w:cnfStyle w:val="000000000000" w:firstRow="0" w:lastRow="0" w:firstColumn="0" w:lastColumn="0" w:oddVBand="0" w:evenVBand="0" w:oddHBand="0" w:evenHBand="0" w:firstRowFirstColumn="0" w:firstRowLastColumn="0" w:lastRowFirstColumn="0" w:lastRowLastColumn="0"/>
              <w:rPr>
                <w:i/>
                <w:sz w:val="24"/>
                <w:szCs w:val="24"/>
              </w:rPr>
            </w:pPr>
            <w:r>
              <w:rPr>
                <w:i/>
                <w:sz w:val="24"/>
                <w:szCs w:val="24"/>
              </w:rPr>
              <w:t>Turnover Rs. 10 crores and above</w:t>
            </w:r>
          </w:p>
          <w:p w:rsidR="00490237" w:rsidRDefault="00490237" w:rsidP="00490237">
            <w:pPr>
              <w:pStyle w:val="ListParagraph"/>
              <w:numPr>
                <w:ilvl w:val="0"/>
                <w:numId w:val="8"/>
              </w:numPr>
              <w:spacing w:after="80"/>
              <w:contextualSpacing w:val="0"/>
              <w:cnfStyle w:val="000000000000" w:firstRow="0" w:lastRow="0" w:firstColumn="0" w:lastColumn="0" w:oddVBand="0" w:evenVBand="0" w:oddHBand="0" w:evenHBand="0" w:firstRowFirstColumn="0" w:firstRowLastColumn="0" w:lastRowFirstColumn="0" w:lastRowLastColumn="0"/>
              <w:rPr>
                <w:i/>
                <w:sz w:val="24"/>
                <w:szCs w:val="24"/>
              </w:rPr>
            </w:pPr>
            <w:r>
              <w:rPr>
                <w:i/>
                <w:sz w:val="24"/>
                <w:szCs w:val="24"/>
              </w:rPr>
              <w:t xml:space="preserve">Minimum 3 years of incorporation </w:t>
            </w:r>
          </w:p>
          <w:p w:rsidR="00993EF8" w:rsidRDefault="00993EF8" w:rsidP="002841D0">
            <w:pPr>
              <w:spacing w:after="80"/>
              <w:cnfStyle w:val="000000000000" w:firstRow="0" w:lastRow="0" w:firstColumn="0" w:lastColumn="0" w:oddVBand="0" w:evenVBand="0" w:oddHBand="0" w:evenHBand="0" w:firstRowFirstColumn="0" w:firstRowLastColumn="0" w:lastRowFirstColumn="0" w:lastRowLastColumn="0"/>
              <w:rPr>
                <w:sz w:val="24"/>
                <w:szCs w:val="24"/>
              </w:rPr>
            </w:pPr>
          </w:p>
        </w:tc>
      </w:tr>
      <w:tr w:rsidR="00993EF8" w:rsidTr="008200A8">
        <w:trPr>
          <w:trHeight w:val="1413"/>
        </w:trPr>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993EF8" w:rsidP="00993EF8">
            <w:pPr>
              <w:numPr>
                <w:ilvl w:val="0"/>
                <w:numId w:val="1"/>
              </w:numPr>
              <w:tabs>
                <w:tab w:val="num" w:pos="607"/>
              </w:tabs>
              <w:spacing w:after="80"/>
              <w:ind w:hanging="1193"/>
              <w:rPr>
                <w:sz w:val="24"/>
                <w:szCs w:val="24"/>
              </w:rPr>
            </w:pPr>
            <w:r>
              <w:rPr>
                <w:sz w:val="24"/>
                <w:szCs w:val="24"/>
              </w:rPr>
              <w:t>Project Locations/ district and states covered:</w:t>
            </w: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0A3EAD" w:rsidP="00993EF8">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Bhadohi, Uttar Pradesh</w:t>
            </w:r>
          </w:p>
          <w:p w:rsidR="00C65148" w:rsidRDefault="00C65148" w:rsidP="00993EF8">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Mirzapur, Uttar Pradesh</w:t>
            </w:r>
          </w:p>
          <w:p w:rsidR="00C65148" w:rsidRDefault="00C65148" w:rsidP="00993EF8">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Varanasi, Uttar Pradesh</w:t>
            </w:r>
          </w:p>
          <w:p w:rsidR="00E93D9A" w:rsidRDefault="00E93D9A" w:rsidP="00993EF8">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Agra, Uttar Pradesh</w:t>
            </w:r>
          </w:p>
          <w:p w:rsidR="00490237" w:rsidRDefault="000A3EAD" w:rsidP="00993EF8">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Jaipur, Rajasthan</w:t>
            </w:r>
          </w:p>
          <w:p w:rsidR="00490237" w:rsidRDefault="00A778EC" w:rsidP="00993EF8">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Kashmir</w:t>
            </w:r>
            <w:r w:rsidR="00075CC9">
              <w:rPr>
                <w:color w:val="767171" w:themeColor="background2" w:themeShade="80"/>
                <w:sz w:val="20"/>
                <w:szCs w:val="20"/>
              </w:rPr>
              <w:t xml:space="preserve"> (Jammu &amp; Kashmir)</w:t>
            </w:r>
          </w:p>
          <w:p w:rsidR="008200A8" w:rsidRPr="00E93D9A" w:rsidRDefault="00A778EC" w:rsidP="00E93D9A">
            <w:pPr>
              <w:pStyle w:val="ListParagraph"/>
              <w:numPr>
                <w:ilvl w:val="0"/>
                <w:numId w:val="2"/>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Delhi &amp; NCR</w:t>
            </w:r>
          </w:p>
        </w:tc>
      </w:tr>
      <w:tr w:rsidR="00993EF8" w:rsidTr="008200A8">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993EF8" w:rsidP="00993EF8">
            <w:pPr>
              <w:numPr>
                <w:ilvl w:val="0"/>
                <w:numId w:val="1"/>
              </w:numPr>
              <w:tabs>
                <w:tab w:val="num" w:pos="607"/>
              </w:tabs>
              <w:spacing w:after="80"/>
              <w:ind w:hanging="1193"/>
              <w:rPr>
                <w:sz w:val="24"/>
                <w:szCs w:val="24"/>
              </w:rPr>
            </w:pPr>
            <w:r>
              <w:rPr>
                <w:sz w:val="24"/>
                <w:szCs w:val="24"/>
              </w:rPr>
              <w:t>Job Role(s) Proposed:</w:t>
            </w:r>
          </w:p>
          <w:p w:rsidR="00993EF8" w:rsidRDefault="00993EF8" w:rsidP="002841D0">
            <w:pPr>
              <w:spacing w:after="80"/>
              <w:ind w:left="697" w:hanging="360"/>
            </w:pP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2841D0" w:rsidRDefault="00031A7D" w:rsidP="00031A7D">
            <w:pPr>
              <w:pStyle w:val="ListParagraph"/>
              <w:numPr>
                <w:ilvl w:val="0"/>
                <w:numId w:val="3"/>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sidRPr="00031A7D">
              <w:rPr>
                <w:color w:val="767171" w:themeColor="background2" w:themeShade="80"/>
                <w:sz w:val="20"/>
                <w:szCs w:val="20"/>
              </w:rPr>
              <w:t>Carpet Weaver – Knotted</w:t>
            </w:r>
            <w:r>
              <w:rPr>
                <w:color w:val="767171" w:themeColor="background2" w:themeShade="80"/>
                <w:sz w:val="20"/>
                <w:szCs w:val="20"/>
              </w:rPr>
              <w:t xml:space="preserve"> - </w:t>
            </w:r>
            <w:r w:rsidRPr="00031A7D">
              <w:rPr>
                <w:color w:val="767171" w:themeColor="background2" w:themeShade="80"/>
                <w:sz w:val="20"/>
                <w:szCs w:val="20"/>
              </w:rPr>
              <w:t>HCS/Q5701</w:t>
            </w:r>
            <w:r>
              <w:rPr>
                <w:color w:val="767171" w:themeColor="background2" w:themeShade="80"/>
                <w:sz w:val="20"/>
                <w:szCs w:val="20"/>
              </w:rPr>
              <w:t xml:space="preserve"> - 4</w:t>
            </w:r>
          </w:p>
          <w:p w:rsidR="00B35EFB" w:rsidRDefault="00031A7D" w:rsidP="00031A7D">
            <w:pPr>
              <w:pStyle w:val="ListParagraph"/>
              <w:numPr>
                <w:ilvl w:val="0"/>
                <w:numId w:val="3"/>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sidRPr="00031A7D">
              <w:rPr>
                <w:color w:val="767171" w:themeColor="background2" w:themeShade="80"/>
                <w:sz w:val="20"/>
                <w:szCs w:val="20"/>
              </w:rPr>
              <w:t>Carpet Weaver – Tufted</w:t>
            </w:r>
            <w:r>
              <w:rPr>
                <w:color w:val="767171" w:themeColor="background2" w:themeShade="80"/>
                <w:sz w:val="20"/>
                <w:szCs w:val="20"/>
              </w:rPr>
              <w:t xml:space="preserve"> - </w:t>
            </w:r>
            <w:r w:rsidRPr="00031A7D">
              <w:rPr>
                <w:color w:val="767171" w:themeColor="background2" w:themeShade="80"/>
                <w:sz w:val="20"/>
                <w:szCs w:val="20"/>
              </w:rPr>
              <w:t>HCS/Q5702</w:t>
            </w:r>
            <w:r>
              <w:rPr>
                <w:color w:val="767171" w:themeColor="background2" w:themeShade="80"/>
                <w:sz w:val="20"/>
                <w:szCs w:val="20"/>
              </w:rPr>
              <w:t xml:space="preserve"> - 3</w:t>
            </w:r>
          </w:p>
          <w:p w:rsidR="00475781" w:rsidRPr="00031A7D" w:rsidRDefault="00031A7D" w:rsidP="00031A7D">
            <w:pPr>
              <w:pStyle w:val="ListParagraph"/>
              <w:numPr>
                <w:ilvl w:val="0"/>
                <w:numId w:val="3"/>
              </w:num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sidRPr="00031A7D">
              <w:rPr>
                <w:color w:val="767171" w:themeColor="background2" w:themeShade="80"/>
                <w:sz w:val="20"/>
                <w:szCs w:val="20"/>
              </w:rPr>
              <w:t>Handloom Weaver (Carpets)</w:t>
            </w:r>
            <w:r>
              <w:rPr>
                <w:color w:val="767171" w:themeColor="background2" w:themeShade="80"/>
                <w:sz w:val="20"/>
                <w:szCs w:val="20"/>
              </w:rPr>
              <w:t xml:space="preserve"> - </w:t>
            </w:r>
            <w:r w:rsidRPr="00031A7D">
              <w:rPr>
                <w:color w:val="767171" w:themeColor="background2" w:themeShade="80"/>
                <w:sz w:val="20"/>
                <w:szCs w:val="20"/>
              </w:rPr>
              <w:t>HCS/Q5412</w:t>
            </w:r>
            <w:r>
              <w:rPr>
                <w:color w:val="767171" w:themeColor="background2" w:themeShade="80"/>
                <w:sz w:val="20"/>
                <w:szCs w:val="20"/>
              </w:rPr>
              <w:t xml:space="preserve"> - 3</w:t>
            </w:r>
          </w:p>
        </w:tc>
      </w:tr>
      <w:tr w:rsidR="00993EF8" w:rsidTr="008200A8">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993EF8" w:rsidP="00993EF8">
            <w:pPr>
              <w:numPr>
                <w:ilvl w:val="0"/>
                <w:numId w:val="1"/>
              </w:numPr>
              <w:tabs>
                <w:tab w:val="num" w:pos="607"/>
              </w:tabs>
              <w:spacing w:after="80"/>
              <w:ind w:hanging="1193"/>
              <w:rPr>
                <w:sz w:val="24"/>
                <w:szCs w:val="24"/>
              </w:rPr>
            </w:pPr>
            <w:r>
              <w:rPr>
                <w:sz w:val="24"/>
                <w:szCs w:val="24"/>
              </w:rPr>
              <w:t>Total RPL Targets Proposed:</w:t>
            </w: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26545B" w:rsidP="002841D0">
            <w:pPr>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20000</w:t>
            </w:r>
          </w:p>
        </w:tc>
      </w:tr>
      <w:tr w:rsidR="00993EF8" w:rsidTr="008200A8">
        <w:tc>
          <w:tcPr>
            <w:cnfStyle w:val="001000000000" w:firstRow="0" w:lastRow="0" w:firstColumn="1" w:lastColumn="0" w:oddVBand="0" w:evenVBand="0" w:oddHBand="0" w:evenHBand="0" w:firstRowFirstColumn="0" w:firstRowLastColumn="0" w:lastRowFirstColumn="0" w:lastRowLastColumn="0"/>
            <w:tcW w:w="2212"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993EF8" w:rsidP="00993EF8">
            <w:pPr>
              <w:numPr>
                <w:ilvl w:val="0"/>
                <w:numId w:val="1"/>
              </w:numPr>
              <w:tabs>
                <w:tab w:val="num" w:pos="607"/>
              </w:tabs>
              <w:ind w:hanging="1193"/>
              <w:rPr>
                <w:sz w:val="24"/>
                <w:szCs w:val="24"/>
              </w:rPr>
            </w:pPr>
            <w:r>
              <w:rPr>
                <w:sz w:val="24"/>
                <w:szCs w:val="24"/>
              </w:rPr>
              <w:t>Project Duration (max. 12 months):</w:t>
            </w:r>
          </w:p>
        </w:tc>
        <w:tc>
          <w:tcPr>
            <w:tcW w:w="2788" w:type="pct"/>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hideMark/>
          </w:tcPr>
          <w:p w:rsidR="00993EF8" w:rsidRDefault="002841D0" w:rsidP="002841D0">
            <w:pPr>
              <w:spacing w:after="80"/>
              <w:cnfStyle w:val="000000000000" w:firstRow="0" w:lastRow="0" w:firstColumn="0" w:lastColumn="0" w:oddVBand="0" w:evenVBand="0" w:oddHBand="0" w:evenHBand="0" w:firstRowFirstColumn="0" w:firstRowLastColumn="0" w:lastRowFirstColumn="0" w:lastRowLastColumn="0"/>
              <w:rPr>
                <w:color w:val="767171" w:themeColor="background2" w:themeShade="80"/>
                <w:sz w:val="20"/>
                <w:szCs w:val="20"/>
              </w:rPr>
            </w:pPr>
            <w:r>
              <w:rPr>
                <w:color w:val="767171" w:themeColor="background2" w:themeShade="80"/>
                <w:sz w:val="20"/>
                <w:szCs w:val="20"/>
              </w:rPr>
              <w:t>12 Months</w:t>
            </w:r>
          </w:p>
        </w:tc>
      </w:tr>
    </w:tbl>
    <w:p w:rsidR="00B518FD" w:rsidRPr="00B518FD" w:rsidRDefault="00B518FD" w:rsidP="00B518FD">
      <w:pPr>
        <w:spacing w:after="0" w:line="240" w:lineRule="auto"/>
        <w:rPr>
          <w:b/>
          <w:color w:val="000000" w:themeColor="text1"/>
          <w:sz w:val="16"/>
          <w:szCs w:val="16"/>
        </w:rPr>
      </w:pPr>
    </w:p>
    <w:p w:rsidR="00993EF8" w:rsidRPr="009B6A60" w:rsidRDefault="00993EF8" w:rsidP="00B518FD">
      <w:pPr>
        <w:spacing w:after="0" w:line="240" w:lineRule="auto"/>
        <w:rPr>
          <w:b/>
          <w:color w:val="000000" w:themeColor="text1"/>
          <w:sz w:val="28"/>
          <w:szCs w:val="28"/>
        </w:rPr>
      </w:pPr>
      <w:r w:rsidRPr="009B6A60">
        <w:rPr>
          <w:b/>
          <w:color w:val="000000" w:themeColor="text1"/>
          <w:sz w:val="28"/>
          <w:szCs w:val="28"/>
        </w:rPr>
        <w:t xml:space="preserve">Section 2 : Locations and Job Role Details </w:t>
      </w:r>
    </w:p>
    <w:p w:rsidR="00993EF8" w:rsidRPr="009B6A60" w:rsidRDefault="00993EF8" w:rsidP="00B518FD">
      <w:pPr>
        <w:spacing w:after="0" w:line="240" w:lineRule="auto"/>
        <w:rPr>
          <w:i/>
          <w:color w:val="000000" w:themeColor="text1"/>
          <w:sz w:val="20"/>
          <w:szCs w:val="18"/>
        </w:rPr>
      </w:pPr>
      <w:r w:rsidRPr="009B6A60">
        <w:rPr>
          <w:i/>
          <w:color w:val="000000" w:themeColor="text1"/>
          <w:sz w:val="20"/>
          <w:szCs w:val="18"/>
        </w:rPr>
        <w:t>Employer Wise Details (Add different tables for the different employer)</w:t>
      </w:r>
    </w:p>
    <w:tbl>
      <w:tblPr>
        <w:tblStyle w:val="GridTable1Light-Accent41"/>
        <w:tblW w:w="10109" w:type="dxa"/>
        <w:tblInd w:w="265" w:type="dxa"/>
        <w:tblLayout w:type="fixed"/>
        <w:tblLook w:val="04A0" w:firstRow="1" w:lastRow="0" w:firstColumn="1" w:lastColumn="0" w:noHBand="0" w:noVBand="1"/>
      </w:tblPr>
      <w:tblGrid>
        <w:gridCol w:w="625"/>
        <w:gridCol w:w="990"/>
        <w:gridCol w:w="1378"/>
        <w:gridCol w:w="1530"/>
        <w:gridCol w:w="2070"/>
        <w:gridCol w:w="2312"/>
        <w:gridCol w:w="1204"/>
      </w:tblGrid>
      <w:tr w:rsidR="009B6A60" w:rsidRPr="009B6A60" w:rsidTr="00C76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rPr>
                <w:color w:val="000000" w:themeColor="text1"/>
                <w:sz w:val="18"/>
              </w:rPr>
            </w:pPr>
            <w:r w:rsidRPr="009B6A60">
              <w:rPr>
                <w:color w:val="000000" w:themeColor="text1"/>
                <w:sz w:val="18"/>
              </w:rPr>
              <w:t>S.no</w:t>
            </w:r>
          </w:p>
        </w:tc>
        <w:tc>
          <w:tcPr>
            <w:tcW w:w="990"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State</w:t>
            </w:r>
          </w:p>
        </w:tc>
        <w:tc>
          <w:tcPr>
            <w:tcW w:w="1378"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District</w:t>
            </w:r>
          </w:p>
        </w:tc>
        <w:tc>
          <w:tcPr>
            <w:tcW w:w="1530"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Location Name</w:t>
            </w:r>
          </w:p>
        </w:tc>
        <w:tc>
          <w:tcPr>
            <w:tcW w:w="2070"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Address</w:t>
            </w:r>
          </w:p>
        </w:tc>
        <w:tc>
          <w:tcPr>
            <w:tcW w:w="2312"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 xml:space="preserve">Job Role Names </w:t>
            </w:r>
          </w:p>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(NSQF Level)</w:t>
            </w:r>
          </w:p>
        </w:tc>
        <w:tc>
          <w:tcPr>
            <w:tcW w:w="1204"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Pr="009B6A60" w:rsidRDefault="00993EF8" w:rsidP="002841D0">
            <w:pP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9B6A60">
              <w:rPr>
                <w:color w:val="000000" w:themeColor="text1"/>
                <w:sz w:val="18"/>
              </w:rPr>
              <w:t>Proposed target per job role (in numbers)</w:t>
            </w:r>
          </w:p>
        </w:tc>
      </w:tr>
      <w:tr w:rsidR="009B6A60"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Pr="009B6A60" w:rsidRDefault="00993EF8" w:rsidP="00993EF8">
            <w:pPr>
              <w:pStyle w:val="ListParagraph"/>
              <w:numPr>
                <w:ilvl w:val="0"/>
                <w:numId w:val="4"/>
              </w:numPr>
              <w:rPr>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Pr="009B6A60" w:rsidRDefault="001D26D9" w:rsidP="002841D0">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Uttar Pradesh</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Pr="009B6A60" w:rsidRDefault="001D26D9" w:rsidP="002841D0">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Bhadohi</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Pr="009B6A60" w:rsidRDefault="001D26D9" w:rsidP="002841D0">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Bhadohi</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C014AB" w:rsidRDefault="00C014AB" w:rsidP="00C014AB">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Kaleen Bhawan Maryadpatti</w:t>
            </w:r>
          </w:p>
          <w:p w:rsidR="00993EF8" w:rsidRPr="009B6A60" w:rsidRDefault="00C014AB" w:rsidP="00C014AB">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Bhadohi – 221 401 (U.P.)</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993EF8" w:rsidRPr="00E13204" w:rsidRDefault="00813301" w:rsidP="0048359A">
            <w:pPr>
              <w:spacing w:after="80"/>
              <w:cnfStyle w:val="000000000000" w:firstRow="0" w:lastRow="0" w:firstColumn="0" w:lastColumn="0" w:oddVBand="0" w:evenVBand="0" w:oddHBand="0" w:evenHBand="0" w:firstRowFirstColumn="0" w:firstRowLastColumn="0" w:lastRowFirstColumn="0" w:lastRowLastColumn="0"/>
              <w:rPr>
                <w:b/>
                <w:color w:val="FF0000"/>
                <w:sz w:val="18"/>
              </w:rPr>
            </w:pPr>
            <w:r w:rsidRPr="00E13204">
              <w:rPr>
                <w:b/>
                <w:color w:val="FF0000"/>
                <w:sz w:val="20"/>
                <w:szCs w:val="20"/>
              </w:rPr>
              <w:t>Carpet Weaver – Knotted</w:t>
            </w:r>
            <w:r w:rsidR="00E5178C" w:rsidRPr="00E13204">
              <w:rPr>
                <w:b/>
                <w:color w:val="FF0000"/>
                <w:sz w:val="20"/>
                <w:szCs w:val="20"/>
              </w:rPr>
              <w:t>,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993EF8" w:rsidRPr="009B6A60" w:rsidRDefault="00C32AF1" w:rsidP="00C32AF1">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4000</w:t>
            </w:r>
          </w:p>
        </w:tc>
      </w:tr>
      <w:tr w:rsidR="00FC061E"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pStyle w:val="ListParagraph"/>
              <w:numPr>
                <w:ilvl w:val="0"/>
                <w:numId w:val="4"/>
              </w:numPr>
              <w:rPr>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Uttar Pradesh</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Mirzapur</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Mirzapur</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Plot No. B-1&amp;2, Industrial Estate, Mirzapur (U.P.)</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E13204" w:rsidRDefault="00FC061E" w:rsidP="00FC061E">
            <w:pPr>
              <w:spacing w:after="80"/>
              <w:cnfStyle w:val="000000000000" w:firstRow="0" w:lastRow="0" w:firstColumn="0" w:lastColumn="0" w:oddVBand="0" w:evenVBand="0" w:oddHBand="0" w:evenHBand="0" w:firstRowFirstColumn="0" w:firstRowLastColumn="0" w:lastRowFirstColumn="0" w:lastRowLastColumn="0"/>
              <w:rPr>
                <w:b/>
                <w:color w:val="FF0000"/>
                <w:sz w:val="20"/>
                <w:szCs w:val="20"/>
              </w:rPr>
            </w:pPr>
            <w:r w:rsidRPr="00E13204">
              <w:rPr>
                <w:b/>
                <w:color w:val="FF0000"/>
                <w:sz w:val="20"/>
                <w:szCs w:val="20"/>
              </w:rPr>
              <w:t>Carpet Weaver – Knotted,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FC061E"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4000</w:t>
            </w:r>
          </w:p>
        </w:tc>
      </w:tr>
      <w:tr w:rsidR="00FC061E"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pStyle w:val="ListParagraph"/>
              <w:numPr>
                <w:ilvl w:val="0"/>
                <w:numId w:val="4"/>
              </w:numPr>
              <w:rPr>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Uttar Pradesh</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Varanasi</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Varanasi</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D-1, Small Industrial Estate, Chandpur, Varanasi – 221 106 (U.P.)</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E13204" w:rsidRDefault="00FC061E" w:rsidP="00FC061E">
            <w:pPr>
              <w:spacing w:after="80"/>
              <w:cnfStyle w:val="000000000000" w:firstRow="0" w:lastRow="0" w:firstColumn="0" w:lastColumn="0" w:oddVBand="0" w:evenVBand="0" w:oddHBand="0" w:evenHBand="0" w:firstRowFirstColumn="0" w:firstRowLastColumn="0" w:lastRowFirstColumn="0" w:lastRowLastColumn="0"/>
              <w:rPr>
                <w:b/>
                <w:color w:val="FF0000"/>
                <w:sz w:val="20"/>
                <w:szCs w:val="20"/>
              </w:rPr>
            </w:pPr>
            <w:r w:rsidRPr="00E13204">
              <w:rPr>
                <w:b/>
                <w:color w:val="FF0000"/>
                <w:sz w:val="20"/>
                <w:szCs w:val="20"/>
              </w:rPr>
              <w:t>Carpet Weaver – Knotted,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FC061E"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4000</w:t>
            </w:r>
          </w:p>
        </w:tc>
      </w:tr>
      <w:tr w:rsidR="00FC061E"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pStyle w:val="ListParagraph"/>
              <w:numPr>
                <w:ilvl w:val="0"/>
                <w:numId w:val="4"/>
              </w:numPr>
              <w:rPr>
                <w:b w:val="0"/>
                <w:bCs w:val="0"/>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Uttar Pradesh</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Agra</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Agra</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5, Daya Nagar</w:t>
            </w:r>
          </w:p>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Shaheed Nagar Crossing</w:t>
            </w:r>
          </w:p>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Agra – 282 001 (U.P.)</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E13204" w:rsidRDefault="00FC061E" w:rsidP="00FC061E">
            <w:pPr>
              <w:keepNext/>
              <w:cnfStyle w:val="000000000000" w:firstRow="0" w:lastRow="0" w:firstColumn="0" w:lastColumn="0" w:oddVBand="0" w:evenVBand="0" w:oddHBand="0" w:evenHBand="0" w:firstRowFirstColumn="0" w:firstRowLastColumn="0" w:lastRowFirstColumn="0" w:lastRowLastColumn="0"/>
              <w:rPr>
                <w:b/>
                <w:color w:val="FF0000"/>
                <w:sz w:val="18"/>
              </w:rPr>
            </w:pPr>
            <w:r w:rsidRPr="00E13204">
              <w:rPr>
                <w:b/>
                <w:color w:val="FF0000"/>
                <w:sz w:val="20"/>
                <w:szCs w:val="20"/>
              </w:rPr>
              <w:t>Carpet Weaver – Knotted,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FC061E" w:rsidRPr="009B6A60"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3000</w:t>
            </w:r>
          </w:p>
        </w:tc>
      </w:tr>
      <w:tr w:rsidR="00FC061E"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pStyle w:val="ListParagraph"/>
              <w:numPr>
                <w:ilvl w:val="0"/>
                <w:numId w:val="4"/>
              </w:numPr>
              <w:rPr>
                <w:b w:val="0"/>
                <w:bCs w:val="0"/>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Rajasthan</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Jaipur</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Jaipur</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15, Red Krishna House</w:t>
            </w:r>
          </w:p>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Govind Bari Brahampuri</w:t>
            </w:r>
          </w:p>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Jaipur – 302 002 (Raj.)</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E13204" w:rsidRDefault="00FC061E" w:rsidP="00FC061E">
            <w:pPr>
              <w:cnfStyle w:val="000000000000" w:firstRow="0" w:lastRow="0" w:firstColumn="0" w:lastColumn="0" w:oddVBand="0" w:evenVBand="0" w:oddHBand="0" w:evenHBand="0" w:firstRowFirstColumn="0" w:firstRowLastColumn="0" w:lastRowFirstColumn="0" w:lastRowLastColumn="0"/>
              <w:rPr>
                <w:b/>
                <w:color w:val="FF0000"/>
                <w:sz w:val="18"/>
              </w:rPr>
            </w:pPr>
            <w:r w:rsidRPr="00E13204">
              <w:rPr>
                <w:b/>
                <w:color w:val="FF0000"/>
                <w:sz w:val="20"/>
                <w:szCs w:val="20"/>
              </w:rPr>
              <w:t>Carpet Weaver – Knotted,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FC061E" w:rsidRPr="009B6A60"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3000</w:t>
            </w:r>
          </w:p>
        </w:tc>
      </w:tr>
      <w:tr w:rsidR="00FC061E"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pStyle w:val="ListParagraph"/>
              <w:numPr>
                <w:ilvl w:val="0"/>
                <w:numId w:val="4"/>
              </w:numPr>
              <w:rPr>
                <w:b w:val="0"/>
                <w:bCs w:val="0"/>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Jammu &amp; Kashmir</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Kashmir</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Kashmir</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Nigeen View Colony</w:t>
            </w:r>
          </w:p>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Ghunz Bagh, Lal Bazaar</w:t>
            </w:r>
          </w:p>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Srinagar–190 011 (J&amp;K)</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E13204" w:rsidRDefault="00FC061E" w:rsidP="00FC061E">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E13204">
              <w:rPr>
                <w:b/>
                <w:color w:val="FF0000"/>
                <w:sz w:val="20"/>
                <w:szCs w:val="20"/>
              </w:rPr>
              <w:t>Carpet Weaver – Knotted,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FC061E" w:rsidRPr="009B6A60"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1000</w:t>
            </w:r>
          </w:p>
        </w:tc>
      </w:tr>
      <w:tr w:rsidR="00FC061E" w:rsidRPr="009B6A60" w:rsidTr="00C76319">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pStyle w:val="ListParagraph"/>
              <w:numPr>
                <w:ilvl w:val="0"/>
                <w:numId w:val="4"/>
              </w:numPr>
              <w:rPr>
                <w:b w:val="0"/>
                <w:bCs w:val="0"/>
                <w:color w:val="000000" w:themeColor="text1"/>
                <w:sz w:val="18"/>
              </w:rPr>
            </w:pP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Delhi &amp; NCR</w:t>
            </w:r>
          </w:p>
        </w:tc>
        <w:tc>
          <w:tcPr>
            <w:tcW w:w="137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Delhi &amp; NCR</w:t>
            </w:r>
          </w:p>
        </w:tc>
        <w:tc>
          <w:tcPr>
            <w:tcW w:w="153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Delhi &amp; NCR</w:t>
            </w:r>
          </w:p>
        </w:tc>
        <w:tc>
          <w:tcPr>
            <w:tcW w:w="20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Niryat Bhawan</w:t>
            </w:r>
          </w:p>
          <w:p w:rsidR="00FC061E"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Vasant Vihar</w:t>
            </w:r>
          </w:p>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New Delhi – 110 057</w:t>
            </w:r>
          </w:p>
        </w:tc>
        <w:tc>
          <w:tcPr>
            <w:tcW w:w="2312"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FC061E" w:rsidRPr="00E13204" w:rsidRDefault="00FC061E" w:rsidP="00FC061E">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E13204">
              <w:rPr>
                <w:b/>
                <w:color w:val="FF0000"/>
                <w:sz w:val="20"/>
                <w:szCs w:val="20"/>
              </w:rPr>
              <w:t>Carpet Weaver – Knotted,  Tufted &amp; Handloom Weavers (Carpets)</w:t>
            </w:r>
          </w:p>
        </w:tc>
        <w:tc>
          <w:tcPr>
            <w:tcW w:w="120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vAlign w:val="center"/>
          </w:tcPr>
          <w:p w:rsidR="00FC061E"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1000</w:t>
            </w:r>
          </w:p>
          <w:p w:rsidR="00FC061E" w:rsidRDefault="00FC061E" w:rsidP="00FC061E">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p>
          <w:p w:rsidR="00FC061E" w:rsidRPr="009B6A60" w:rsidRDefault="00FC061E" w:rsidP="00FC061E">
            <w:pPr>
              <w:keepNext/>
              <w:cnfStyle w:val="000000000000" w:firstRow="0" w:lastRow="0" w:firstColumn="0" w:lastColumn="0" w:oddVBand="0" w:evenVBand="0" w:oddHBand="0" w:evenHBand="0" w:firstRowFirstColumn="0" w:firstRowLastColumn="0" w:lastRowFirstColumn="0" w:lastRowLastColumn="0"/>
              <w:rPr>
                <w:color w:val="000000" w:themeColor="text1"/>
                <w:sz w:val="18"/>
              </w:rPr>
            </w:pPr>
          </w:p>
        </w:tc>
      </w:tr>
    </w:tbl>
    <w:p w:rsidR="00DA1C0B" w:rsidRPr="00627EDF" w:rsidRDefault="003001B7" w:rsidP="00DA1C0B">
      <w:pPr>
        <w:spacing w:after="0" w:line="240" w:lineRule="auto"/>
        <w:rPr>
          <w:b/>
          <w:sz w:val="10"/>
          <w:szCs w:val="10"/>
        </w:rPr>
      </w:pPr>
      <w:r>
        <w:rPr>
          <w:b/>
          <w:sz w:val="10"/>
          <w:szCs w:val="10"/>
        </w:rPr>
        <w:lastRenderedPageBreak/>
        <w:tab/>
      </w:r>
      <w:r>
        <w:rPr>
          <w:b/>
          <w:sz w:val="10"/>
          <w:szCs w:val="10"/>
        </w:rPr>
        <w:tab/>
      </w:r>
    </w:p>
    <w:p w:rsidR="00C719E6" w:rsidRDefault="00C719E6" w:rsidP="00022034">
      <w:pPr>
        <w:spacing w:after="0" w:line="240" w:lineRule="auto"/>
        <w:rPr>
          <w:b/>
          <w:sz w:val="28"/>
          <w:szCs w:val="28"/>
        </w:rPr>
      </w:pPr>
    </w:p>
    <w:p w:rsidR="00993EF8" w:rsidRDefault="00993EF8" w:rsidP="00022034">
      <w:pPr>
        <w:spacing w:after="0" w:line="240" w:lineRule="auto"/>
        <w:rPr>
          <w:b/>
          <w:sz w:val="28"/>
          <w:szCs w:val="28"/>
        </w:rPr>
      </w:pPr>
      <w:r>
        <w:rPr>
          <w:b/>
          <w:sz w:val="28"/>
          <w:szCs w:val="28"/>
        </w:rPr>
        <w:t xml:space="preserve">SECTION 3: </w:t>
      </w:r>
      <w:bookmarkStart w:id="1" w:name="_GoBack"/>
      <w:r>
        <w:rPr>
          <w:b/>
          <w:sz w:val="28"/>
          <w:szCs w:val="28"/>
        </w:rPr>
        <w:t>DETAILS OF THE BEST IN CLASS EMPLOYER</w:t>
      </w:r>
      <w:bookmarkEnd w:id="1"/>
    </w:p>
    <w:p w:rsidR="00993EF8" w:rsidRDefault="00993EF8" w:rsidP="00022034">
      <w:pPr>
        <w:spacing w:after="0" w:line="240" w:lineRule="auto"/>
        <w:rPr>
          <w:i/>
          <w:color w:val="808080" w:themeColor="background1" w:themeShade="80"/>
          <w:sz w:val="20"/>
          <w:szCs w:val="18"/>
        </w:rPr>
      </w:pPr>
      <w:r>
        <w:rPr>
          <w:i/>
          <w:color w:val="808080" w:themeColor="background1" w:themeShade="80"/>
          <w:sz w:val="20"/>
          <w:szCs w:val="18"/>
        </w:rPr>
        <w:t>Fill different tables for different employers</w:t>
      </w:r>
    </w:p>
    <w:tbl>
      <w:tblPr>
        <w:tblStyle w:val="GridTable1Light-Accent42"/>
        <w:tblW w:w="10188" w:type="dxa"/>
        <w:tblLook w:val="04A0" w:firstRow="1" w:lastRow="0" w:firstColumn="1" w:lastColumn="0" w:noHBand="0" w:noVBand="1"/>
      </w:tblPr>
      <w:tblGrid>
        <w:gridCol w:w="1508"/>
        <w:gridCol w:w="586"/>
        <w:gridCol w:w="1326"/>
        <w:gridCol w:w="2538"/>
        <w:gridCol w:w="2250"/>
        <w:gridCol w:w="1980"/>
      </w:tblGrid>
      <w:tr w:rsidR="00993EF8" w:rsidTr="00C9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gridSpan w:val="5"/>
            <w:vMerge w:val="restart"/>
            <w:hideMark/>
          </w:tcPr>
          <w:p w:rsidR="00C90645" w:rsidRDefault="00993EF8" w:rsidP="002841D0">
            <w:pPr>
              <w:spacing w:after="100"/>
              <w:rPr>
                <w:b w:val="0"/>
                <w:sz w:val="28"/>
                <w:szCs w:val="18"/>
              </w:rPr>
            </w:pPr>
            <w:r w:rsidRPr="00C90645">
              <w:rPr>
                <w:sz w:val="28"/>
                <w:szCs w:val="18"/>
              </w:rPr>
              <w:t>Name of Employer</w:t>
            </w:r>
            <w:r w:rsidRPr="00C90645">
              <w:rPr>
                <w:b w:val="0"/>
                <w:sz w:val="28"/>
                <w:szCs w:val="18"/>
              </w:rPr>
              <w:t>:</w:t>
            </w:r>
          </w:p>
          <w:p w:rsidR="00993EF8" w:rsidRPr="002A1E82" w:rsidRDefault="002A1E82" w:rsidP="002841D0">
            <w:pPr>
              <w:spacing w:after="100"/>
              <w:rPr>
                <w:b w:val="0"/>
                <w:sz w:val="18"/>
                <w:szCs w:val="18"/>
              </w:rPr>
            </w:pPr>
            <w:r w:rsidRPr="002A1E82">
              <w:rPr>
                <w:b w:val="0"/>
                <w:sz w:val="24"/>
                <w:szCs w:val="24"/>
              </w:rPr>
              <w:t>Carpet Export Promotion Council</w:t>
            </w:r>
          </w:p>
        </w:tc>
        <w:tc>
          <w:tcPr>
            <w:tcW w:w="1980" w:type="dxa"/>
            <w:hideMark/>
          </w:tcPr>
          <w:p w:rsidR="00993EF8" w:rsidRDefault="00993EF8" w:rsidP="002841D0">
            <w:pPr>
              <w:spacing w:after="100"/>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Supporting Documentation Required:</w:t>
            </w:r>
          </w:p>
        </w:tc>
      </w:tr>
      <w:tr w:rsidR="00993EF8" w:rsidTr="00C90645">
        <w:trPr>
          <w:trHeight w:val="450"/>
        </w:trPr>
        <w:tc>
          <w:tcPr>
            <w:cnfStyle w:val="001000000000" w:firstRow="0" w:lastRow="0" w:firstColumn="1" w:lastColumn="0" w:oddVBand="0" w:evenVBand="0" w:oddHBand="0" w:evenHBand="0" w:firstRowFirstColumn="0" w:firstRowLastColumn="0" w:lastRowFirstColumn="0" w:lastRowLastColumn="0"/>
            <w:tcW w:w="8208" w:type="dxa"/>
            <w:gridSpan w:val="5"/>
            <w:vMerge/>
            <w:hideMark/>
          </w:tcPr>
          <w:p w:rsidR="00993EF8" w:rsidRDefault="00993EF8" w:rsidP="002841D0">
            <w:pPr>
              <w:rPr>
                <w:sz w:val="18"/>
                <w:szCs w:val="18"/>
              </w:rPr>
            </w:pPr>
          </w:p>
        </w:tc>
        <w:tc>
          <w:tcPr>
            <w:tcW w:w="1980" w:type="dxa"/>
            <w:vMerge w:val="restart"/>
            <w:hideMark/>
          </w:tcPr>
          <w:p w:rsidR="00993EF8" w:rsidRDefault="00993EF8" w:rsidP="00993EF8">
            <w:pPr>
              <w:pStyle w:val="ListParagraph"/>
              <w:numPr>
                <w:ilvl w:val="0"/>
                <w:numId w:val="5"/>
              </w:numPr>
              <w:spacing w:after="100" w:line="256"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Certificate of Incorporation</w:t>
            </w:r>
          </w:p>
          <w:p w:rsidR="00993EF8" w:rsidRDefault="00993EF8" w:rsidP="00993EF8">
            <w:pPr>
              <w:pStyle w:val="ListParagraph"/>
              <w:numPr>
                <w:ilvl w:val="0"/>
                <w:numId w:val="5"/>
              </w:numPr>
              <w:spacing w:after="100" w:line="256"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PAN Card</w:t>
            </w:r>
          </w:p>
          <w:p w:rsidR="00993EF8" w:rsidRPr="009503D3" w:rsidRDefault="00993EF8" w:rsidP="00E704D5">
            <w:pPr>
              <w:pStyle w:val="ListParagraph"/>
              <w:spacing w:after="100" w:line="256" w:lineRule="auto"/>
              <w:ind w:left="360"/>
              <w:cnfStyle w:val="000000000000" w:firstRow="0" w:lastRow="0" w:firstColumn="0" w:lastColumn="0" w:oddVBand="0" w:evenVBand="0" w:oddHBand="0" w:evenHBand="0" w:firstRowFirstColumn="0" w:firstRowLastColumn="0" w:lastRowFirstColumn="0" w:lastRowLastColumn="0"/>
              <w:rPr>
                <w:sz w:val="18"/>
                <w:szCs w:val="18"/>
              </w:rPr>
            </w:pPr>
          </w:p>
        </w:tc>
      </w:tr>
      <w:tr w:rsidR="00993EF8" w:rsidTr="00C90645">
        <w:trPr>
          <w:trHeight w:val="320"/>
        </w:trPr>
        <w:tc>
          <w:tcPr>
            <w:cnfStyle w:val="001000000000" w:firstRow="0" w:lastRow="0" w:firstColumn="1" w:lastColumn="0" w:oddVBand="0" w:evenVBand="0" w:oddHBand="0" w:evenHBand="0" w:firstRowFirstColumn="0" w:firstRowLastColumn="0" w:lastRowFirstColumn="0" w:lastRowLastColumn="0"/>
            <w:tcW w:w="8208" w:type="dxa"/>
            <w:gridSpan w:val="5"/>
            <w:hideMark/>
          </w:tcPr>
          <w:p w:rsidR="00993EF8" w:rsidRPr="00C90645" w:rsidRDefault="00993EF8" w:rsidP="00A6353E">
            <w:pPr>
              <w:spacing w:after="100"/>
              <w:rPr>
                <w:sz w:val="28"/>
                <w:szCs w:val="18"/>
              </w:rPr>
            </w:pPr>
            <w:r w:rsidRPr="00C90645">
              <w:rPr>
                <w:sz w:val="28"/>
                <w:szCs w:val="18"/>
              </w:rPr>
              <w:t xml:space="preserve">Details of the </w:t>
            </w:r>
            <w:r w:rsidR="00A6353E" w:rsidRPr="00C90645">
              <w:rPr>
                <w:sz w:val="28"/>
                <w:szCs w:val="18"/>
              </w:rPr>
              <w:t>Employer:</w:t>
            </w:r>
          </w:p>
          <w:p w:rsidR="00C90645" w:rsidRPr="00C90645" w:rsidRDefault="00B0048C" w:rsidP="00C90645">
            <w:pPr>
              <w:rPr>
                <w:b w:val="0"/>
                <w:szCs w:val="18"/>
              </w:rPr>
            </w:pPr>
            <w:r>
              <w:rPr>
                <w:b w:val="0"/>
                <w:szCs w:val="18"/>
              </w:rPr>
              <w:t>Niryat Bhawan, 3</w:t>
            </w:r>
            <w:r w:rsidRPr="00B0048C">
              <w:rPr>
                <w:b w:val="0"/>
                <w:szCs w:val="18"/>
                <w:vertAlign w:val="superscript"/>
              </w:rPr>
              <w:t>rd</w:t>
            </w:r>
            <w:r>
              <w:rPr>
                <w:b w:val="0"/>
                <w:szCs w:val="18"/>
              </w:rPr>
              <w:t xml:space="preserve"> Floor</w:t>
            </w:r>
          </w:p>
          <w:p w:rsidR="00C90645" w:rsidRDefault="00B0048C" w:rsidP="00C90645">
            <w:pPr>
              <w:rPr>
                <w:b w:val="0"/>
                <w:szCs w:val="18"/>
              </w:rPr>
            </w:pPr>
            <w:r>
              <w:rPr>
                <w:b w:val="0"/>
                <w:szCs w:val="18"/>
              </w:rPr>
              <w:t>Rao Tula Ram Marg</w:t>
            </w:r>
            <w:r w:rsidR="00942CD6">
              <w:rPr>
                <w:b w:val="0"/>
                <w:szCs w:val="18"/>
              </w:rPr>
              <w:t xml:space="preserve">, </w:t>
            </w:r>
            <w:r>
              <w:rPr>
                <w:b w:val="0"/>
                <w:szCs w:val="18"/>
              </w:rPr>
              <w:t>Opp. Army R &amp; R Hospital</w:t>
            </w:r>
          </w:p>
          <w:p w:rsidR="00B0048C" w:rsidRPr="00C90645" w:rsidRDefault="00B0048C" w:rsidP="00C90645">
            <w:pPr>
              <w:rPr>
                <w:b w:val="0"/>
                <w:szCs w:val="18"/>
              </w:rPr>
            </w:pPr>
            <w:r>
              <w:rPr>
                <w:b w:val="0"/>
                <w:szCs w:val="18"/>
              </w:rPr>
              <w:t>New Delhi – 110 057</w:t>
            </w:r>
          </w:p>
          <w:p w:rsidR="00C90645" w:rsidRPr="00C90645" w:rsidRDefault="00C90645" w:rsidP="00C90645">
            <w:pPr>
              <w:rPr>
                <w:b w:val="0"/>
                <w:szCs w:val="18"/>
              </w:rPr>
            </w:pPr>
            <w:r w:rsidRPr="00C90645">
              <w:rPr>
                <w:b w:val="0"/>
                <w:szCs w:val="18"/>
              </w:rPr>
              <w:t>Tel: 91-11-261</w:t>
            </w:r>
            <w:r w:rsidR="00B0048C">
              <w:rPr>
                <w:b w:val="0"/>
                <w:szCs w:val="18"/>
              </w:rPr>
              <w:t>53466/67, 41653234</w:t>
            </w:r>
          </w:p>
          <w:p w:rsidR="00A6353E" w:rsidRDefault="00C90645" w:rsidP="00C90645">
            <w:pPr>
              <w:rPr>
                <w:b w:val="0"/>
                <w:szCs w:val="18"/>
              </w:rPr>
            </w:pPr>
            <w:r w:rsidRPr="00C90645">
              <w:rPr>
                <w:b w:val="0"/>
                <w:szCs w:val="18"/>
              </w:rPr>
              <w:t>Fax: 91-11-261</w:t>
            </w:r>
            <w:r w:rsidR="00B0048C">
              <w:rPr>
                <w:b w:val="0"/>
                <w:szCs w:val="18"/>
              </w:rPr>
              <w:t>53465</w:t>
            </w:r>
          </w:p>
          <w:p w:rsidR="005549E6" w:rsidRPr="00C90645" w:rsidRDefault="005549E6" w:rsidP="00C90645">
            <w:pPr>
              <w:rPr>
                <w:b w:val="0"/>
                <w:szCs w:val="18"/>
              </w:rPr>
            </w:pPr>
            <w:r>
              <w:rPr>
                <w:b w:val="0"/>
                <w:szCs w:val="18"/>
              </w:rPr>
              <w:t>E-mail</w:t>
            </w:r>
            <w:r w:rsidRPr="00C90645">
              <w:rPr>
                <w:b w:val="0"/>
                <w:szCs w:val="18"/>
              </w:rPr>
              <w:t xml:space="preserve">: </w:t>
            </w:r>
            <w:r>
              <w:rPr>
                <w:b w:val="0"/>
                <w:szCs w:val="18"/>
              </w:rPr>
              <w:t>info@cepc.co.in; ed@cepc.co.in</w:t>
            </w:r>
          </w:p>
          <w:p w:rsidR="00C90645" w:rsidRDefault="00C90645" w:rsidP="00B0048C">
            <w:pPr>
              <w:rPr>
                <w:sz w:val="18"/>
                <w:szCs w:val="18"/>
              </w:rPr>
            </w:pPr>
            <w:r w:rsidRPr="00C90645">
              <w:rPr>
                <w:b w:val="0"/>
                <w:szCs w:val="18"/>
              </w:rPr>
              <w:t xml:space="preserve">URL: </w:t>
            </w:r>
            <w:hyperlink r:id="rId8" w:history="1">
              <w:r w:rsidR="00EB061E" w:rsidRPr="009C4B86">
                <w:rPr>
                  <w:rStyle w:val="Hyperlink"/>
                  <w:szCs w:val="18"/>
                </w:rPr>
                <w:t>www.cepc.co.in</w:t>
              </w:r>
            </w:hyperlink>
          </w:p>
        </w:tc>
        <w:tc>
          <w:tcPr>
            <w:tcW w:w="1980" w:type="dxa"/>
            <w:vMerge/>
            <w:hideMark/>
          </w:tcPr>
          <w:p w:rsidR="00993EF8" w:rsidRDefault="00993EF8" w:rsidP="002841D0">
            <w:pPr>
              <w:cnfStyle w:val="000000000000" w:firstRow="0" w:lastRow="0" w:firstColumn="0" w:lastColumn="0" w:oddVBand="0" w:evenVBand="0" w:oddHBand="0" w:evenHBand="0" w:firstRowFirstColumn="0" w:firstRowLastColumn="0" w:lastRowFirstColumn="0" w:lastRowLastColumn="0"/>
              <w:rPr>
                <w:sz w:val="18"/>
                <w:szCs w:val="18"/>
              </w:rPr>
            </w:pPr>
          </w:p>
        </w:tc>
      </w:tr>
      <w:tr w:rsidR="00993EF8" w:rsidTr="00C90645">
        <w:trPr>
          <w:trHeight w:val="320"/>
        </w:trPr>
        <w:tc>
          <w:tcPr>
            <w:cnfStyle w:val="001000000000" w:firstRow="0" w:lastRow="0" w:firstColumn="1" w:lastColumn="0" w:oddVBand="0" w:evenVBand="0" w:oddHBand="0" w:evenHBand="0" w:firstRowFirstColumn="0" w:firstRowLastColumn="0" w:lastRowFirstColumn="0" w:lastRowLastColumn="0"/>
            <w:tcW w:w="8208" w:type="dxa"/>
            <w:gridSpan w:val="5"/>
          </w:tcPr>
          <w:p w:rsidR="00993EF8" w:rsidRPr="00C90645" w:rsidRDefault="00993EF8" w:rsidP="002841D0">
            <w:pPr>
              <w:spacing w:after="100"/>
              <w:rPr>
                <w:sz w:val="28"/>
                <w:szCs w:val="18"/>
              </w:rPr>
            </w:pPr>
            <w:r w:rsidRPr="00C90645">
              <w:rPr>
                <w:sz w:val="28"/>
                <w:szCs w:val="18"/>
              </w:rPr>
              <w:t>Brief background of the Promoters</w:t>
            </w:r>
            <w:r w:rsidR="00A6353E" w:rsidRPr="00C90645">
              <w:rPr>
                <w:sz w:val="28"/>
                <w:szCs w:val="18"/>
              </w:rPr>
              <w:t>:</w:t>
            </w:r>
          </w:p>
          <w:p w:rsidR="00A6353E" w:rsidRDefault="00C93725" w:rsidP="00C93725">
            <w:pPr>
              <w:pStyle w:val="PlainText"/>
              <w:jc w:val="both"/>
              <w:rPr>
                <w:rFonts w:asciiTheme="minorHAnsi" w:hAnsiTheme="minorHAnsi" w:cstheme="minorHAnsi"/>
                <w:b w:val="0"/>
                <w:sz w:val="22"/>
                <w:szCs w:val="22"/>
              </w:rPr>
            </w:pPr>
            <w:r w:rsidRPr="00C93725">
              <w:rPr>
                <w:rFonts w:asciiTheme="minorHAnsi" w:hAnsiTheme="minorHAnsi" w:cstheme="minorHAnsi"/>
                <w:b w:val="0"/>
                <w:sz w:val="22"/>
                <w:szCs w:val="22"/>
              </w:rPr>
              <w:t>The Carpet Export Promotion Council an apex body of Indian Handmade Carpet Exporters and other floor coverings, set  up by Ministry of Textiles Govt. of India. There are around 2600 Member-Exporters registered from all over India. The basic objective of the Council is to promote and develop the exports of  Handmade Carpets and other f</w:t>
            </w:r>
            <w:r>
              <w:rPr>
                <w:rFonts w:asciiTheme="minorHAnsi" w:hAnsiTheme="minorHAnsi" w:cstheme="minorHAnsi"/>
                <w:b w:val="0"/>
                <w:sz w:val="22"/>
                <w:szCs w:val="22"/>
              </w:rPr>
              <w:t>loor coverings from the country.</w:t>
            </w:r>
          </w:p>
          <w:p w:rsidR="00816F37" w:rsidRPr="00BC3DDF" w:rsidRDefault="00816F37" w:rsidP="00C93725">
            <w:pPr>
              <w:pStyle w:val="PlainText"/>
              <w:jc w:val="both"/>
              <w:rPr>
                <w:rFonts w:asciiTheme="minorHAnsi" w:hAnsiTheme="minorHAnsi" w:cstheme="minorHAnsi"/>
                <w:b w:val="0"/>
                <w:sz w:val="10"/>
                <w:szCs w:val="10"/>
              </w:rPr>
            </w:pPr>
          </w:p>
          <w:p w:rsidR="00A6353E" w:rsidRDefault="00816F37" w:rsidP="00816F37">
            <w:pPr>
              <w:pStyle w:val="PlainText"/>
              <w:jc w:val="both"/>
              <w:rPr>
                <w:rFonts w:asciiTheme="minorHAnsi" w:hAnsiTheme="minorHAnsi" w:cstheme="minorHAnsi"/>
                <w:b w:val="0"/>
                <w:color w:val="000000" w:themeColor="text1"/>
                <w:sz w:val="22"/>
                <w:szCs w:val="22"/>
              </w:rPr>
            </w:pPr>
            <w:r w:rsidRPr="007C167B">
              <w:rPr>
                <w:rFonts w:asciiTheme="minorHAnsi" w:hAnsiTheme="minorHAnsi" w:cstheme="minorHAnsi"/>
                <w:b w:val="0"/>
                <w:color w:val="000000" w:themeColor="text1"/>
                <w:sz w:val="22"/>
                <w:szCs w:val="22"/>
              </w:rPr>
              <w:t>Indian Handmade Carpet Industry is Highly Labour Intensive and provides employment to about 20 Lakhs workers/ artisans especially women directly or indirectly in the rural areas. Most of the artisans/ weavers employed are from the weaker section of the Society and this trade provides extra and alternate occupation to them including farmers and others at their homes.</w:t>
            </w:r>
            <w:r w:rsidR="007C167B" w:rsidRPr="007C167B">
              <w:rPr>
                <w:rFonts w:asciiTheme="minorHAnsi" w:hAnsiTheme="minorHAnsi" w:cstheme="minorHAnsi"/>
                <w:b w:val="0"/>
                <w:color w:val="000000" w:themeColor="text1"/>
                <w:sz w:val="22"/>
                <w:szCs w:val="22"/>
              </w:rPr>
              <w:t xml:space="preserve">  The major carpet producing centres are Bhadohi-Mirzapur-Varanasi, Agra, Srinagar, Jaipur, Panipat etc.</w:t>
            </w:r>
          </w:p>
          <w:p w:rsidR="00D95A27" w:rsidRPr="007C167B" w:rsidRDefault="00D95A27" w:rsidP="00816F37">
            <w:pPr>
              <w:pStyle w:val="PlainText"/>
              <w:jc w:val="both"/>
              <w:rPr>
                <w:rFonts w:asciiTheme="minorHAnsi" w:hAnsiTheme="minorHAnsi" w:cstheme="minorHAnsi"/>
                <w:b w:val="0"/>
                <w:sz w:val="22"/>
                <w:szCs w:val="22"/>
              </w:rPr>
            </w:pPr>
          </w:p>
        </w:tc>
        <w:tc>
          <w:tcPr>
            <w:tcW w:w="1980" w:type="dxa"/>
            <w:vMerge/>
          </w:tcPr>
          <w:p w:rsidR="00993EF8" w:rsidRDefault="00993EF8" w:rsidP="002841D0">
            <w:pPr>
              <w:cnfStyle w:val="000000000000" w:firstRow="0" w:lastRow="0" w:firstColumn="0" w:lastColumn="0" w:oddVBand="0" w:evenVBand="0" w:oddHBand="0" w:evenHBand="0" w:firstRowFirstColumn="0" w:firstRowLastColumn="0" w:lastRowFirstColumn="0" w:lastRowLastColumn="0"/>
              <w:rPr>
                <w:sz w:val="18"/>
                <w:szCs w:val="18"/>
              </w:rPr>
            </w:pPr>
          </w:p>
        </w:tc>
      </w:tr>
      <w:tr w:rsidR="00993EF8" w:rsidTr="00C90645">
        <w:trPr>
          <w:trHeight w:val="320"/>
        </w:trPr>
        <w:tc>
          <w:tcPr>
            <w:cnfStyle w:val="001000000000" w:firstRow="0" w:lastRow="0" w:firstColumn="1" w:lastColumn="0" w:oddVBand="0" w:evenVBand="0" w:oddHBand="0" w:evenHBand="0" w:firstRowFirstColumn="0" w:firstRowLastColumn="0" w:lastRowFirstColumn="0" w:lastRowLastColumn="0"/>
            <w:tcW w:w="8208" w:type="dxa"/>
            <w:gridSpan w:val="5"/>
          </w:tcPr>
          <w:p w:rsidR="00993EF8" w:rsidRDefault="00993EF8" w:rsidP="00D95A27">
            <w:pPr>
              <w:spacing w:after="100"/>
              <w:rPr>
                <w:b w:val="0"/>
                <w:sz w:val="18"/>
                <w:szCs w:val="18"/>
              </w:rPr>
            </w:pPr>
            <w:r>
              <w:rPr>
                <w:b w:val="0"/>
                <w:sz w:val="18"/>
                <w:szCs w:val="18"/>
              </w:rPr>
              <w:t>Official Website of Employer:</w:t>
            </w:r>
            <w:r w:rsidR="00D95A27" w:rsidRPr="00C90645">
              <w:rPr>
                <w:b w:val="0"/>
                <w:szCs w:val="18"/>
              </w:rPr>
              <w:t>www.</w:t>
            </w:r>
            <w:r w:rsidR="00D95A27">
              <w:rPr>
                <w:b w:val="0"/>
                <w:szCs w:val="18"/>
              </w:rPr>
              <w:t>cepc.co.in</w:t>
            </w:r>
          </w:p>
        </w:tc>
        <w:tc>
          <w:tcPr>
            <w:tcW w:w="1980" w:type="dxa"/>
            <w:vMerge/>
          </w:tcPr>
          <w:p w:rsidR="00993EF8" w:rsidRDefault="00993EF8" w:rsidP="002841D0">
            <w:pPr>
              <w:cnfStyle w:val="000000000000" w:firstRow="0" w:lastRow="0" w:firstColumn="0" w:lastColumn="0" w:oddVBand="0" w:evenVBand="0" w:oddHBand="0" w:evenHBand="0" w:firstRowFirstColumn="0" w:firstRowLastColumn="0" w:lastRowFirstColumn="0" w:lastRowLastColumn="0"/>
              <w:rPr>
                <w:sz w:val="18"/>
                <w:szCs w:val="18"/>
              </w:rPr>
            </w:pPr>
          </w:p>
        </w:tc>
      </w:tr>
      <w:tr w:rsidR="00993EF8" w:rsidTr="00C90645">
        <w:trPr>
          <w:trHeight w:val="320"/>
        </w:trPr>
        <w:tc>
          <w:tcPr>
            <w:cnfStyle w:val="001000000000" w:firstRow="0" w:lastRow="0" w:firstColumn="1" w:lastColumn="0" w:oddVBand="0" w:evenVBand="0" w:oddHBand="0" w:evenHBand="0" w:firstRowFirstColumn="0" w:firstRowLastColumn="0" w:lastRowFirstColumn="0" w:lastRowLastColumn="0"/>
            <w:tcW w:w="1508" w:type="dxa"/>
          </w:tcPr>
          <w:p w:rsidR="00993EF8" w:rsidRDefault="00993EF8" w:rsidP="002841D0">
            <w:pPr>
              <w:spacing w:after="100"/>
              <w:rPr>
                <w:b w:val="0"/>
                <w:sz w:val="18"/>
                <w:szCs w:val="18"/>
              </w:rPr>
            </w:pPr>
            <w:r>
              <w:rPr>
                <w:b w:val="0"/>
                <w:sz w:val="18"/>
                <w:szCs w:val="18"/>
              </w:rPr>
              <w:t>Name of SPOC:</w:t>
            </w:r>
          </w:p>
          <w:p w:rsidR="00993EF8" w:rsidRDefault="00993EF8" w:rsidP="002841D0">
            <w:pPr>
              <w:spacing w:after="100"/>
              <w:rPr>
                <w:b w:val="0"/>
                <w:sz w:val="18"/>
                <w:szCs w:val="18"/>
              </w:rPr>
            </w:pPr>
          </w:p>
        </w:tc>
        <w:tc>
          <w:tcPr>
            <w:tcW w:w="1912" w:type="dxa"/>
            <w:gridSpan w:val="2"/>
            <w:hideMark/>
          </w:tcPr>
          <w:p w:rsidR="00993EF8" w:rsidRDefault="00993EF8" w:rsidP="002841D0">
            <w:pPr>
              <w:spacing w:after="100"/>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Designation of SPOC:</w:t>
            </w:r>
          </w:p>
          <w:p w:rsidR="00A6353E" w:rsidRDefault="007B0F27" w:rsidP="002841D0">
            <w:pPr>
              <w:spacing w:after="100"/>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Sanjay Kumar</w:t>
            </w:r>
          </w:p>
        </w:tc>
        <w:tc>
          <w:tcPr>
            <w:tcW w:w="2538" w:type="dxa"/>
            <w:hideMark/>
          </w:tcPr>
          <w:p w:rsidR="00993EF8" w:rsidRDefault="00993EF8" w:rsidP="002841D0">
            <w:pPr>
              <w:spacing w:after="100"/>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Contact Number of SPOC:</w:t>
            </w:r>
          </w:p>
          <w:p w:rsidR="00A6353E" w:rsidRDefault="007B0F27" w:rsidP="002841D0">
            <w:pPr>
              <w:spacing w:after="100"/>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9958117009</w:t>
            </w:r>
          </w:p>
        </w:tc>
        <w:tc>
          <w:tcPr>
            <w:tcW w:w="2250" w:type="dxa"/>
            <w:hideMark/>
          </w:tcPr>
          <w:p w:rsidR="00993EF8" w:rsidRDefault="00993EF8" w:rsidP="002841D0">
            <w:pPr>
              <w:spacing w:after="100"/>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 xml:space="preserve">Email ID of SPOC: </w:t>
            </w:r>
          </w:p>
          <w:p w:rsidR="00A6353E" w:rsidRDefault="00300F9A" w:rsidP="002841D0">
            <w:pPr>
              <w:spacing w:after="100"/>
              <w:cnfStyle w:val="000000000000" w:firstRow="0" w:lastRow="0" w:firstColumn="0" w:lastColumn="0" w:oddVBand="0" w:evenVBand="0" w:oddHBand="0" w:evenHBand="0" w:firstRowFirstColumn="0" w:firstRowLastColumn="0" w:lastRowFirstColumn="0" w:lastRowLastColumn="0"/>
              <w:rPr>
                <w:b/>
                <w:sz w:val="18"/>
                <w:szCs w:val="18"/>
              </w:rPr>
            </w:pPr>
            <w:hyperlink r:id="rId9" w:history="1">
              <w:r w:rsidR="006E5C29" w:rsidRPr="00F97CE4">
                <w:rPr>
                  <w:rStyle w:val="Hyperlink"/>
                  <w:b/>
                  <w:sz w:val="18"/>
                  <w:szCs w:val="18"/>
                </w:rPr>
                <w:t>ed@cepc.co.in</w:t>
              </w:r>
            </w:hyperlink>
          </w:p>
        </w:tc>
        <w:tc>
          <w:tcPr>
            <w:tcW w:w="1980" w:type="dxa"/>
            <w:vMerge/>
            <w:hideMark/>
          </w:tcPr>
          <w:p w:rsidR="00993EF8" w:rsidRDefault="00993EF8" w:rsidP="002841D0">
            <w:pPr>
              <w:cnfStyle w:val="000000000000" w:firstRow="0" w:lastRow="0" w:firstColumn="0" w:lastColumn="0" w:oddVBand="0" w:evenVBand="0" w:oddHBand="0" w:evenHBand="0" w:firstRowFirstColumn="0" w:firstRowLastColumn="0" w:lastRowFirstColumn="0" w:lastRowLastColumn="0"/>
              <w:rPr>
                <w:sz w:val="18"/>
                <w:szCs w:val="18"/>
              </w:rPr>
            </w:pPr>
          </w:p>
        </w:tc>
      </w:tr>
      <w:tr w:rsidR="00993EF8" w:rsidTr="00C90645">
        <w:trPr>
          <w:trHeight w:val="602"/>
        </w:trPr>
        <w:tc>
          <w:tcPr>
            <w:cnfStyle w:val="001000000000" w:firstRow="0" w:lastRow="0" w:firstColumn="1" w:lastColumn="0" w:oddVBand="0" w:evenVBand="0" w:oddHBand="0" w:evenHBand="0" w:firstRowFirstColumn="0" w:firstRowLastColumn="0" w:lastRowFirstColumn="0" w:lastRowLastColumn="0"/>
            <w:tcW w:w="2094" w:type="dxa"/>
            <w:gridSpan w:val="2"/>
            <w:hideMark/>
          </w:tcPr>
          <w:p w:rsidR="00993EF8" w:rsidRDefault="00993EF8" w:rsidP="00993EF8">
            <w:pPr>
              <w:pStyle w:val="ListParagraph"/>
              <w:numPr>
                <w:ilvl w:val="0"/>
                <w:numId w:val="6"/>
              </w:numPr>
              <w:spacing w:after="100" w:line="256" w:lineRule="auto"/>
              <w:rPr>
                <w:b w:val="0"/>
                <w:sz w:val="18"/>
                <w:szCs w:val="18"/>
              </w:rPr>
            </w:pPr>
            <w:r>
              <w:rPr>
                <w:b w:val="0"/>
                <w:sz w:val="18"/>
                <w:szCs w:val="18"/>
              </w:rPr>
              <w:t xml:space="preserve">Year of Incorporation: </w:t>
            </w:r>
          </w:p>
        </w:tc>
        <w:tc>
          <w:tcPr>
            <w:tcW w:w="6114" w:type="dxa"/>
            <w:gridSpan w:val="3"/>
          </w:tcPr>
          <w:p w:rsidR="00993EF8" w:rsidRPr="00C90645" w:rsidRDefault="007B5DD6" w:rsidP="002841D0">
            <w:pPr>
              <w:spacing w:after="100"/>
              <w:cnfStyle w:val="000000000000" w:firstRow="0" w:lastRow="0" w:firstColumn="0" w:lastColumn="0" w:oddVBand="0" w:evenVBand="0" w:oddHBand="0" w:evenHBand="0" w:firstRowFirstColumn="0" w:firstRowLastColumn="0" w:lastRowFirstColumn="0" w:lastRowLastColumn="0"/>
              <w:rPr>
                <w:sz w:val="24"/>
                <w:szCs w:val="18"/>
              </w:rPr>
            </w:pPr>
            <w:r>
              <w:rPr>
                <w:sz w:val="24"/>
                <w:szCs w:val="18"/>
              </w:rPr>
              <w:t>1982</w:t>
            </w:r>
          </w:p>
        </w:tc>
        <w:tc>
          <w:tcPr>
            <w:tcW w:w="1980" w:type="dxa"/>
            <w:vMerge/>
            <w:hideMark/>
          </w:tcPr>
          <w:p w:rsidR="00993EF8" w:rsidRDefault="00993EF8" w:rsidP="002841D0">
            <w:pPr>
              <w:cnfStyle w:val="000000000000" w:firstRow="0" w:lastRow="0" w:firstColumn="0" w:lastColumn="0" w:oddVBand="0" w:evenVBand="0" w:oddHBand="0" w:evenHBand="0" w:firstRowFirstColumn="0" w:firstRowLastColumn="0" w:lastRowFirstColumn="0" w:lastRowLastColumn="0"/>
              <w:rPr>
                <w:sz w:val="18"/>
                <w:szCs w:val="18"/>
              </w:rPr>
            </w:pPr>
          </w:p>
        </w:tc>
      </w:tr>
    </w:tbl>
    <w:p w:rsidR="00993EF8" w:rsidRPr="00DA2DBD" w:rsidRDefault="00993EF8" w:rsidP="00E75B02">
      <w:pPr>
        <w:spacing w:after="0" w:line="240" w:lineRule="auto"/>
        <w:jc w:val="right"/>
        <w:rPr>
          <w:rFonts w:ascii="Arial" w:hAnsi="Arial" w:cs="Arial"/>
          <w:i/>
          <w:sz w:val="16"/>
          <w:szCs w:val="16"/>
        </w:rPr>
      </w:pPr>
    </w:p>
    <w:p w:rsidR="00993EF8" w:rsidRPr="0041770B" w:rsidRDefault="00993EF8" w:rsidP="00993EF8">
      <w:pPr>
        <w:spacing w:after="100"/>
        <w:jc w:val="right"/>
        <w:rPr>
          <w:rFonts w:ascii="Arial" w:hAnsi="Arial" w:cs="Arial"/>
          <w:i/>
          <w:szCs w:val="28"/>
        </w:rPr>
      </w:pPr>
      <w:r w:rsidRPr="0041770B">
        <w:rPr>
          <w:rFonts w:ascii="Arial" w:hAnsi="Arial" w:cs="Arial"/>
          <w:i/>
          <w:szCs w:val="28"/>
        </w:rPr>
        <w:t>(Certain details based on the eligibility criteria set by SSC to be incorporated)</w:t>
      </w:r>
    </w:p>
    <w:p w:rsidR="00993EF8" w:rsidRDefault="00993EF8" w:rsidP="00993EF8">
      <w:pPr>
        <w:rPr>
          <w:b/>
          <w:sz w:val="28"/>
        </w:rPr>
      </w:pPr>
      <w:r w:rsidRPr="00C30FED">
        <w:rPr>
          <w:b/>
          <w:sz w:val="28"/>
        </w:rPr>
        <w:t xml:space="preserve">SECTION 4: </w:t>
      </w:r>
      <w:r>
        <w:rPr>
          <w:b/>
          <w:sz w:val="28"/>
        </w:rPr>
        <w:t>PROPOSED FINANCIALS</w:t>
      </w:r>
    </w:p>
    <w:tbl>
      <w:tblPr>
        <w:tblStyle w:val="GridTable1Light-Accent42"/>
        <w:tblW w:w="9800" w:type="dxa"/>
        <w:jc w:val="center"/>
        <w:tblLayout w:type="fixed"/>
        <w:tblLook w:val="04A0" w:firstRow="1" w:lastRow="0" w:firstColumn="1" w:lastColumn="0" w:noHBand="0" w:noVBand="1"/>
      </w:tblPr>
      <w:tblGrid>
        <w:gridCol w:w="630"/>
        <w:gridCol w:w="2245"/>
        <w:gridCol w:w="2430"/>
        <w:gridCol w:w="2245"/>
        <w:gridCol w:w="2250"/>
      </w:tblGrid>
      <w:tr w:rsidR="00805E26" w:rsidRPr="00347B37" w:rsidTr="00F90EDD">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630" w:type="dxa"/>
            <w:hideMark/>
          </w:tcPr>
          <w:p w:rsidR="00805E26" w:rsidRPr="00347B37" w:rsidRDefault="00805E26" w:rsidP="00F90EDD">
            <w:pPr>
              <w:rPr>
                <w:rFonts w:ascii="EYInterstate" w:hAnsi="EYInterstate" w:cs="EYInterstate"/>
                <w:color w:val="000000"/>
                <w:sz w:val="24"/>
                <w:szCs w:val="24"/>
              </w:rPr>
            </w:pPr>
            <w:r w:rsidRPr="00347B37">
              <w:rPr>
                <w:rFonts w:ascii="EYInterstate" w:hAnsi="EYInterstate" w:cs="EYInterstate"/>
                <w:b w:val="0"/>
                <w:bCs w:val="0"/>
                <w:color w:val="000000"/>
                <w:sz w:val="24"/>
                <w:szCs w:val="24"/>
              </w:rPr>
              <w:t>S. no.</w:t>
            </w:r>
          </w:p>
        </w:tc>
        <w:tc>
          <w:tcPr>
            <w:tcW w:w="2245" w:type="dxa"/>
            <w:hideMark/>
          </w:tcPr>
          <w:p w:rsidR="00805E26" w:rsidRPr="00347B37" w:rsidRDefault="00805E26" w:rsidP="00F90ED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EYInterstate" w:hAnsi="EYInterstate" w:cs="EYInterstate"/>
                <w:b w:val="0"/>
                <w:bCs w:val="0"/>
                <w:color w:val="000000"/>
                <w:sz w:val="24"/>
                <w:szCs w:val="24"/>
              </w:rPr>
            </w:pPr>
            <w:r w:rsidRPr="00347B37">
              <w:rPr>
                <w:rFonts w:ascii="EYInterstate" w:hAnsi="EYInterstate" w:cs="EYInterstate"/>
                <w:b w:val="0"/>
                <w:bCs w:val="0"/>
                <w:color w:val="000000"/>
                <w:sz w:val="24"/>
                <w:szCs w:val="24"/>
              </w:rPr>
              <w:t>Expense Head</w:t>
            </w:r>
          </w:p>
        </w:tc>
        <w:tc>
          <w:tcPr>
            <w:tcW w:w="2430" w:type="dxa"/>
            <w:hideMark/>
          </w:tcPr>
          <w:p w:rsidR="00805E26" w:rsidRPr="00347B37" w:rsidRDefault="00805E26" w:rsidP="00F90ED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EYInterstate" w:hAnsi="EYInterstate" w:cs="EYInterstate"/>
                <w:b w:val="0"/>
                <w:bCs w:val="0"/>
                <w:color w:val="000000"/>
                <w:sz w:val="24"/>
                <w:szCs w:val="24"/>
              </w:rPr>
            </w:pPr>
            <w:r w:rsidRPr="00347B37">
              <w:rPr>
                <w:rFonts w:ascii="EYInterstate" w:hAnsi="EYInterstate" w:cs="EYInterstate"/>
                <w:b w:val="0"/>
                <w:bCs w:val="0"/>
                <w:color w:val="000000"/>
                <w:sz w:val="24"/>
                <w:szCs w:val="24"/>
              </w:rPr>
              <w:t>Sub Head</w:t>
            </w:r>
          </w:p>
        </w:tc>
        <w:tc>
          <w:tcPr>
            <w:tcW w:w="2245" w:type="dxa"/>
            <w:hideMark/>
          </w:tcPr>
          <w:p w:rsidR="00805E26" w:rsidRPr="00347B37" w:rsidRDefault="00805E26" w:rsidP="00F90ED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EYInterstate" w:hAnsi="EYInterstate" w:cs="EYInterstate"/>
                <w:color w:val="000000"/>
                <w:sz w:val="24"/>
                <w:szCs w:val="24"/>
              </w:rPr>
            </w:pPr>
            <w:r w:rsidRPr="00347B37">
              <w:rPr>
                <w:rFonts w:ascii="EYInterstate" w:hAnsi="EYInterstate" w:cs="EYInterstate"/>
                <w:b w:val="0"/>
                <w:bCs w:val="0"/>
                <w:color w:val="000000"/>
                <w:sz w:val="24"/>
                <w:szCs w:val="24"/>
              </w:rPr>
              <w:t>Proposed amount per candidate in Rs.</w:t>
            </w:r>
          </w:p>
          <w:p w:rsidR="00805E26" w:rsidRPr="00347B37" w:rsidRDefault="00805E26" w:rsidP="00F90ED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EYInterstate" w:hAnsi="EYInterstate" w:cs="EYInterstate"/>
                <w:b w:val="0"/>
                <w:bCs w:val="0"/>
                <w:color w:val="000000"/>
                <w:sz w:val="24"/>
                <w:szCs w:val="24"/>
              </w:rPr>
            </w:pPr>
            <w:r w:rsidRPr="00347B37">
              <w:rPr>
                <w:rFonts w:ascii="EYInterstate" w:hAnsi="EYInterstate" w:cs="EYInterstate"/>
                <w:b w:val="0"/>
                <w:bCs w:val="0"/>
                <w:color w:val="000000"/>
                <w:sz w:val="24"/>
                <w:szCs w:val="24"/>
              </w:rPr>
              <w:t>(Subject to Max. Ceilng)</w:t>
            </w:r>
          </w:p>
        </w:tc>
        <w:tc>
          <w:tcPr>
            <w:tcW w:w="2250" w:type="dxa"/>
            <w:hideMark/>
          </w:tcPr>
          <w:p w:rsidR="00805E26" w:rsidRPr="00347B37" w:rsidRDefault="00805E26" w:rsidP="00F90ED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EYInterstate" w:hAnsi="EYInterstate" w:cs="EYInterstate"/>
                <w:b w:val="0"/>
                <w:bCs w:val="0"/>
                <w:color w:val="000000"/>
                <w:sz w:val="24"/>
                <w:szCs w:val="24"/>
              </w:rPr>
            </w:pPr>
            <w:r w:rsidRPr="00347B37">
              <w:rPr>
                <w:rFonts w:ascii="EYInterstate" w:hAnsi="EYInterstate" w:cs="EYInterstate"/>
                <w:b w:val="0"/>
                <w:bCs w:val="0"/>
                <w:color w:val="000000"/>
                <w:sz w:val="24"/>
                <w:szCs w:val="24"/>
              </w:rPr>
              <w:t>Remarks (description and justification of expense head)</w:t>
            </w:r>
          </w:p>
        </w:tc>
      </w:tr>
      <w:tr w:rsidR="00805E26" w:rsidRPr="00347B37" w:rsidTr="00F90EDD">
        <w:trPr>
          <w:trHeight w:val="290"/>
          <w:jc w:val="center"/>
        </w:trPr>
        <w:tc>
          <w:tcPr>
            <w:cnfStyle w:val="001000000000" w:firstRow="0" w:lastRow="0" w:firstColumn="1" w:lastColumn="0" w:oddVBand="0" w:evenVBand="0" w:oddHBand="0" w:evenHBand="0" w:firstRowFirstColumn="0" w:firstRowLastColumn="0" w:lastRowFirstColumn="0" w:lastRowLastColumn="0"/>
            <w:tcW w:w="630" w:type="dxa"/>
            <w:vMerge w:val="restart"/>
            <w:vAlign w:val="center"/>
            <w:hideMark/>
          </w:tcPr>
          <w:p w:rsidR="00805E26" w:rsidRPr="00347B37" w:rsidRDefault="00805E26" w:rsidP="00F90EDD">
            <w:pPr>
              <w:autoSpaceDE w:val="0"/>
              <w:autoSpaceDN w:val="0"/>
              <w:adjustRightInd w:val="0"/>
              <w:jc w:val="center"/>
              <w:rPr>
                <w:rFonts w:ascii="EYInterstate" w:hAnsi="EYInterstate" w:cs="EYInterstate"/>
                <w:b w:val="0"/>
                <w:bCs w:val="0"/>
                <w:color w:val="000000"/>
                <w:sz w:val="24"/>
                <w:szCs w:val="24"/>
              </w:rPr>
            </w:pPr>
            <w:r w:rsidRPr="00347B37">
              <w:rPr>
                <w:rFonts w:ascii="EYInterstate" w:hAnsi="EYInterstate" w:cs="EYInterstate"/>
                <w:color w:val="000000"/>
                <w:sz w:val="24"/>
                <w:szCs w:val="24"/>
              </w:rPr>
              <w:t>1</w:t>
            </w:r>
          </w:p>
        </w:tc>
        <w:tc>
          <w:tcPr>
            <w:tcW w:w="2245" w:type="dxa"/>
            <w:vMerge w:val="restart"/>
            <w:vAlign w:val="center"/>
            <w:hideMark/>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r w:rsidRPr="00347B37">
              <w:rPr>
                <w:rFonts w:ascii="EYInterstate" w:hAnsi="EYInterstate" w:cs="EYInterstate"/>
                <w:b/>
                <w:bCs/>
                <w:color w:val="000000"/>
                <w:sz w:val="24"/>
                <w:szCs w:val="24"/>
              </w:rPr>
              <w:t>SSC Payout</w:t>
            </w:r>
          </w:p>
        </w:tc>
        <w:tc>
          <w:tcPr>
            <w:tcW w:w="2430" w:type="dxa"/>
            <w:vAlign w:val="center"/>
            <w:hideMark/>
          </w:tcPr>
          <w:p w:rsidR="00805E26" w:rsidRPr="00E704D5"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color w:val="000000"/>
                <w:sz w:val="20"/>
                <w:szCs w:val="20"/>
              </w:rPr>
            </w:pPr>
            <w:r w:rsidRPr="00E704D5">
              <w:rPr>
                <w:rFonts w:ascii="EYInterstate" w:hAnsi="EYInterstate" w:cs="EYInterstate"/>
                <w:bCs/>
                <w:color w:val="000000"/>
                <w:sz w:val="20"/>
                <w:szCs w:val="20"/>
              </w:rPr>
              <w:t>Employer Assessor Orientation</w:t>
            </w:r>
          </w:p>
        </w:tc>
        <w:tc>
          <w:tcPr>
            <w:tcW w:w="2245" w:type="dxa"/>
            <w:vMerge w:val="restart"/>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r w:rsidRPr="00347B37">
              <w:rPr>
                <w:rFonts w:ascii="EYInterstate" w:hAnsi="EYInterstate" w:cs="EYInterstate"/>
                <w:b/>
                <w:bCs/>
                <w:color w:val="000000"/>
                <w:sz w:val="24"/>
                <w:szCs w:val="24"/>
              </w:rPr>
              <w:t>Rs.</w:t>
            </w:r>
            <w:r>
              <w:rPr>
                <w:rFonts w:ascii="EYInterstate" w:hAnsi="EYInterstate" w:cs="EYInterstate"/>
                <w:b/>
                <w:bCs/>
                <w:color w:val="000000"/>
                <w:sz w:val="24"/>
                <w:szCs w:val="24"/>
              </w:rPr>
              <w:t xml:space="preserve"> 800</w:t>
            </w:r>
          </w:p>
        </w:tc>
        <w:tc>
          <w:tcPr>
            <w:tcW w:w="2250" w:type="dxa"/>
          </w:tcPr>
          <w:p w:rsidR="00805E26" w:rsidRPr="00347B37" w:rsidRDefault="00805E26" w:rsidP="00F90E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Assessment has to be conducted by HCSSC as the Industry is not equipped with resources and cannot comply with technical requirements of portals like SDMS</w:t>
            </w:r>
          </w:p>
        </w:tc>
      </w:tr>
      <w:tr w:rsidR="00805E26" w:rsidRPr="00347B37" w:rsidTr="00F90EDD">
        <w:trPr>
          <w:trHeight w:val="290"/>
          <w:jc w:val="center"/>
        </w:trPr>
        <w:tc>
          <w:tcPr>
            <w:cnfStyle w:val="001000000000" w:firstRow="0" w:lastRow="0" w:firstColumn="1" w:lastColumn="0" w:oddVBand="0" w:evenVBand="0" w:oddHBand="0" w:evenHBand="0" w:firstRowFirstColumn="0" w:firstRowLastColumn="0" w:lastRowFirstColumn="0" w:lastRowLastColumn="0"/>
            <w:tcW w:w="630" w:type="dxa"/>
            <w:vMerge/>
          </w:tcPr>
          <w:p w:rsidR="00805E26" w:rsidRPr="00347B37" w:rsidRDefault="00805E26" w:rsidP="00F90EDD">
            <w:pPr>
              <w:autoSpaceDE w:val="0"/>
              <w:autoSpaceDN w:val="0"/>
              <w:adjustRightInd w:val="0"/>
              <w:jc w:val="center"/>
              <w:rPr>
                <w:rFonts w:ascii="EYInterstate" w:hAnsi="EYInterstate" w:cs="EYInterstate"/>
                <w:color w:val="000000"/>
                <w:sz w:val="24"/>
                <w:szCs w:val="24"/>
              </w:rPr>
            </w:pPr>
          </w:p>
        </w:tc>
        <w:tc>
          <w:tcPr>
            <w:tcW w:w="2245" w:type="dxa"/>
            <w:vMerge/>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p>
        </w:tc>
        <w:tc>
          <w:tcPr>
            <w:tcW w:w="2430" w:type="dxa"/>
          </w:tcPr>
          <w:p w:rsidR="00805E26" w:rsidRPr="00E704D5"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color w:val="000000"/>
                <w:sz w:val="20"/>
                <w:szCs w:val="20"/>
              </w:rPr>
            </w:pPr>
            <w:r w:rsidRPr="00E704D5">
              <w:rPr>
                <w:rFonts w:ascii="EYInterstate" w:hAnsi="EYInterstate" w:cs="EYInterstate"/>
                <w:bCs/>
                <w:color w:val="000000"/>
                <w:sz w:val="20"/>
                <w:szCs w:val="20"/>
              </w:rPr>
              <w:t>Advocacy and Onboarding of Employers</w:t>
            </w:r>
          </w:p>
        </w:tc>
        <w:tc>
          <w:tcPr>
            <w:tcW w:w="2245" w:type="dxa"/>
            <w:vMerge/>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p>
        </w:tc>
        <w:tc>
          <w:tcPr>
            <w:tcW w:w="2250" w:type="dxa"/>
          </w:tcPr>
          <w:p w:rsidR="00805E26" w:rsidRPr="00347B37" w:rsidRDefault="00805E26" w:rsidP="00F90ED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805E26" w:rsidRPr="00347B37" w:rsidTr="00F90EDD">
        <w:trPr>
          <w:trHeight w:val="290"/>
          <w:jc w:val="center"/>
        </w:trPr>
        <w:tc>
          <w:tcPr>
            <w:cnfStyle w:val="001000000000" w:firstRow="0" w:lastRow="0" w:firstColumn="1" w:lastColumn="0" w:oddVBand="0" w:evenVBand="0" w:oddHBand="0" w:evenHBand="0" w:firstRowFirstColumn="0" w:firstRowLastColumn="0" w:lastRowFirstColumn="0" w:lastRowLastColumn="0"/>
            <w:tcW w:w="630" w:type="dxa"/>
            <w:vMerge/>
          </w:tcPr>
          <w:p w:rsidR="00805E26" w:rsidRPr="00347B37" w:rsidRDefault="00805E26" w:rsidP="00F90EDD">
            <w:pPr>
              <w:autoSpaceDE w:val="0"/>
              <w:autoSpaceDN w:val="0"/>
              <w:adjustRightInd w:val="0"/>
              <w:jc w:val="center"/>
              <w:rPr>
                <w:rFonts w:ascii="EYInterstate" w:hAnsi="EYInterstate" w:cs="EYInterstate"/>
                <w:color w:val="000000"/>
                <w:sz w:val="24"/>
                <w:szCs w:val="24"/>
              </w:rPr>
            </w:pPr>
          </w:p>
        </w:tc>
        <w:tc>
          <w:tcPr>
            <w:tcW w:w="2245" w:type="dxa"/>
            <w:vMerge/>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p>
        </w:tc>
        <w:tc>
          <w:tcPr>
            <w:tcW w:w="2430" w:type="dxa"/>
            <w:vAlign w:val="center"/>
          </w:tcPr>
          <w:p w:rsidR="00805E26" w:rsidRPr="00E704D5"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color w:val="000000"/>
                <w:sz w:val="20"/>
                <w:szCs w:val="20"/>
              </w:rPr>
            </w:pPr>
            <w:r w:rsidRPr="00E704D5">
              <w:rPr>
                <w:rFonts w:ascii="EYInterstate" w:hAnsi="EYInterstate" w:cs="EYInterstate"/>
                <w:bCs/>
                <w:color w:val="000000"/>
                <w:sz w:val="20"/>
                <w:szCs w:val="20"/>
              </w:rPr>
              <w:t>Employer Assessor Orientation</w:t>
            </w:r>
          </w:p>
        </w:tc>
        <w:tc>
          <w:tcPr>
            <w:tcW w:w="2245" w:type="dxa"/>
            <w:vMerge/>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p>
        </w:tc>
        <w:tc>
          <w:tcPr>
            <w:tcW w:w="2250" w:type="dxa"/>
          </w:tcPr>
          <w:p w:rsidR="00805E26" w:rsidRPr="00347B37" w:rsidRDefault="00805E26" w:rsidP="00F90ED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805E26" w:rsidRPr="00347B37" w:rsidTr="00F90EDD">
        <w:trPr>
          <w:trHeight w:val="290"/>
          <w:jc w:val="center"/>
        </w:trPr>
        <w:tc>
          <w:tcPr>
            <w:cnfStyle w:val="001000000000" w:firstRow="0" w:lastRow="0" w:firstColumn="1" w:lastColumn="0" w:oddVBand="0" w:evenVBand="0" w:oddHBand="0" w:evenHBand="0" w:firstRowFirstColumn="0" w:firstRowLastColumn="0" w:lastRowFirstColumn="0" w:lastRowLastColumn="0"/>
            <w:tcW w:w="630" w:type="dxa"/>
          </w:tcPr>
          <w:p w:rsidR="00805E26" w:rsidRPr="00347B37" w:rsidRDefault="00805E26" w:rsidP="00F90EDD">
            <w:pPr>
              <w:autoSpaceDE w:val="0"/>
              <w:autoSpaceDN w:val="0"/>
              <w:adjustRightInd w:val="0"/>
              <w:jc w:val="center"/>
              <w:rPr>
                <w:rFonts w:ascii="EYInterstate" w:hAnsi="EYInterstate" w:cs="EYInterstate"/>
                <w:color w:val="000000"/>
                <w:sz w:val="24"/>
                <w:szCs w:val="24"/>
              </w:rPr>
            </w:pPr>
            <w:r>
              <w:rPr>
                <w:rFonts w:ascii="EYInterstate" w:hAnsi="EYInterstate" w:cs="EYInterstate"/>
                <w:color w:val="000000"/>
                <w:sz w:val="24"/>
                <w:szCs w:val="24"/>
              </w:rPr>
              <w:t>2</w:t>
            </w:r>
          </w:p>
        </w:tc>
        <w:tc>
          <w:tcPr>
            <w:tcW w:w="2245" w:type="dxa"/>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r w:rsidRPr="00347B37">
              <w:rPr>
                <w:rFonts w:ascii="EYInterstate" w:hAnsi="EYInterstate" w:cs="EYInterstate"/>
                <w:b/>
                <w:bCs/>
                <w:color w:val="000000"/>
                <w:sz w:val="24"/>
                <w:szCs w:val="24"/>
              </w:rPr>
              <w:t>Candidate Payout</w:t>
            </w:r>
          </w:p>
        </w:tc>
        <w:tc>
          <w:tcPr>
            <w:tcW w:w="2430" w:type="dxa"/>
          </w:tcPr>
          <w:p w:rsidR="00805E26" w:rsidRPr="006330AB"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i/>
                <w:sz w:val="24"/>
                <w:szCs w:val="24"/>
              </w:rPr>
            </w:pPr>
            <w:r w:rsidRPr="006330AB">
              <w:rPr>
                <w:rFonts w:ascii="EYInterstate" w:hAnsi="EYInterstate" w:cs="EYInterstate"/>
                <w:i/>
                <w:sz w:val="24"/>
                <w:szCs w:val="24"/>
              </w:rPr>
              <w:t>Reward/incentive</w:t>
            </w:r>
          </w:p>
        </w:tc>
        <w:tc>
          <w:tcPr>
            <w:tcW w:w="2245" w:type="dxa"/>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i/>
                <w:color w:val="000000"/>
                <w:sz w:val="24"/>
                <w:szCs w:val="24"/>
              </w:rPr>
            </w:pPr>
            <w:r w:rsidRPr="00347B37">
              <w:rPr>
                <w:rFonts w:ascii="EYInterstate" w:hAnsi="EYInterstate" w:cs="EYInterstate"/>
                <w:b/>
                <w:bCs/>
                <w:i/>
                <w:color w:val="000000"/>
                <w:sz w:val="24"/>
                <w:szCs w:val="24"/>
              </w:rPr>
              <w:t>Rs. 500</w:t>
            </w:r>
          </w:p>
        </w:tc>
        <w:tc>
          <w:tcPr>
            <w:tcW w:w="2250" w:type="dxa"/>
          </w:tcPr>
          <w:p w:rsidR="00805E26" w:rsidRPr="00347B37" w:rsidRDefault="00805E26" w:rsidP="00F90ED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r w:rsidR="00805E26" w:rsidRPr="00347B37" w:rsidTr="00F90EDD">
        <w:trPr>
          <w:trHeight w:val="350"/>
          <w:jc w:val="center"/>
        </w:trPr>
        <w:tc>
          <w:tcPr>
            <w:cnfStyle w:val="001000000000" w:firstRow="0" w:lastRow="0" w:firstColumn="1" w:lastColumn="0" w:oddVBand="0" w:evenVBand="0" w:oddHBand="0" w:evenHBand="0" w:firstRowFirstColumn="0" w:firstRowLastColumn="0" w:lastRowFirstColumn="0" w:lastRowLastColumn="0"/>
            <w:tcW w:w="630" w:type="dxa"/>
          </w:tcPr>
          <w:p w:rsidR="00805E26" w:rsidRPr="00347B37" w:rsidRDefault="00805E26" w:rsidP="00F90EDD">
            <w:pPr>
              <w:autoSpaceDE w:val="0"/>
              <w:autoSpaceDN w:val="0"/>
              <w:adjustRightInd w:val="0"/>
              <w:jc w:val="center"/>
              <w:rPr>
                <w:rFonts w:ascii="EYInterstate" w:hAnsi="EYInterstate" w:cs="EYInterstate"/>
                <w:color w:val="000000"/>
                <w:sz w:val="24"/>
                <w:szCs w:val="24"/>
              </w:rPr>
            </w:pPr>
          </w:p>
        </w:tc>
        <w:tc>
          <w:tcPr>
            <w:tcW w:w="2245" w:type="dxa"/>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p>
        </w:tc>
        <w:tc>
          <w:tcPr>
            <w:tcW w:w="2430" w:type="dxa"/>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color w:val="000000"/>
                <w:sz w:val="24"/>
                <w:szCs w:val="24"/>
              </w:rPr>
            </w:pPr>
            <w:r w:rsidRPr="00347B37">
              <w:rPr>
                <w:rFonts w:ascii="EYInterstate" w:hAnsi="EYInterstate" w:cs="EYInterstate"/>
                <w:color w:val="000000"/>
                <w:sz w:val="24"/>
                <w:szCs w:val="24"/>
              </w:rPr>
              <w:t>TOTAL</w:t>
            </w:r>
          </w:p>
        </w:tc>
        <w:tc>
          <w:tcPr>
            <w:tcW w:w="2245" w:type="dxa"/>
          </w:tcPr>
          <w:p w:rsidR="00805E26" w:rsidRPr="00347B37" w:rsidRDefault="00805E26" w:rsidP="00F90E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EYInterstate" w:hAnsi="EYInterstate" w:cs="EYInterstate"/>
                <w:b/>
                <w:bCs/>
                <w:color w:val="000000"/>
                <w:sz w:val="24"/>
                <w:szCs w:val="24"/>
              </w:rPr>
            </w:pPr>
            <w:r w:rsidRPr="00347B37">
              <w:rPr>
                <w:rFonts w:ascii="EYInterstate" w:hAnsi="EYInterstate" w:cs="EYInterstate"/>
                <w:b/>
                <w:bCs/>
                <w:color w:val="000000"/>
                <w:sz w:val="24"/>
                <w:szCs w:val="24"/>
              </w:rPr>
              <w:t>Rs.</w:t>
            </w:r>
            <w:r>
              <w:rPr>
                <w:rFonts w:ascii="EYInterstate" w:hAnsi="EYInterstate" w:cs="EYInterstate"/>
                <w:b/>
                <w:bCs/>
                <w:color w:val="000000"/>
                <w:sz w:val="24"/>
                <w:szCs w:val="24"/>
              </w:rPr>
              <w:t>1300</w:t>
            </w:r>
          </w:p>
        </w:tc>
        <w:tc>
          <w:tcPr>
            <w:tcW w:w="2250" w:type="dxa"/>
          </w:tcPr>
          <w:p w:rsidR="00805E26" w:rsidRPr="00347B37" w:rsidRDefault="00805E26" w:rsidP="00F90EDD">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EYInterstate" w:hAnsi="EYInterstate" w:cs="EYInterstate"/>
                <w:color w:val="000000"/>
                <w:sz w:val="24"/>
                <w:szCs w:val="24"/>
              </w:rPr>
            </w:pPr>
          </w:p>
        </w:tc>
      </w:tr>
    </w:tbl>
    <w:p w:rsidR="00C719E6" w:rsidRDefault="00C719E6" w:rsidP="00DE3BBD">
      <w:pPr>
        <w:spacing w:after="0" w:line="240" w:lineRule="auto"/>
        <w:rPr>
          <w:b/>
          <w:sz w:val="16"/>
          <w:szCs w:val="16"/>
        </w:rPr>
      </w:pPr>
    </w:p>
    <w:p w:rsidR="00C719E6" w:rsidRPr="00DE3BBD" w:rsidRDefault="00C719E6" w:rsidP="00DE3BBD">
      <w:pPr>
        <w:spacing w:after="0" w:line="240" w:lineRule="auto"/>
        <w:rPr>
          <w:b/>
          <w:sz w:val="16"/>
          <w:szCs w:val="16"/>
        </w:rPr>
      </w:pPr>
    </w:p>
    <w:p w:rsidR="00993EF8" w:rsidRDefault="00993EF8" w:rsidP="00993EF8">
      <w:pPr>
        <w:rPr>
          <w:b/>
          <w:sz w:val="28"/>
        </w:rPr>
      </w:pPr>
      <w:r>
        <w:rPr>
          <w:b/>
          <w:sz w:val="28"/>
        </w:rPr>
        <w:t>SECTION 5: TEMPLATE FOR DETAILS OF EMPLOYER ASSESSOR &amp; EMPLOYEES</w:t>
      </w:r>
    </w:p>
    <w:tbl>
      <w:tblPr>
        <w:tblStyle w:val="GridTable1Light-Accent41"/>
        <w:tblW w:w="11656" w:type="dxa"/>
        <w:tblInd w:w="-995" w:type="dxa"/>
        <w:tblLayout w:type="fixed"/>
        <w:tblLook w:val="04A0" w:firstRow="1" w:lastRow="0" w:firstColumn="1" w:lastColumn="0" w:noHBand="0" w:noVBand="1"/>
      </w:tblPr>
      <w:tblGrid>
        <w:gridCol w:w="563"/>
        <w:gridCol w:w="1013"/>
        <w:gridCol w:w="900"/>
        <w:gridCol w:w="990"/>
        <w:gridCol w:w="1463"/>
        <w:gridCol w:w="1124"/>
        <w:gridCol w:w="1138"/>
        <w:gridCol w:w="1045"/>
        <w:gridCol w:w="1170"/>
        <w:gridCol w:w="1080"/>
        <w:gridCol w:w="1170"/>
      </w:tblGrid>
      <w:tr w:rsidR="00993EF8" w:rsidTr="00765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rPr>
                <w:sz w:val="18"/>
              </w:rPr>
            </w:pPr>
            <w:r>
              <w:rPr>
                <w:sz w:val="18"/>
              </w:rPr>
              <w:t>S.no</w:t>
            </w:r>
          </w:p>
        </w:tc>
        <w:tc>
          <w:tcPr>
            <w:tcW w:w="1013"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State</w:t>
            </w:r>
          </w:p>
        </w:tc>
        <w:tc>
          <w:tcPr>
            <w:tcW w:w="900"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District</w:t>
            </w:r>
          </w:p>
        </w:tc>
        <w:tc>
          <w:tcPr>
            <w:tcW w:w="990"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Location Name</w:t>
            </w:r>
          </w:p>
        </w:tc>
        <w:tc>
          <w:tcPr>
            <w:tcW w:w="1463"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 xml:space="preserve">Job Role Names </w:t>
            </w:r>
          </w:p>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(NSQF Level)</w:t>
            </w:r>
          </w:p>
        </w:tc>
        <w:tc>
          <w:tcPr>
            <w:tcW w:w="1124"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Name of Employer Assessor</w:t>
            </w:r>
          </w:p>
        </w:tc>
        <w:tc>
          <w:tcPr>
            <w:tcW w:w="1138" w:type="dxa"/>
            <w:tcBorders>
              <w:top w:val="single" w:sz="4" w:space="0" w:color="FFE599" w:themeColor="accent4" w:themeTint="66"/>
              <w:left w:val="single" w:sz="4" w:space="0" w:color="FFE599" w:themeColor="accent4" w:themeTint="66"/>
              <w:right w:val="single" w:sz="4" w:space="0" w:color="FFE599" w:themeColor="accent4" w:themeTint="66"/>
            </w:tcBorders>
            <w:hideMark/>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Designation</w:t>
            </w:r>
          </w:p>
        </w:tc>
        <w:tc>
          <w:tcPr>
            <w:tcW w:w="1045" w:type="dxa"/>
            <w:tcBorders>
              <w:top w:val="single" w:sz="4" w:space="0" w:color="FFE599" w:themeColor="accent4" w:themeTint="66"/>
              <w:left w:val="single" w:sz="4" w:space="0" w:color="FFE599" w:themeColor="accent4" w:themeTint="66"/>
              <w:right w:val="single" w:sz="4" w:space="0" w:color="FFE599" w:themeColor="accent4" w:themeTint="66"/>
            </w:tcBorders>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No. of years of Experience</w:t>
            </w:r>
          </w:p>
        </w:tc>
        <w:tc>
          <w:tcPr>
            <w:tcW w:w="1170" w:type="dxa"/>
            <w:tcBorders>
              <w:top w:val="single" w:sz="4" w:space="0" w:color="FFE599" w:themeColor="accent4" w:themeTint="66"/>
              <w:left w:val="single" w:sz="4" w:space="0" w:color="FFE599" w:themeColor="accent4" w:themeTint="66"/>
              <w:right w:val="single" w:sz="4" w:space="0" w:color="FFE599" w:themeColor="accent4" w:themeTint="66"/>
            </w:tcBorders>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Educational/ professional qualification</w:t>
            </w:r>
          </w:p>
        </w:tc>
        <w:tc>
          <w:tcPr>
            <w:tcW w:w="1080" w:type="dxa"/>
            <w:tcBorders>
              <w:top w:val="single" w:sz="4" w:space="0" w:color="FFE599" w:themeColor="accent4" w:themeTint="66"/>
              <w:left w:val="single" w:sz="4" w:space="0" w:color="FFE599" w:themeColor="accent4" w:themeTint="66"/>
              <w:right w:val="single" w:sz="4" w:space="0" w:color="FFE599" w:themeColor="accent4" w:themeTint="66"/>
            </w:tcBorders>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Total Number of Employees</w:t>
            </w:r>
          </w:p>
        </w:tc>
        <w:tc>
          <w:tcPr>
            <w:tcW w:w="1170" w:type="dxa"/>
            <w:tcBorders>
              <w:top w:val="single" w:sz="4" w:space="0" w:color="FFE599" w:themeColor="accent4" w:themeTint="66"/>
              <w:left w:val="single" w:sz="4" w:space="0" w:color="FFE599" w:themeColor="accent4" w:themeTint="66"/>
              <w:right w:val="single" w:sz="4" w:space="0" w:color="FFE599" w:themeColor="accent4" w:themeTint="66"/>
            </w:tcBorders>
          </w:tcPr>
          <w:p w:rsidR="00993EF8" w:rsidRDefault="00993EF8" w:rsidP="002841D0">
            <w:pPr>
              <w:cnfStyle w:val="100000000000" w:firstRow="1" w:lastRow="0" w:firstColumn="0" w:lastColumn="0" w:oddVBand="0" w:evenVBand="0" w:oddHBand="0" w:evenHBand="0" w:firstRowFirstColumn="0" w:firstRowLastColumn="0" w:lastRowFirstColumn="0" w:lastRowLastColumn="0"/>
              <w:rPr>
                <w:sz w:val="18"/>
              </w:rPr>
            </w:pPr>
            <w:r>
              <w:rPr>
                <w:sz w:val="18"/>
              </w:rPr>
              <w:t>Permanent / Contractual</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C30FED" w:rsidRDefault="00B00D79" w:rsidP="005D1818">
            <w:pPr>
              <w:rPr>
                <w:sz w:val="18"/>
              </w:rPr>
            </w:pPr>
            <w:r>
              <w:rPr>
                <w:sz w:val="18"/>
              </w:rPr>
              <w:t>1.</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Uttar Pradesh</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Bhadohi</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Bhadohi</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V.K. Sinha</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Dy. Director</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30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M.A. (Socio); PGDBM</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4000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Permanent</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5D1818">
            <w:pPr>
              <w:rPr>
                <w:sz w:val="18"/>
              </w:rPr>
            </w:pPr>
            <w:r>
              <w:rPr>
                <w:sz w:val="18"/>
              </w:rPr>
              <w:t>2.</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Uttar Pradesh</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Mirzapur</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Mirzapur</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Vipul Kumar</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Manager (Exports)</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1</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Graduation-1</w:t>
            </w:r>
            <w:r w:rsidRPr="00056608">
              <w:rPr>
                <w:sz w:val="18"/>
                <w:vertAlign w:val="superscript"/>
              </w:rPr>
              <w:t>st</w:t>
            </w:r>
            <w:r>
              <w:rPr>
                <w:sz w:val="18"/>
              </w:rPr>
              <w:t xml:space="preserve"> Year</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4000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Permanent</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5D1818">
            <w:pPr>
              <w:rPr>
                <w:sz w:val="18"/>
              </w:rPr>
            </w:pPr>
            <w:r>
              <w:rPr>
                <w:sz w:val="18"/>
              </w:rPr>
              <w:t>3.</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Uttar Pradesh</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Varanasi</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Varanasi</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3A4B2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Dilip Kr. Verma</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Accountant</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8</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B.Com.</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4000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Permanent</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970BEB" w:rsidRDefault="00B00D79" w:rsidP="005D1818">
            <w:pPr>
              <w:rPr>
                <w:b w:val="0"/>
                <w:bCs w:val="0"/>
                <w:sz w:val="18"/>
              </w:rPr>
            </w:pPr>
            <w:r>
              <w:rPr>
                <w:sz w:val="18"/>
              </w:rPr>
              <w:t>4</w:t>
            </w:r>
            <w:r w:rsidRPr="00970BEB">
              <w:rPr>
                <w:sz w:val="18"/>
              </w:rPr>
              <w:t>.</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Uttar Pradesh</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Agra</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Agra</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Mukul Bansal</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Manager (Exports)</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15</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B.Tech. (IT)</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3000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Permanent</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970BEB" w:rsidRDefault="00B00D79" w:rsidP="005D1818">
            <w:pPr>
              <w:rPr>
                <w:b w:val="0"/>
                <w:bCs w:val="0"/>
                <w:sz w:val="18"/>
              </w:rPr>
            </w:pPr>
            <w:r>
              <w:rPr>
                <w:sz w:val="18"/>
              </w:rPr>
              <w:t>5</w:t>
            </w:r>
            <w:r w:rsidRPr="00970BEB">
              <w:rPr>
                <w:sz w:val="18"/>
              </w:rPr>
              <w:t>.</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Rajasthan</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Jaipur</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Jaipur</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Manish</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COO</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15</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M.Sc.</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3000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Permanent</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970BEB" w:rsidRDefault="00B00D79" w:rsidP="005D1818">
            <w:pPr>
              <w:rPr>
                <w:b w:val="0"/>
                <w:bCs w:val="0"/>
                <w:sz w:val="18"/>
              </w:rPr>
            </w:pPr>
            <w:r>
              <w:rPr>
                <w:sz w:val="18"/>
              </w:rPr>
              <w:t>6</w:t>
            </w:r>
            <w:r w:rsidRPr="00970BEB">
              <w:rPr>
                <w:sz w:val="18"/>
              </w:rPr>
              <w:t>.</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Jammu &amp; Kashmir</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Kashmir</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Kashmir</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Syed Sabiq</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Manager (Prod.)</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35</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Graduate</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1000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8594C"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Permanent</w:t>
            </w:r>
          </w:p>
        </w:tc>
      </w:tr>
      <w:tr w:rsidR="00B00D79" w:rsidTr="005D1818">
        <w:tc>
          <w:tcPr>
            <w:cnfStyle w:val="001000000000" w:firstRow="0" w:lastRow="0" w:firstColumn="1" w:lastColumn="0" w:oddVBand="0" w:evenVBand="0" w:oddHBand="0" w:evenHBand="0" w:firstRowFirstColumn="0" w:firstRowLastColumn="0" w:lastRowFirstColumn="0" w:lastRowLastColumn="0"/>
            <w:tcW w:w="5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970BEB" w:rsidRDefault="00B00D79" w:rsidP="005D1818">
            <w:pPr>
              <w:rPr>
                <w:sz w:val="18"/>
              </w:rPr>
            </w:pPr>
            <w:r>
              <w:rPr>
                <w:sz w:val="18"/>
              </w:rPr>
              <w:t>7.</w:t>
            </w:r>
          </w:p>
        </w:tc>
        <w:tc>
          <w:tcPr>
            <w:tcW w:w="101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Delhi &amp; NCR</w:t>
            </w:r>
          </w:p>
        </w:tc>
        <w:tc>
          <w:tcPr>
            <w:tcW w:w="90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Delhi &amp; NCR</w:t>
            </w:r>
          </w:p>
        </w:tc>
        <w:tc>
          <w:tcPr>
            <w:tcW w:w="99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Delhi &amp; NCR</w:t>
            </w:r>
          </w:p>
        </w:tc>
        <w:tc>
          <w:tcPr>
            <w:tcW w:w="1463"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668A4" w:rsidRDefault="00B00D79" w:rsidP="00402299">
            <w:pPr>
              <w:cnfStyle w:val="000000000000" w:firstRow="0" w:lastRow="0" w:firstColumn="0" w:lastColumn="0" w:oddVBand="0" w:evenVBand="0" w:oddHBand="0" w:evenHBand="0" w:firstRowFirstColumn="0" w:firstRowLastColumn="0" w:lastRowFirstColumn="0" w:lastRowLastColumn="0"/>
              <w:rPr>
                <w:b/>
                <w:color w:val="FF0000"/>
                <w:sz w:val="20"/>
              </w:rPr>
            </w:pPr>
            <w:r w:rsidRPr="00E13204">
              <w:rPr>
                <w:b/>
                <w:color w:val="FF0000"/>
                <w:sz w:val="20"/>
                <w:szCs w:val="20"/>
              </w:rPr>
              <w:t>Carpet Weaver – Knotted,  Tufted &amp; Handloom Weavers (Carpets)</w:t>
            </w:r>
          </w:p>
        </w:tc>
        <w:tc>
          <w:tcPr>
            <w:tcW w:w="1124"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Mr. Jayant Chakrabarty</w:t>
            </w:r>
          </w:p>
        </w:tc>
        <w:tc>
          <w:tcPr>
            <w:tcW w:w="1138"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COOA</w:t>
            </w:r>
          </w:p>
        </w:tc>
        <w:tc>
          <w:tcPr>
            <w:tcW w:w="1045"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20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Post Graduate Diploma in Computer Application</w:t>
            </w:r>
          </w:p>
        </w:tc>
        <w:tc>
          <w:tcPr>
            <w:tcW w:w="108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color w:val="000000" w:themeColor="text1"/>
                <w:sz w:val="18"/>
              </w:rPr>
              <w:t>1000</w:t>
            </w:r>
          </w:p>
        </w:tc>
        <w:tc>
          <w:tcPr>
            <w:tcW w:w="1170" w:type="dxa"/>
            <w:tc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tcBorders>
          </w:tcPr>
          <w:p w:rsidR="00B00D79" w:rsidRPr="0038594C" w:rsidRDefault="00B00D79" w:rsidP="00B17C34">
            <w:pPr>
              <w:keepNext/>
              <w:jc w:val="center"/>
              <w:cnfStyle w:val="000000000000" w:firstRow="0" w:lastRow="0" w:firstColumn="0" w:lastColumn="0" w:oddVBand="0" w:evenVBand="0" w:oddHBand="0" w:evenHBand="0" w:firstRowFirstColumn="0" w:firstRowLastColumn="0" w:lastRowFirstColumn="0" w:lastRowLastColumn="0"/>
              <w:rPr>
                <w:sz w:val="18"/>
              </w:rPr>
            </w:pPr>
            <w:r>
              <w:rPr>
                <w:sz w:val="18"/>
              </w:rPr>
              <w:t>Contractual</w:t>
            </w:r>
          </w:p>
        </w:tc>
      </w:tr>
    </w:tbl>
    <w:p w:rsidR="00993EF8" w:rsidRPr="0041770B" w:rsidRDefault="00993EF8" w:rsidP="00DA2DBD">
      <w:pPr>
        <w:rPr>
          <w:b/>
          <w:sz w:val="28"/>
        </w:rPr>
      </w:pPr>
    </w:p>
    <w:sectPr w:rsidR="00993EF8" w:rsidRPr="0041770B" w:rsidSect="000666D8">
      <w:pgSz w:w="11907" w:h="16839" w:code="9"/>
      <w:pgMar w:top="27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F9A" w:rsidRDefault="00300F9A">
      <w:pPr>
        <w:spacing w:after="0" w:line="240" w:lineRule="auto"/>
      </w:pPr>
      <w:r>
        <w:separator/>
      </w:r>
    </w:p>
  </w:endnote>
  <w:endnote w:type="continuationSeparator" w:id="0">
    <w:p w:rsidR="00300F9A" w:rsidRDefault="0030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EYInterstate">
    <w:altName w:val="Corbel"/>
    <w:charset w:val="00"/>
    <w:family w:val="auto"/>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F9A" w:rsidRDefault="00300F9A">
      <w:pPr>
        <w:spacing w:after="0" w:line="240" w:lineRule="auto"/>
      </w:pPr>
      <w:r>
        <w:separator/>
      </w:r>
    </w:p>
  </w:footnote>
  <w:footnote w:type="continuationSeparator" w:id="0">
    <w:p w:rsidR="00300F9A" w:rsidRDefault="0030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2E85"/>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4C05A3E"/>
    <w:multiLevelType w:val="multilevel"/>
    <w:tmpl w:val="9806AD90"/>
    <w:lvl w:ilvl="0">
      <w:start w:val="2"/>
      <w:numFmt w:val="decimal"/>
      <w:lvlText w:val="%1."/>
      <w:lvlJc w:val="left"/>
      <w:pPr>
        <w:ind w:left="360"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2C3BE4"/>
    <w:multiLevelType w:val="hybridMultilevel"/>
    <w:tmpl w:val="CC149F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8B24D5F"/>
    <w:multiLevelType w:val="hybridMultilevel"/>
    <w:tmpl w:val="CD50104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0525B79"/>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158835E7"/>
    <w:multiLevelType w:val="hybridMultilevel"/>
    <w:tmpl w:val="FE407EC4"/>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6" w15:restartNumberingAfterBreak="0">
    <w:nsid w:val="211852E9"/>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2C767769"/>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3444541A"/>
    <w:multiLevelType w:val="multilevel"/>
    <w:tmpl w:val="9CC60162"/>
    <w:lvl w:ilvl="0">
      <w:start w:val="1"/>
      <w:numFmt w:val="decimal"/>
      <w:lvlText w:val="%1."/>
      <w:lvlJc w:val="left"/>
      <w:pPr>
        <w:ind w:left="360" w:hanging="360"/>
      </w:pPr>
      <w:rPr>
        <w:b/>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9" w15:restartNumberingAfterBreak="0">
    <w:nsid w:val="3607574C"/>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3A5C1CFB"/>
    <w:multiLevelType w:val="hybridMultilevel"/>
    <w:tmpl w:val="51C2E3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C89251A"/>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3DDD7E8F"/>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15:restartNumberingAfterBreak="0">
    <w:nsid w:val="4BBD47E6"/>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4" w15:restartNumberingAfterBreak="0">
    <w:nsid w:val="4E513E02"/>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5" w15:restartNumberingAfterBreak="0">
    <w:nsid w:val="61096AE9"/>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6" w15:restartNumberingAfterBreak="0">
    <w:nsid w:val="69C57593"/>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 w15:restartNumberingAfterBreak="0">
    <w:nsid w:val="6D470141"/>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8" w15:restartNumberingAfterBreak="0">
    <w:nsid w:val="76DC30C4"/>
    <w:multiLevelType w:val="multilevel"/>
    <w:tmpl w:val="E7C2C580"/>
    <w:lvl w:ilvl="0">
      <w:start w:val="1"/>
      <w:numFmt w:val="decimal"/>
      <w:lvlText w:val="%1."/>
      <w:lvlJc w:val="left"/>
      <w:pPr>
        <w:ind w:left="720" w:hanging="360"/>
      </w:pPr>
    </w:lvl>
    <w:lvl w:ilvl="1">
      <w:start w:val="4"/>
      <w:numFmt w:val="decimal"/>
      <w:isLgl/>
      <w:lvlText w:val="%1.%2"/>
      <w:lvlJc w:val="left"/>
      <w:pPr>
        <w:ind w:left="855" w:hanging="495"/>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9" w15:restartNumberingAfterBreak="0">
    <w:nsid w:val="79E3559B"/>
    <w:multiLevelType w:val="hybridMultilevel"/>
    <w:tmpl w:val="0A140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4"/>
  </w:num>
  <w:num w:numId="11">
    <w:abstractNumId w:val="9"/>
  </w:num>
  <w:num w:numId="12">
    <w:abstractNumId w:val="6"/>
  </w:num>
  <w:num w:numId="13">
    <w:abstractNumId w:val="11"/>
  </w:num>
  <w:num w:numId="14">
    <w:abstractNumId w:val="12"/>
  </w:num>
  <w:num w:numId="15">
    <w:abstractNumId w:val="15"/>
  </w:num>
  <w:num w:numId="16">
    <w:abstractNumId w:val="7"/>
  </w:num>
  <w:num w:numId="17">
    <w:abstractNumId w:val="0"/>
  </w:num>
  <w:num w:numId="18">
    <w:abstractNumId w:val="13"/>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EF8"/>
    <w:rsid w:val="00022034"/>
    <w:rsid w:val="00031A7D"/>
    <w:rsid w:val="0004022E"/>
    <w:rsid w:val="00056608"/>
    <w:rsid w:val="00062F00"/>
    <w:rsid w:val="000666D8"/>
    <w:rsid w:val="0006792D"/>
    <w:rsid w:val="00075CC9"/>
    <w:rsid w:val="00084ADD"/>
    <w:rsid w:val="000A3EAD"/>
    <w:rsid w:val="000A7D7E"/>
    <w:rsid w:val="000F4E83"/>
    <w:rsid w:val="00173168"/>
    <w:rsid w:val="00175290"/>
    <w:rsid w:val="001A0D30"/>
    <w:rsid w:val="001D26D9"/>
    <w:rsid w:val="00206157"/>
    <w:rsid w:val="00214C5D"/>
    <w:rsid w:val="00224B18"/>
    <w:rsid w:val="00224BB4"/>
    <w:rsid w:val="0024263B"/>
    <w:rsid w:val="0026545B"/>
    <w:rsid w:val="002841D0"/>
    <w:rsid w:val="0029747B"/>
    <w:rsid w:val="002A1E82"/>
    <w:rsid w:val="002D1974"/>
    <w:rsid w:val="003001B7"/>
    <w:rsid w:val="00300F9A"/>
    <w:rsid w:val="00313C39"/>
    <w:rsid w:val="00324945"/>
    <w:rsid w:val="00367338"/>
    <w:rsid w:val="003A4B24"/>
    <w:rsid w:val="0043220C"/>
    <w:rsid w:val="004502E9"/>
    <w:rsid w:val="00452148"/>
    <w:rsid w:val="00455FCB"/>
    <w:rsid w:val="004603BD"/>
    <w:rsid w:val="00475781"/>
    <w:rsid w:val="0048359A"/>
    <w:rsid w:val="00490237"/>
    <w:rsid w:val="004D0603"/>
    <w:rsid w:val="004E25AA"/>
    <w:rsid w:val="004E7585"/>
    <w:rsid w:val="00501A5C"/>
    <w:rsid w:val="00531442"/>
    <w:rsid w:val="00543886"/>
    <w:rsid w:val="005549E6"/>
    <w:rsid w:val="00592132"/>
    <w:rsid w:val="005A77E5"/>
    <w:rsid w:val="005D1818"/>
    <w:rsid w:val="00602DEB"/>
    <w:rsid w:val="00612E20"/>
    <w:rsid w:val="00620ACE"/>
    <w:rsid w:val="00627EDF"/>
    <w:rsid w:val="00652801"/>
    <w:rsid w:val="006529C6"/>
    <w:rsid w:val="00657236"/>
    <w:rsid w:val="0068724F"/>
    <w:rsid w:val="0069096D"/>
    <w:rsid w:val="00696C9E"/>
    <w:rsid w:val="006E49C7"/>
    <w:rsid w:val="006E5C29"/>
    <w:rsid w:val="00751A14"/>
    <w:rsid w:val="00765CEF"/>
    <w:rsid w:val="00767214"/>
    <w:rsid w:val="007B0F27"/>
    <w:rsid w:val="007B463A"/>
    <w:rsid w:val="007B5DD6"/>
    <w:rsid w:val="007C167B"/>
    <w:rsid w:val="007E1CC8"/>
    <w:rsid w:val="00805E26"/>
    <w:rsid w:val="00813301"/>
    <w:rsid w:val="00816F37"/>
    <w:rsid w:val="008200A8"/>
    <w:rsid w:val="008222E0"/>
    <w:rsid w:val="00823BAC"/>
    <w:rsid w:val="00834D48"/>
    <w:rsid w:val="00851B97"/>
    <w:rsid w:val="0087012B"/>
    <w:rsid w:val="008767F0"/>
    <w:rsid w:val="00880411"/>
    <w:rsid w:val="008C0378"/>
    <w:rsid w:val="00900236"/>
    <w:rsid w:val="00931FE9"/>
    <w:rsid w:val="00942CD6"/>
    <w:rsid w:val="00953845"/>
    <w:rsid w:val="00970BEB"/>
    <w:rsid w:val="00993EF8"/>
    <w:rsid w:val="009A5418"/>
    <w:rsid w:val="009B6A60"/>
    <w:rsid w:val="009F57A5"/>
    <w:rsid w:val="00A6353E"/>
    <w:rsid w:val="00A778EC"/>
    <w:rsid w:val="00A86750"/>
    <w:rsid w:val="00AF1CFD"/>
    <w:rsid w:val="00B0048C"/>
    <w:rsid w:val="00B00D79"/>
    <w:rsid w:val="00B010B5"/>
    <w:rsid w:val="00B17C34"/>
    <w:rsid w:val="00B35EFB"/>
    <w:rsid w:val="00B43BCA"/>
    <w:rsid w:val="00B518FD"/>
    <w:rsid w:val="00B80654"/>
    <w:rsid w:val="00B9060F"/>
    <w:rsid w:val="00BB1308"/>
    <w:rsid w:val="00BC3DDF"/>
    <w:rsid w:val="00C014AB"/>
    <w:rsid w:val="00C07F52"/>
    <w:rsid w:val="00C32AF1"/>
    <w:rsid w:val="00C45DDC"/>
    <w:rsid w:val="00C65148"/>
    <w:rsid w:val="00C67570"/>
    <w:rsid w:val="00C719E6"/>
    <w:rsid w:val="00C76319"/>
    <w:rsid w:val="00C90645"/>
    <w:rsid w:val="00C93725"/>
    <w:rsid w:val="00CC6DD0"/>
    <w:rsid w:val="00CD0A9A"/>
    <w:rsid w:val="00D453C0"/>
    <w:rsid w:val="00D65D83"/>
    <w:rsid w:val="00D65DEC"/>
    <w:rsid w:val="00D93C7C"/>
    <w:rsid w:val="00D95A27"/>
    <w:rsid w:val="00DA1C0B"/>
    <w:rsid w:val="00DA2DBD"/>
    <w:rsid w:val="00DE3BBD"/>
    <w:rsid w:val="00E13204"/>
    <w:rsid w:val="00E34F01"/>
    <w:rsid w:val="00E5178C"/>
    <w:rsid w:val="00E704D5"/>
    <w:rsid w:val="00E755A9"/>
    <w:rsid w:val="00E75B02"/>
    <w:rsid w:val="00E93D9A"/>
    <w:rsid w:val="00E96823"/>
    <w:rsid w:val="00EA1D45"/>
    <w:rsid w:val="00EB061E"/>
    <w:rsid w:val="00F04568"/>
    <w:rsid w:val="00FA286E"/>
    <w:rsid w:val="00FA71AD"/>
    <w:rsid w:val="00FC061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D18B4-C9D8-447D-B122-7A3A72DF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F8"/>
  </w:style>
  <w:style w:type="paragraph" w:styleId="Heading2">
    <w:name w:val="heading 2"/>
    <w:basedOn w:val="Normal"/>
    <w:next w:val="Normal"/>
    <w:link w:val="Heading2Char"/>
    <w:uiPriority w:val="9"/>
    <w:unhideWhenUsed/>
    <w:qFormat/>
    <w:rsid w:val="00993EF8"/>
    <w:pPr>
      <w:keepNext/>
      <w:keepLines/>
      <w:spacing w:before="160" w:after="120"/>
      <w:outlineLvl w:val="1"/>
    </w:pPr>
    <w:rPr>
      <w:rFonts w:ascii="Arial" w:eastAsiaTheme="majorEastAsia" w:hAnsi="Arial" w:cstheme="majorBidi"/>
      <w:b/>
      <w:color w:val="0091DA"/>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EF8"/>
    <w:rPr>
      <w:rFonts w:ascii="Arial" w:eastAsiaTheme="majorEastAsia" w:hAnsi="Arial" w:cstheme="majorBidi"/>
      <w:b/>
      <w:color w:val="0091DA"/>
      <w:sz w:val="28"/>
      <w:szCs w:val="26"/>
    </w:rPr>
  </w:style>
  <w:style w:type="paragraph" w:styleId="Header">
    <w:name w:val="header"/>
    <w:basedOn w:val="Normal"/>
    <w:link w:val="HeaderChar"/>
    <w:uiPriority w:val="99"/>
    <w:unhideWhenUsed/>
    <w:rsid w:val="00993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EF8"/>
  </w:style>
  <w:style w:type="paragraph" w:styleId="ListParagraph">
    <w:name w:val="List Paragraph"/>
    <w:aliases w:val="First level bullet,Bullet List Paragraph,Use Case List Paragraph,List Paragraph1,Resume Title,List Paragraph Char Char,Bullet 1,b1,Number_1,SGLText List Paragraph,new,List Paragraph11,List Paragraph2,Colorful List - Accent 11,Bullit"/>
    <w:basedOn w:val="Normal"/>
    <w:link w:val="ListParagraphChar"/>
    <w:uiPriority w:val="34"/>
    <w:qFormat/>
    <w:rsid w:val="00993EF8"/>
    <w:pPr>
      <w:ind w:left="720"/>
      <w:contextualSpacing/>
    </w:pPr>
  </w:style>
  <w:style w:type="character" w:customStyle="1" w:styleId="ListParagraphChar">
    <w:name w:val="List Paragraph Char"/>
    <w:aliases w:val="First level bullet Char,Bullet List Paragraph Char,Use Case List Paragraph Char,List Paragraph1 Char,Resume Title Char,List Paragraph Char Char Char,Bullet 1 Char,b1 Char,Number_1 Char,SGLText List Paragraph Char,new Char,Bullit Char"/>
    <w:basedOn w:val="DefaultParagraphFont"/>
    <w:link w:val="ListParagraph"/>
    <w:uiPriority w:val="34"/>
    <w:qFormat/>
    <w:rsid w:val="00993EF8"/>
  </w:style>
  <w:style w:type="table" w:customStyle="1" w:styleId="GridTable1Light-Accent41">
    <w:name w:val="Grid Table 1 Light - Accent 41"/>
    <w:basedOn w:val="TableNormal"/>
    <w:uiPriority w:val="46"/>
    <w:rsid w:val="00993EF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993EF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E70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D5"/>
  </w:style>
  <w:style w:type="character" w:styleId="Hyperlink">
    <w:name w:val="Hyperlink"/>
    <w:basedOn w:val="DefaultParagraphFont"/>
    <w:uiPriority w:val="99"/>
    <w:unhideWhenUsed/>
    <w:rsid w:val="008222E0"/>
    <w:rPr>
      <w:color w:val="0000FF"/>
      <w:u w:val="single"/>
    </w:rPr>
  </w:style>
  <w:style w:type="paragraph" w:styleId="BalloonText">
    <w:name w:val="Balloon Text"/>
    <w:basedOn w:val="Normal"/>
    <w:link w:val="BalloonTextChar"/>
    <w:uiPriority w:val="99"/>
    <w:semiHidden/>
    <w:unhideWhenUsed/>
    <w:rsid w:val="009B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60"/>
    <w:rPr>
      <w:rFonts w:ascii="Tahoma" w:hAnsi="Tahoma" w:cs="Tahoma"/>
      <w:sz w:val="16"/>
      <w:szCs w:val="16"/>
    </w:rPr>
  </w:style>
  <w:style w:type="paragraph" w:styleId="PlainText">
    <w:name w:val="Plain Text"/>
    <w:basedOn w:val="Normal"/>
    <w:link w:val="PlainTextChar"/>
    <w:rsid w:val="00C9372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93725"/>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5214">
      <w:bodyDiv w:val="1"/>
      <w:marLeft w:val="0"/>
      <w:marRight w:val="0"/>
      <w:marTop w:val="0"/>
      <w:marBottom w:val="0"/>
      <w:divBdr>
        <w:top w:val="none" w:sz="0" w:space="0" w:color="auto"/>
        <w:left w:val="none" w:sz="0" w:space="0" w:color="auto"/>
        <w:bottom w:val="none" w:sz="0" w:space="0" w:color="auto"/>
        <w:right w:val="none" w:sz="0" w:space="0" w:color="auto"/>
      </w:divBdr>
    </w:div>
    <w:div w:id="222953587">
      <w:bodyDiv w:val="1"/>
      <w:marLeft w:val="0"/>
      <w:marRight w:val="0"/>
      <w:marTop w:val="0"/>
      <w:marBottom w:val="0"/>
      <w:divBdr>
        <w:top w:val="none" w:sz="0" w:space="0" w:color="auto"/>
        <w:left w:val="none" w:sz="0" w:space="0" w:color="auto"/>
        <w:bottom w:val="none" w:sz="0" w:space="0" w:color="auto"/>
        <w:right w:val="none" w:sz="0" w:space="0" w:color="auto"/>
      </w:divBdr>
    </w:div>
    <w:div w:id="290676006">
      <w:bodyDiv w:val="1"/>
      <w:marLeft w:val="0"/>
      <w:marRight w:val="0"/>
      <w:marTop w:val="0"/>
      <w:marBottom w:val="0"/>
      <w:divBdr>
        <w:top w:val="none" w:sz="0" w:space="0" w:color="auto"/>
        <w:left w:val="none" w:sz="0" w:space="0" w:color="auto"/>
        <w:bottom w:val="none" w:sz="0" w:space="0" w:color="auto"/>
        <w:right w:val="none" w:sz="0" w:space="0" w:color="auto"/>
      </w:divBdr>
    </w:div>
    <w:div w:id="424881841">
      <w:bodyDiv w:val="1"/>
      <w:marLeft w:val="0"/>
      <w:marRight w:val="0"/>
      <w:marTop w:val="0"/>
      <w:marBottom w:val="0"/>
      <w:divBdr>
        <w:top w:val="none" w:sz="0" w:space="0" w:color="auto"/>
        <w:left w:val="none" w:sz="0" w:space="0" w:color="auto"/>
        <w:bottom w:val="none" w:sz="0" w:space="0" w:color="auto"/>
        <w:right w:val="none" w:sz="0" w:space="0" w:color="auto"/>
      </w:divBdr>
    </w:div>
    <w:div w:id="804547603">
      <w:bodyDiv w:val="1"/>
      <w:marLeft w:val="0"/>
      <w:marRight w:val="0"/>
      <w:marTop w:val="0"/>
      <w:marBottom w:val="0"/>
      <w:divBdr>
        <w:top w:val="none" w:sz="0" w:space="0" w:color="auto"/>
        <w:left w:val="none" w:sz="0" w:space="0" w:color="auto"/>
        <w:bottom w:val="none" w:sz="0" w:space="0" w:color="auto"/>
        <w:right w:val="none" w:sz="0" w:space="0" w:color="auto"/>
      </w:divBdr>
    </w:div>
    <w:div w:id="1630865943">
      <w:bodyDiv w:val="1"/>
      <w:marLeft w:val="0"/>
      <w:marRight w:val="0"/>
      <w:marTop w:val="0"/>
      <w:marBottom w:val="0"/>
      <w:divBdr>
        <w:top w:val="none" w:sz="0" w:space="0" w:color="auto"/>
        <w:left w:val="none" w:sz="0" w:space="0" w:color="auto"/>
        <w:bottom w:val="none" w:sz="0" w:space="0" w:color="auto"/>
        <w:right w:val="none" w:sz="0" w:space="0" w:color="auto"/>
      </w:divBdr>
    </w:div>
    <w:div w:id="1676612359">
      <w:bodyDiv w:val="1"/>
      <w:marLeft w:val="0"/>
      <w:marRight w:val="0"/>
      <w:marTop w:val="0"/>
      <w:marBottom w:val="0"/>
      <w:divBdr>
        <w:top w:val="none" w:sz="0" w:space="0" w:color="auto"/>
        <w:left w:val="none" w:sz="0" w:space="0" w:color="auto"/>
        <w:bottom w:val="none" w:sz="0" w:space="0" w:color="auto"/>
        <w:right w:val="none" w:sz="0" w:space="0" w:color="auto"/>
      </w:divBdr>
      <w:divsChild>
        <w:div w:id="704257634">
          <w:marLeft w:val="0"/>
          <w:marRight w:val="0"/>
          <w:marTop w:val="0"/>
          <w:marBottom w:val="0"/>
          <w:divBdr>
            <w:top w:val="none" w:sz="0" w:space="0" w:color="auto"/>
            <w:left w:val="none" w:sz="0" w:space="0" w:color="auto"/>
            <w:bottom w:val="none" w:sz="0" w:space="0" w:color="auto"/>
            <w:right w:val="none" w:sz="0" w:space="0" w:color="auto"/>
          </w:divBdr>
        </w:div>
        <w:div w:id="76311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c.co.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cepc.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51854-487F-46CB-A42A-A35E4F61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Shahbaz Khan</dc:creator>
  <cp:lastModifiedBy>Piyush</cp:lastModifiedBy>
  <cp:revision>2</cp:revision>
  <cp:lastPrinted>2018-06-04T10:06:00Z</cp:lastPrinted>
  <dcterms:created xsi:type="dcterms:W3CDTF">2019-08-01T13:41:00Z</dcterms:created>
  <dcterms:modified xsi:type="dcterms:W3CDTF">2019-08-01T13:41:00Z</dcterms:modified>
</cp:coreProperties>
</file>