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B6DF" w14:textId="784217A5" w:rsidR="00360A5F" w:rsidRPr="00360A5F" w:rsidRDefault="00360A5F" w:rsidP="00360A5F">
      <w:r w:rsidRPr="00360A5F">
        <w:rPr>
          <w:b/>
          <w:bCs/>
        </w:rPr>
        <w:t>Report on Simulation using FUG Method</w:t>
      </w:r>
    </w:p>
    <w:p w14:paraId="7139702F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1. Introduction</w:t>
      </w:r>
    </w:p>
    <w:p w14:paraId="4391BFD9" w14:textId="77777777" w:rsidR="00360A5F" w:rsidRPr="00360A5F" w:rsidRDefault="00360A5F" w:rsidP="00360A5F">
      <w:r w:rsidRPr="00360A5F">
        <w:t xml:space="preserve">This report discusses the implementation of a </w:t>
      </w:r>
      <w:r w:rsidRPr="00360A5F">
        <w:rPr>
          <w:b/>
          <w:bCs/>
        </w:rPr>
        <w:t>Fractionation Tower</w:t>
      </w:r>
      <w:r w:rsidRPr="00360A5F">
        <w:t xml:space="preserve"> simulation, a critical unit operation in chemical engineering used to separate mixtures based on the volatility of components. The simulation employs the </w:t>
      </w:r>
      <w:r w:rsidRPr="00360A5F">
        <w:rPr>
          <w:b/>
          <w:bCs/>
        </w:rPr>
        <w:t>Fenske-Underwood-Gilliland (FUG) method</w:t>
      </w:r>
      <w:r w:rsidRPr="00360A5F">
        <w:t xml:space="preserve">, a shortcut approach used in distillation column design. This method estimates the </w:t>
      </w:r>
      <w:r w:rsidRPr="00360A5F">
        <w:rPr>
          <w:b/>
          <w:bCs/>
        </w:rPr>
        <w:t>minimum number of theoretical stages, minimum reflux ratio, and actual operating stages</w:t>
      </w:r>
      <w:r w:rsidRPr="00360A5F">
        <w:t xml:space="preserve"> required for efficient separation.</w:t>
      </w:r>
    </w:p>
    <w:p w14:paraId="4979BC93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2. Chemical Engineering Concepts</w:t>
      </w:r>
    </w:p>
    <w:p w14:paraId="5E443DF3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2.1 Fractionation Tower (Distillation Column)</w:t>
      </w:r>
    </w:p>
    <w:p w14:paraId="7B09785A" w14:textId="77777777" w:rsidR="00360A5F" w:rsidRPr="00360A5F" w:rsidRDefault="00360A5F" w:rsidP="00360A5F">
      <w:r w:rsidRPr="00360A5F">
        <w:t xml:space="preserve">A fractionation tower separates a mixture based on </w:t>
      </w:r>
      <w:r w:rsidRPr="00360A5F">
        <w:rPr>
          <w:b/>
          <w:bCs/>
        </w:rPr>
        <w:t>differences in boiling points (volatility)</w:t>
      </w:r>
      <w:r w:rsidRPr="00360A5F">
        <w:t>. It consists of the following key components:</w:t>
      </w:r>
    </w:p>
    <w:p w14:paraId="355B162C" w14:textId="77777777" w:rsidR="00360A5F" w:rsidRPr="00360A5F" w:rsidRDefault="00360A5F" w:rsidP="00360A5F">
      <w:pPr>
        <w:numPr>
          <w:ilvl w:val="0"/>
          <w:numId w:val="1"/>
        </w:numPr>
      </w:pPr>
      <w:r w:rsidRPr="00360A5F">
        <w:rPr>
          <w:b/>
          <w:bCs/>
        </w:rPr>
        <w:t>Feed</w:t>
      </w:r>
      <w:r w:rsidRPr="00360A5F">
        <w:t>: The mixture to be separated, introduced at an intermediate stage.</w:t>
      </w:r>
    </w:p>
    <w:p w14:paraId="026E6B08" w14:textId="77777777" w:rsidR="00360A5F" w:rsidRPr="00360A5F" w:rsidRDefault="00360A5F" w:rsidP="00360A5F">
      <w:pPr>
        <w:numPr>
          <w:ilvl w:val="0"/>
          <w:numId w:val="1"/>
        </w:numPr>
      </w:pPr>
      <w:r w:rsidRPr="00360A5F">
        <w:rPr>
          <w:b/>
          <w:bCs/>
        </w:rPr>
        <w:t>Distillate (Overhead)</w:t>
      </w:r>
      <w:r w:rsidRPr="00360A5F">
        <w:t>: The lighter components collected at the top of the column.</w:t>
      </w:r>
    </w:p>
    <w:p w14:paraId="610CCB99" w14:textId="77777777" w:rsidR="00360A5F" w:rsidRPr="00360A5F" w:rsidRDefault="00360A5F" w:rsidP="00360A5F">
      <w:pPr>
        <w:numPr>
          <w:ilvl w:val="0"/>
          <w:numId w:val="1"/>
        </w:numPr>
      </w:pPr>
      <w:r w:rsidRPr="00360A5F">
        <w:rPr>
          <w:b/>
          <w:bCs/>
        </w:rPr>
        <w:t>Bottoms (Residue)</w:t>
      </w:r>
      <w:r w:rsidRPr="00360A5F">
        <w:t>: The heavier components collected at the bottom of the column.</w:t>
      </w:r>
    </w:p>
    <w:p w14:paraId="42EBA78B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2.2 FUG Method</w:t>
      </w:r>
    </w:p>
    <w:p w14:paraId="65874CBF" w14:textId="77777777" w:rsidR="00360A5F" w:rsidRPr="00360A5F" w:rsidRDefault="00360A5F" w:rsidP="00360A5F">
      <w:r w:rsidRPr="00360A5F">
        <w:t xml:space="preserve">The </w:t>
      </w:r>
      <w:r w:rsidRPr="00360A5F">
        <w:rPr>
          <w:b/>
          <w:bCs/>
        </w:rPr>
        <w:t>FUG method</w:t>
      </w:r>
      <w:r w:rsidRPr="00360A5F">
        <w:t xml:space="preserve"> is a widely used shortcut model for estimating key design parameters:</w:t>
      </w:r>
    </w:p>
    <w:p w14:paraId="12981FA5" w14:textId="77777777" w:rsidR="00360A5F" w:rsidRPr="00360A5F" w:rsidRDefault="00360A5F" w:rsidP="00360A5F">
      <w:pPr>
        <w:numPr>
          <w:ilvl w:val="0"/>
          <w:numId w:val="2"/>
        </w:numPr>
      </w:pPr>
      <w:r w:rsidRPr="00360A5F">
        <w:rPr>
          <w:b/>
          <w:bCs/>
        </w:rPr>
        <w:t>Fenske Equation</w:t>
      </w:r>
      <w:r w:rsidRPr="00360A5F">
        <w:t xml:space="preserve"> – Determines the </w:t>
      </w:r>
      <w:r w:rsidRPr="00360A5F">
        <w:rPr>
          <w:b/>
          <w:bCs/>
        </w:rPr>
        <w:t>minimum number of theoretical stages</w:t>
      </w:r>
      <w:r w:rsidRPr="00360A5F">
        <w:t xml:space="preserve"> needed for separation under total reflux conditions.</w:t>
      </w:r>
    </w:p>
    <w:p w14:paraId="7102B1C3" w14:textId="77777777" w:rsidR="00360A5F" w:rsidRPr="00360A5F" w:rsidRDefault="00360A5F" w:rsidP="00360A5F">
      <w:pPr>
        <w:numPr>
          <w:ilvl w:val="0"/>
          <w:numId w:val="2"/>
        </w:numPr>
      </w:pPr>
      <w:r w:rsidRPr="00360A5F">
        <w:rPr>
          <w:b/>
          <w:bCs/>
        </w:rPr>
        <w:t>Underwood Equation</w:t>
      </w:r>
      <w:r w:rsidRPr="00360A5F">
        <w:t xml:space="preserve"> – Computes the </w:t>
      </w:r>
      <w:r w:rsidRPr="00360A5F">
        <w:rPr>
          <w:b/>
          <w:bCs/>
        </w:rPr>
        <w:t>minimum reflux ratio</w:t>
      </w:r>
      <w:r w:rsidRPr="00360A5F">
        <w:t>, representing the minimum energy required for separation.</w:t>
      </w:r>
    </w:p>
    <w:p w14:paraId="0F6A8838" w14:textId="77777777" w:rsidR="00360A5F" w:rsidRPr="00360A5F" w:rsidRDefault="00360A5F" w:rsidP="00360A5F">
      <w:pPr>
        <w:numPr>
          <w:ilvl w:val="0"/>
          <w:numId w:val="2"/>
        </w:numPr>
      </w:pPr>
      <w:r w:rsidRPr="00360A5F">
        <w:rPr>
          <w:b/>
          <w:bCs/>
        </w:rPr>
        <w:t>Gilliland Correlation</w:t>
      </w:r>
      <w:r w:rsidRPr="00360A5F">
        <w:t xml:space="preserve"> – Estimates the </w:t>
      </w:r>
      <w:r w:rsidRPr="00360A5F">
        <w:rPr>
          <w:b/>
          <w:bCs/>
        </w:rPr>
        <w:t>actual number of stages</w:t>
      </w:r>
      <w:r w:rsidRPr="00360A5F">
        <w:t xml:space="preserve"> under practical operating conditions based on the reflux ratio.</w:t>
      </w:r>
    </w:p>
    <w:p w14:paraId="04F881EC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3. C++ Code Implementation</w:t>
      </w:r>
    </w:p>
    <w:p w14:paraId="4C9CE957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 xml:space="preserve">3.1 Class: </w:t>
      </w:r>
      <w:proofErr w:type="spellStart"/>
      <w:r w:rsidRPr="00360A5F">
        <w:rPr>
          <w:b/>
          <w:bCs/>
        </w:rPr>
        <w:t>FractionationTower</w:t>
      </w:r>
      <w:proofErr w:type="spellEnd"/>
    </w:p>
    <w:p w14:paraId="3AB087B2" w14:textId="77777777" w:rsidR="00360A5F" w:rsidRPr="00360A5F" w:rsidRDefault="00360A5F" w:rsidP="00360A5F">
      <w:r w:rsidRPr="00360A5F">
        <w:t xml:space="preserve">The </w:t>
      </w:r>
      <w:proofErr w:type="spellStart"/>
      <w:r w:rsidRPr="00360A5F">
        <w:rPr>
          <w:b/>
          <w:bCs/>
        </w:rPr>
        <w:t>FractionationTower</w:t>
      </w:r>
      <w:proofErr w:type="spellEnd"/>
      <w:r w:rsidRPr="00360A5F">
        <w:t xml:space="preserve"> class models a distillation column with key attributes and methods for analysis.</w:t>
      </w:r>
    </w:p>
    <w:p w14:paraId="21529062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3.2 Private Data Members</w:t>
      </w:r>
    </w:p>
    <w:p w14:paraId="7779B579" w14:textId="77777777" w:rsidR="00360A5F" w:rsidRPr="00360A5F" w:rsidRDefault="00360A5F" w:rsidP="00360A5F">
      <w:pPr>
        <w:numPr>
          <w:ilvl w:val="0"/>
          <w:numId w:val="3"/>
        </w:numPr>
      </w:pPr>
      <w:proofErr w:type="spellStart"/>
      <w:r w:rsidRPr="00360A5F">
        <w:rPr>
          <w:b/>
          <w:bCs/>
        </w:rPr>
        <w:t>feed_composition</w:t>
      </w:r>
      <w:proofErr w:type="spellEnd"/>
      <w:r w:rsidRPr="00360A5F">
        <w:t>: A map&lt;string, double&gt; representing the composition of the feed mixture.</w:t>
      </w:r>
    </w:p>
    <w:p w14:paraId="1333D3CD" w14:textId="77777777" w:rsidR="00360A5F" w:rsidRPr="00360A5F" w:rsidRDefault="00360A5F" w:rsidP="00360A5F">
      <w:pPr>
        <w:numPr>
          <w:ilvl w:val="0"/>
          <w:numId w:val="3"/>
        </w:numPr>
      </w:pPr>
      <w:r w:rsidRPr="00360A5F">
        <w:rPr>
          <w:b/>
          <w:bCs/>
        </w:rPr>
        <w:t>distillate</w:t>
      </w:r>
      <w:r w:rsidRPr="00360A5F">
        <w:t>: A map&lt;string, double&gt; storing the composition of the overhead product.</w:t>
      </w:r>
    </w:p>
    <w:p w14:paraId="4651283A" w14:textId="77777777" w:rsidR="00360A5F" w:rsidRPr="00360A5F" w:rsidRDefault="00360A5F" w:rsidP="00360A5F">
      <w:pPr>
        <w:numPr>
          <w:ilvl w:val="0"/>
          <w:numId w:val="3"/>
        </w:numPr>
      </w:pPr>
      <w:r w:rsidRPr="00360A5F">
        <w:rPr>
          <w:b/>
          <w:bCs/>
        </w:rPr>
        <w:lastRenderedPageBreak/>
        <w:t>bottoms</w:t>
      </w:r>
      <w:r w:rsidRPr="00360A5F">
        <w:t>: A map&lt;string, double&gt; representing the composition of the bottom product.</w:t>
      </w:r>
    </w:p>
    <w:p w14:paraId="32812139" w14:textId="77777777" w:rsidR="00360A5F" w:rsidRPr="00360A5F" w:rsidRDefault="00360A5F" w:rsidP="00360A5F">
      <w:pPr>
        <w:numPr>
          <w:ilvl w:val="0"/>
          <w:numId w:val="3"/>
        </w:numPr>
      </w:pPr>
      <w:proofErr w:type="spellStart"/>
      <w:r w:rsidRPr="00360A5F">
        <w:rPr>
          <w:b/>
          <w:bCs/>
        </w:rPr>
        <w:t>component_volatility</w:t>
      </w:r>
      <w:proofErr w:type="spellEnd"/>
      <w:r w:rsidRPr="00360A5F">
        <w:t>: A map&lt;string, double&gt; storing the relative volatilities of components.</w:t>
      </w:r>
    </w:p>
    <w:p w14:paraId="1EE44D9E" w14:textId="77777777" w:rsidR="00360A5F" w:rsidRPr="00360A5F" w:rsidRDefault="00360A5F" w:rsidP="00360A5F">
      <w:pPr>
        <w:numPr>
          <w:ilvl w:val="0"/>
          <w:numId w:val="3"/>
        </w:numPr>
      </w:pPr>
      <w:proofErr w:type="spellStart"/>
      <w:r w:rsidRPr="00360A5F">
        <w:rPr>
          <w:b/>
          <w:bCs/>
        </w:rPr>
        <w:t>rel_volatility</w:t>
      </w:r>
      <w:proofErr w:type="spellEnd"/>
      <w:r w:rsidRPr="00360A5F">
        <w:t>: A double value representing the relative volatility between key components (e.g., iC5 and nC5), essential for the Fenske equation.</w:t>
      </w:r>
    </w:p>
    <w:p w14:paraId="37826BEF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3.3 Private Methods</w:t>
      </w:r>
    </w:p>
    <w:p w14:paraId="217378E2" w14:textId="77777777" w:rsidR="00360A5F" w:rsidRPr="00360A5F" w:rsidRDefault="00360A5F" w:rsidP="00360A5F">
      <w:pPr>
        <w:numPr>
          <w:ilvl w:val="0"/>
          <w:numId w:val="4"/>
        </w:numPr>
      </w:pPr>
      <w:proofErr w:type="spellStart"/>
      <w:r w:rsidRPr="00360A5F">
        <w:rPr>
          <w:b/>
          <w:bCs/>
        </w:rPr>
        <w:t>sum_</w:t>
      </w:r>
      <w:proofErr w:type="gramStart"/>
      <w:r w:rsidRPr="00360A5F">
        <w:rPr>
          <w:b/>
          <w:bCs/>
        </w:rPr>
        <w:t>components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Computes the total flow rate of a given mixture.</w:t>
      </w:r>
    </w:p>
    <w:p w14:paraId="65F12D66" w14:textId="77777777" w:rsidR="00360A5F" w:rsidRPr="00360A5F" w:rsidRDefault="00360A5F" w:rsidP="00360A5F">
      <w:pPr>
        <w:numPr>
          <w:ilvl w:val="0"/>
          <w:numId w:val="4"/>
        </w:numPr>
      </w:pPr>
      <w:proofErr w:type="spellStart"/>
      <w:r w:rsidRPr="00360A5F">
        <w:rPr>
          <w:b/>
          <w:bCs/>
        </w:rPr>
        <w:t>calculate_key_</w:t>
      </w:r>
      <w:proofErr w:type="gramStart"/>
      <w:r w:rsidRPr="00360A5F">
        <w:rPr>
          <w:b/>
          <w:bCs/>
        </w:rPr>
        <w:t>volatility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Determines the relative volatility of key components, essential for separation calculations.</w:t>
      </w:r>
    </w:p>
    <w:p w14:paraId="70677DD7" w14:textId="77777777" w:rsidR="00360A5F" w:rsidRPr="00360A5F" w:rsidRDefault="00360A5F" w:rsidP="00360A5F">
      <w:pPr>
        <w:numPr>
          <w:ilvl w:val="0"/>
          <w:numId w:val="4"/>
        </w:numPr>
      </w:pPr>
      <w:proofErr w:type="spellStart"/>
      <w:r w:rsidRPr="00360A5F">
        <w:rPr>
          <w:b/>
          <w:bCs/>
        </w:rPr>
        <w:t>solve_underwood_</w:t>
      </w:r>
      <w:proofErr w:type="gramStart"/>
      <w:r w:rsidRPr="00360A5F">
        <w:rPr>
          <w:b/>
          <w:bCs/>
        </w:rPr>
        <w:t>equation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Solves for the Underwood root (θ), used to compute the minimum reflux ratio. The function iterates using a </w:t>
      </w:r>
      <w:r w:rsidRPr="00360A5F">
        <w:rPr>
          <w:b/>
          <w:bCs/>
        </w:rPr>
        <w:t>bisection method</w:t>
      </w:r>
      <w:r w:rsidRPr="00360A5F">
        <w:t xml:space="preserve"> to find the value of θ that satisfies the Underwood equation. This iterative approach ensures convergence to an accurate solution by narrowing down the possible values of θ within a defined tolerance range.</w:t>
      </w:r>
    </w:p>
    <w:p w14:paraId="4D538E80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3.4 Public Methods</w:t>
      </w:r>
    </w:p>
    <w:p w14:paraId="198EA5D6" w14:textId="77777777" w:rsidR="00360A5F" w:rsidRPr="00360A5F" w:rsidRDefault="00360A5F" w:rsidP="00360A5F">
      <w:pPr>
        <w:numPr>
          <w:ilvl w:val="0"/>
          <w:numId w:val="5"/>
        </w:numPr>
      </w:pPr>
      <w:proofErr w:type="spellStart"/>
      <w:r w:rsidRPr="00360A5F">
        <w:rPr>
          <w:b/>
          <w:bCs/>
        </w:rPr>
        <w:t>compute_fenske_</w:t>
      </w:r>
      <w:proofErr w:type="gramStart"/>
      <w:r w:rsidRPr="00360A5F">
        <w:rPr>
          <w:b/>
          <w:bCs/>
        </w:rPr>
        <w:t>stages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Calculates the minimum number of theoretical stages required for separation.</w:t>
      </w:r>
    </w:p>
    <w:p w14:paraId="107CB459" w14:textId="77777777" w:rsidR="00360A5F" w:rsidRPr="00360A5F" w:rsidRDefault="00360A5F" w:rsidP="00360A5F">
      <w:pPr>
        <w:numPr>
          <w:ilvl w:val="0"/>
          <w:numId w:val="5"/>
        </w:numPr>
      </w:pPr>
      <w:proofErr w:type="spellStart"/>
      <w:r w:rsidRPr="00360A5F">
        <w:rPr>
          <w:b/>
          <w:bCs/>
        </w:rPr>
        <w:t>analyze_secondary_</w:t>
      </w:r>
      <w:proofErr w:type="gramStart"/>
      <w:r w:rsidRPr="00360A5F">
        <w:rPr>
          <w:b/>
          <w:bCs/>
        </w:rPr>
        <w:t>components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Evaluates how non-key components are distributed in distillate and bottoms.</w:t>
      </w:r>
    </w:p>
    <w:p w14:paraId="1B1F7740" w14:textId="77777777" w:rsidR="00360A5F" w:rsidRPr="00360A5F" w:rsidRDefault="00360A5F" w:rsidP="00360A5F">
      <w:pPr>
        <w:numPr>
          <w:ilvl w:val="0"/>
          <w:numId w:val="5"/>
        </w:numPr>
      </w:pPr>
      <w:proofErr w:type="spellStart"/>
      <w:r w:rsidRPr="00360A5F">
        <w:rPr>
          <w:b/>
          <w:bCs/>
        </w:rPr>
        <w:t>calculate_underwood_</w:t>
      </w:r>
      <w:proofErr w:type="gramStart"/>
      <w:r w:rsidRPr="00360A5F">
        <w:rPr>
          <w:b/>
          <w:bCs/>
        </w:rPr>
        <w:t>reflux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Computes the minimum reflux ratio required for efficient separation.</w:t>
      </w:r>
    </w:p>
    <w:p w14:paraId="212E9F94" w14:textId="77777777" w:rsidR="00360A5F" w:rsidRPr="00360A5F" w:rsidRDefault="00360A5F" w:rsidP="00360A5F">
      <w:pPr>
        <w:numPr>
          <w:ilvl w:val="0"/>
          <w:numId w:val="5"/>
        </w:numPr>
      </w:pPr>
      <w:proofErr w:type="spellStart"/>
      <w:r w:rsidRPr="00360A5F">
        <w:rPr>
          <w:b/>
          <w:bCs/>
        </w:rPr>
        <w:t>estimate_operating_</w:t>
      </w:r>
      <w:proofErr w:type="gramStart"/>
      <w:r w:rsidRPr="00360A5F">
        <w:rPr>
          <w:b/>
          <w:bCs/>
        </w:rPr>
        <w:t>stages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Uses the Gilliland correlation to determine the actual number of stages in practical operation. The </w:t>
      </w:r>
      <w:r w:rsidRPr="00360A5F">
        <w:rPr>
          <w:b/>
          <w:bCs/>
        </w:rPr>
        <w:t>Gilliland correlation graph</w:t>
      </w:r>
      <w:r w:rsidRPr="00360A5F">
        <w:t xml:space="preserve"> is utilized in this function to estimate the actual number of trays based on the </w:t>
      </w:r>
      <w:r w:rsidRPr="00360A5F">
        <w:rPr>
          <w:b/>
          <w:bCs/>
        </w:rPr>
        <w:t>minimum reflux ratio and operating reflux ratio</w:t>
      </w:r>
      <w:r w:rsidRPr="00360A5F">
        <w:t xml:space="preserve">. The function uses an empirical equation derived from the Gilliland chart to approximate the </w:t>
      </w:r>
      <w:r w:rsidRPr="00360A5F">
        <w:rPr>
          <w:b/>
          <w:bCs/>
        </w:rPr>
        <w:t>fraction of the difference between actual and minimum stages</w:t>
      </w:r>
      <w:r w:rsidRPr="00360A5F">
        <w:t>.</w:t>
      </w:r>
    </w:p>
    <w:p w14:paraId="14ACB5A1" w14:textId="77777777" w:rsidR="00360A5F" w:rsidRPr="00360A5F" w:rsidRDefault="00360A5F" w:rsidP="00360A5F">
      <w:pPr>
        <w:numPr>
          <w:ilvl w:val="0"/>
          <w:numId w:val="5"/>
        </w:numPr>
      </w:pPr>
      <w:proofErr w:type="spellStart"/>
      <w:r w:rsidRPr="00360A5F">
        <w:rPr>
          <w:b/>
          <w:bCs/>
        </w:rPr>
        <w:t>perform_</w:t>
      </w:r>
      <w:proofErr w:type="gramStart"/>
      <w:r w:rsidRPr="00360A5F">
        <w:rPr>
          <w:b/>
          <w:bCs/>
        </w:rPr>
        <w:t>analysis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Executes all calculations and outputs the simulation results.</w:t>
      </w:r>
    </w:p>
    <w:p w14:paraId="40C09231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3.5 Main Function</w:t>
      </w:r>
    </w:p>
    <w:p w14:paraId="36B53E30" w14:textId="77777777" w:rsidR="00360A5F" w:rsidRPr="00360A5F" w:rsidRDefault="00360A5F" w:rsidP="00360A5F">
      <w:r w:rsidRPr="00360A5F">
        <w:t xml:space="preserve">The </w:t>
      </w:r>
      <w:proofErr w:type="gramStart"/>
      <w:r w:rsidRPr="00360A5F">
        <w:t>main(</w:t>
      </w:r>
      <w:proofErr w:type="gramEnd"/>
      <w:r w:rsidRPr="00360A5F">
        <w:t>) function:</w:t>
      </w:r>
    </w:p>
    <w:p w14:paraId="621F8FDA" w14:textId="77777777" w:rsidR="00360A5F" w:rsidRPr="00360A5F" w:rsidRDefault="00360A5F" w:rsidP="00360A5F">
      <w:pPr>
        <w:numPr>
          <w:ilvl w:val="0"/>
          <w:numId w:val="6"/>
        </w:numPr>
      </w:pPr>
      <w:r w:rsidRPr="00360A5F">
        <w:t>Initializes feed, distillate, bottoms, and component volatility data.</w:t>
      </w:r>
    </w:p>
    <w:p w14:paraId="6FDE84EB" w14:textId="77777777" w:rsidR="00360A5F" w:rsidRPr="00360A5F" w:rsidRDefault="00360A5F" w:rsidP="00360A5F">
      <w:pPr>
        <w:numPr>
          <w:ilvl w:val="0"/>
          <w:numId w:val="6"/>
        </w:numPr>
      </w:pPr>
      <w:r w:rsidRPr="00360A5F">
        <w:t xml:space="preserve">Creates an instance of </w:t>
      </w:r>
      <w:proofErr w:type="spellStart"/>
      <w:r w:rsidRPr="00360A5F">
        <w:t>FractionationTower</w:t>
      </w:r>
      <w:proofErr w:type="spellEnd"/>
      <w:r w:rsidRPr="00360A5F">
        <w:t>.</w:t>
      </w:r>
    </w:p>
    <w:p w14:paraId="469E2CB2" w14:textId="77777777" w:rsidR="00360A5F" w:rsidRPr="00360A5F" w:rsidRDefault="00360A5F" w:rsidP="00360A5F">
      <w:pPr>
        <w:numPr>
          <w:ilvl w:val="0"/>
          <w:numId w:val="6"/>
        </w:numPr>
      </w:pPr>
      <w:r w:rsidRPr="00360A5F">
        <w:lastRenderedPageBreak/>
        <w:t xml:space="preserve">Calls </w:t>
      </w:r>
      <w:proofErr w:type="spellStart"/>
      <w:r w:rsidRPr="00360A5F">
        <w:t>perform_</w:t>
      </w:r>
      <w:proofErr w:type="gramStart"/>
      <w:r w:rsidRPr="00360A5F">
        <w:t>analysis</w:t>
      </w:r>
      <w:proofErr w:type="spellEnd"/>
      <w:r w:rsidRPr="00360A5F">
        <w:t>(</w:t>
      </w:r>
      <w:proofErr w:type="gramEnd"/>
      <w:r w:rsidRPr="00360A5F">
        <w:t>) to execute the FUG method and display results.</w:t>
      </w:r>
    </w:p>
    <w:p w14:paraId="3D259649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4. Significance of Each Function</w:t>
      </w:r>
    </w:p>
    <w:p w14:paraId="66033E64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4.1 Private Methods</w:t>
      </w:r>
    </w:p>
    <w:p w14:paraId="257D744C" w14:textId="77777777" w:rsidR="00360A5F" w:rsidRPr="00360A5F" w:rsidRDefault="00360A5F" w:rsidP="00360A5F">
      <w:pPr>
        <w:numPr>
          <w:ilvl w:val="0"/>
          <w:numId w:val="7"/>
        </w:numPr>
      </w:pPr>
      <w:proofErr w:type="spellStart"/>
      <w:r w:rsidRPr="00360A5F">
        <w:rPr>
          <w:b/>
          <w:bCs/>
        </w:rPr>
        <w:t>sum_</w:t>
      </w:r>
      <w:proofErr w:type="gramStart"/>
      <w:r w:rsidRPr="00360A5F">
        <w:rPr>
          <w:b/>
          <w:bCs/>
        </w:rPr>
        <w:t>components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Ensures mass balance and normalizes compositions.</w:t>
      </w:r>
    </w:p>
    <w:p w14:paraId="58E345A6" w14:textId="77777777" w:rsidR="00360A5F" w:rsidRPr="00360A5F" w:rsidRDefault="00360A5F" w:rsidP="00360A5F">
      <w:pPr>
        <w:numPr>
          <w:ilvl w:val="0"/>
          <w:numId w:val="7"/>
        </w:numPr>
      </w:pPr>
      <w:proofErr w:type="spellStart"/>
      <w:r w:rsidRPr="00360A5F">
        <w:rPr>
          <w:b/>
          <w:bCs/>
        </w:rPr>
        <w:t>calculate_key_</w:t>
      </w:r>
      <w:proofErr w:type="gramStart"/>
      <w:r w:rsidRPr="00360A5F">
        <w:rPr>
          <w:b/>
          <w:bCs/>
        </w:rPr>
        <w:t>volatility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Determines how easily components can be separated.</w:t>
      </w:r>
    </w:p>
    <w:p w14:paraId="21F3DA6E" w14:textId="77777777" w:rsidR="00360A5F" w:rsidRPr="00360A5F" w:rsidRDefault="00360A5F" w:rsidP="00360A5F">
      <w:pPr>
        <w:numPr>
          <w:ilvl w:val="0"/>
          <w:numId w:val="7"/>
        </w:numPr>
      </w:pPr>
      <w:proofErr w:type="spellStart"/>
      <w:r w:rsidRPr="00360A5F">
        <w:rPr>
          <w:b/>
          <w:bCs/>
        </w:rPr>
        <w:t>solve_underwood_</w:t>
      </w:r>
      <w:proofErr w:type="gramStart"/>
      <w:r w:rsidRPr="00360A5F">
        <w:rPr>
          <w:b/>
          <w:bCs/>
        </w:rPr>
        <w:t>equation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Essential for computing the </w:t>
      </w:r>
      <w:r w:rsidRPr="00360A5F">
        <w:rPr>
          <w:b/>
          <w:bCs/>
        </w:rPr>
        <w:t>minimum reflux ratio</w:t>
      </w:r>
      <w:r w:rsidRPr="00360A5F">
        <w:t xml:space="preserve"> by iterating to find a θ value that satisfies the Underwood equation.</w:t>
      </w:r>
    </w:p>
    <w:p w14:paraId="230F81BC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4.2 Public Methods</w:t>
      </w:r>
    </w:p>
    <w:p w14:paraId="24F0BF9F" w14:textId="77777777" w:rsidR="00360A5F" w:rsidRPr="00360A5F" w:rsidRDefault="00360A5F" w:rsidP="00360A5F">
      <w:pPr>
        <w:numPr>
          <w:ilvl w:val="0"/>
          <w:numId w:val="8"/>
        </w:numPr>
      </w:pPr>
      <w:proofErr w:type="spellStart"/>
      <w:r w:rsidRPr="00360A5F">
        <w:rPr>
          <w:b/>
          <w:bCs/>
        </w:rPr>
        <w:t>compute_fenske_</w:t>
      </w:r>
      <w:proofErr w:type="gramStart"/>
      <w:r w:rsidRPr="00360A5F">
        <w:rPr>
          <w:b/>
          <w:bCs/>
        </w:rPr>
        <w:t>stages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Establishes the baseline for column design by estimating the </w:t>
      </w:r>
      <w:r w:rsidRPr="00360A5F">
        <w:rPr>
          <w:b/>
          <w:bCs/>
        </w:rPr>
        <w:t>minimum number of stages</w:t>
      </w:r>
      <w:r w:rsidRPr="00360A5F">
        <w:t>.</w:t>
      </w:r>
    </w:p>
    <w:p w14:paraId="42F404B0" w14:textId="77777777" w:rsidR="00360A5F" w:rsidRPr="00360A5F" w:rsidRDefault="00360A5F" w:rsidP="00360A5F">
      <w:pPr>
        <w:numPr>
          <w:ilvl w:val="0"/>
          <w:numId w:val="8"/>
        </w:numPr>
      </w:pPr>
      <w:proofErr w:type="spellStart"/>
      <w:r w:rsidRPr="00360A5F">
        <w:rPr>
          <w:b/>
          <w:bCs/>
        </w:rPr>
        <w:t>analyze_secondary_</w:t>
      </w:r>
      <w:proofErr w:type="gramStart"/>
      <w:r w:rsidRPr="00360A5F">
        <w:rPr>
          <w:b/>
          <w:bCs/>
        </w:rPr>
        <w:t>components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Helps optimize separation efficiency by understanding non-key component </w:t>
      </w:r>
      <w:proofErr w:type="spellStart"/>
      <w:r w:rsidRPr="00360A5F">
        <w:t>behavior</w:t>
      </w:r>
      <w:proofErr w:type="spellEnd"/>
      <w:r w:rsidRPr="00360A5F">
        <w:t>.</w:t>
      </w:r>
    </w:p>
    <w:p w14:paraId="2664AA2F" w14:textId="77777777" w:rsidR="00360A5F" w:rsidRPr="00360A5F" w:rsidRDefault="00360A5F" w:rsidP="00360A5F">
      <w:pPr>
        <w:numPr>
          <w:ilvl w:val="0"/>
          <w:numId w:val="8"/>
        </w:numPr>
      </w:pPr>
      <w:proofErr w:type="spellStart"/>
      <w:r w:rsidRPr="00360A5F">
        <w:rPr>
          <w:b/>
          <w:bCs/>
        </w:rPr>
        <w:t>calculate_underwood_</w:t>
      </w:r>
      <w:proofErr w:type="gramStart"/>
      <w:r w:rsidRPr="00360A5F">
        <w:rPr>
          <w:b/>
          <w:bCs/>
        </w:rPr>
        <w:t>reflux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Determines the minimum energy input required for effective separation.</w:t>
      </w:r>
    </w:p>
    <w:p w14:paraId="7EE1832B" w14:textId="77777777" w:rsidR="00360A5F" w:rsidRPr="00360A5F" w:rsidRDefault="00360A5F" w:rsidP="00360A5F">
      <w:pPr>
        <w:numPr>
          <w:ilvl w:val="0"/>
          <w:numId w:val="8"/>
        </w:numPr>
      </w:pPr>
      <w:proofErr w:type="spellStart"/>
      <w:r w:rsidRPr="00360A5F">
        <w:rPr>
          <w:b/>
          <w:bCs/>
        </w:rPr>
        <w:t>estimate_operating_</w:t>
      </w:r>
      <w:proofErr w:type="gramStart"/>
      <w:r w:rsidRPr="00360A5F">
        <w:rPr>
          <w:b/>
          <w:bCs/>
        </w:rPr>
        <w:t>stages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Uses the Gilliland correlation to approximate the actual number of trays based on the reflux ratio.</w:t>
      </w:r>
    </w:p>
    <w:p w14:paraId="2C720E5F" w14:textId="77777777" w:rsidR="00360A5F" w:rsidRPr="00360A5F" w:rsidRDefault="00360A5F" w:rsidP="00360A5F">
      <w:pPr>
        <w:numPr>
          <w:ilvl w:val="0"/>
          <w:numId w:val="8"/>
        </w:numPr>
      </w:pPr>
      <w:proofErr w:type="spellStart"/>
      <w:r w:rsidRPr="00360A5F">
        <w:rPr>
          <w:b/>
          <w:bCs/>
        </w:rPr>
        <w:t>perform_</w:t>
      </w:r>
      <w:proofErr w:type="gramStart"/>
      <w:r w:rsidRPr="00360A5F">
        <w:rPr>
          <w:b/>
          <w:bCs/>
        </w:rPr>
        <w:t>analysis</w:t>
      </w:r>
      <w:proofErr w:type="spellEnd"/>
      <w:r w:rsidRPr="00360A5F">
        <w:rPr>
          <w:b/>
          <w:bCs/>
        </w:rPr>
        <w:t>(</w:t>
      </w:r>
      <w:proofErr w:type="gramEnd"/>
      <w:r w:rsidRPr="00360A5F">
        <w:rPr>
          <w:b/>
          <w:bCs/>
        </w:rPr>
        <w:t>)</w:t>
      </w:r>
      <w:r w:rsidRPr="00360A5F">
        <w:t xml:space="preserve"> – Integrates all computations into a single workflow.</w:t>
      </w:r>
    </w:p>
    <w:p w14:paraId="2E9E0ED5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5. Example Output</w:t>
      </w:r>
    </w:p>
    <w:p w14:paraId="00ABBD53" w14:textId="77777777" w:rsidR="00360A5F" w:rsidRPr="00360A5F" w:rsidRDefault="00360A5F" w:rsidP="00360A5F">
      <w:r w:rsidRPr="00360A5F">
        <w:t>Given the input:</w:t>
      </w:r>
    </w:p>
    <w:p w14:paraId="578AD89E" w14:textId="77777777" w:rsidR="00360A5F" w:rsidRPr="00360A5F" w:rsidRDefault="00360A5F" w:rsidP="00360A5F">
      <w:pPr>
        <w:numPr>
          <w:ilvl w:val="0"/>
          <w:numId w:val="9"/>
        </w:numPr>
      </w:pPr>
      <w:r w:rsidRPr="00360A5F">
        <w:rPr>
          <w:b/>
          <w:bCs/>
        </w:rPr>
        <w:t>Feed Composition:</w:t>
      </w:r>
      <w:r w:rsidRPr="00360A5F">
        <w:t xml:space="preserve"> iC4, nC4, iC5, nC5, C6, C7, C8, C9</w:t>
      </w:r>
    </w:p>
    <w:p w14:paraId="04A4F979" w14:textId="77777777" w:rsidR="00360A5F" w:rsidRPr="00360A5F" w:rsidRDefault="00360A5F" w:rsidP="00360A5F">
      <w:pPr>
        <w:numPr>
          <w:ilvl w:val="0"/>
          <w:numId w:val="9"/>
        </w:numPr>
      </w:pPr>
      <w:r w:rsidRPr="00360A5F">
        <w:rPr>
          <w:b/>
          <w:bCs/>
        </w:rPr>
        <w:t>Distillate (Overhead):</w:t>
      </w:r>
      <w:r w:rsidRPr="00360A5F">
        <w:t xml:space="preserve"> iC4, nC4, iC5, nC5</w:t>
      </w:r>
    </w:p>
    <w:p w14:paraId="48034E41" w14:textId="77777777" w:rsidR="00360A5F" w:rsidRPr="00360A5F" w:rsidRDefault="00360A5F" w:rsidP="00360A5F">
      <w:pPr>
        <w:numPr>
          <w:ilvl w:val="0"/>
          <w:numId w:val="9"/>
        </w:numPr>
      </w:pPr>
      <w:r w:rsidRPr="00360A5F">
        <w:rPr>
          <w:b/>
          <w:bCs/>
        </w:rPr>
        <w:t>Bottoms (Residue):</w:t>
      </w:r>
      <w:r w:rsidRPr="00360A5F">
        <w:t xml:space="preserve"> nC4, iC5, nC5, C6, C7, C8, C9</w:t>
      </w:r>
    </w:p>
    <w:p w14:paraId="41DDEF67" w14:textId="77777777" w:rsidR="00360A5F" w:rsidRPr="00360A5F" w:rsidRDefault="00360A5F" w:rsidP="00360A5F">
      <w:pPr>
        <w:numPr>
          <w:ilvl w:val="0"/>
          <w:numId w:val="9"/>
        </w:numPr>
      </w:pPr>
      <w:r w:rsidRPr="00360A5F">
        <w:rPr>
          <w:b/>
          <w:bCs/>
        </w:rPr>
        <w:t>Component Volatility:</w:t>
      </w:r>
      <w:r w:rsidRPr="00360A5F">
        <w:t xml:space="preserve"> iC4 (2.5), nC4 (2.1), iC5 (1.0), nC5 (0.83), C6 (0.5), C7 (0.20), C8 (0.10), C9 (0.08)</w:t>
      </w:r>
    </w:p>
    <w:p w14:paraId="7A360972" w14:textId="77777777" w:rsidR="00360A5F" w:rsidRPr="00360A5F" w:rsidRDefault="00360A5F" w:rsidP="00360A5F">
      <w:r w:rsidRPr="00360A5F">
        <w:t>The program outputs:</w:t>
      </w:r>
    </w:p>
    <w:p w14:paraId="0615621D" w14:textId="77777777" w:rsidR="00360A5F" w:rsidRPr="00360A5F" w:rsidRDefault="00360A5F" w:rsidP="00360A5F">
      <w:pPr>
        <w:numPr>
          <w:ilvl w:val="0"/>
          <w:numId w:val="10"/>
        </w:numPr>
      </w:pPr>
      <w:r w:rsidRPr="00360A5F">
        <w:rPr>
          <w:b/>
          <w:bCs/>
        </w:rPr>
        <w:t>Relative volatility between key components</w:t>
      </w:r>
      <w:r w:rsidRPr="00360A5F">
        <w:t>.</w:t>
      </w:r>
    </w:p>
    <w:p w14:paraId="7D61A436" w14:textId="77777777" w:rsidR="00360A5F" w:rsidRPr="00360A5F" w:rsidRDefault="00360A5F" w:rsidP="00360A5F">
      <w:pPr>
        <w:numPr>
          <w:ilvl w:val="0"/>
          <w:numId w:val="10"/>
        </w:numPr>
      </w:pPr>
      <w:r w:rsidRPr="00360A5F">
        <w:rPr>
          <w:b/>
          <w:bCs/>
        </w:rPr>
        <w:t>Minimum theoretical stages</w:t>
      </w:r>
      <w:r w:rsidRPr="00360A5F">
        <w:t xml:space="preserve"> (Fenske equation).</w:t>
      </w:r>
    </w:p>
    <w:p w14:paraId="25E595DE" w14:textId="77777777" w:rsidR="00360A5F" w:rsidRPr="00360A5F" w:rsidRDefault="00360A5F" w:rsidP="00360A5F">
      <w:pPr>
        <w:numPr>
          <w:ilvl w:val="0"/>
          <w:numId w:val="10"/>
        </w:numPr>
      </w:pPr>
      <w:r w:rsidRPr="00360A5F">
        <w:rPr>
          <w:b/>
          <w:bCs/>
        </w:rPr>
        <w:t>Distribution of secondary components</w:t>
      </w:r>
      <w:r w:rsidRPr="00360A5F">
        <w:t>.</w:t>
      </w:r>
    </w:p>
    <w:p w14:paraId="73B32F00" w14:textId="77777777" w:rsidR="00360A5F" w:rsidRPr="00360A5F" w:rsidRDefault="00360A5F" w:rsidP="00360A5F">
      <w:pPr>
        <w:numPr>
          <w:ilvl w:val="0"/>
          <w:numId w:val="10"/>
        </w:numPr>
      </w:pPr>
      <w:r w:rsidRPr="00360A5F">
        <w:rPr>
          <w:b/>
          <w:bCs/>
        </w:rPr>
        <w:t>Minimum reflux ratio</w:t>
      </w:r>
      <w:r w:rsidRPr="00360A5F">
        <w:t xml:space="preserve"> (Underwood equation).</w:t>
      </w:r>
    </w:p>
    <w:p w14:paraId="3C1F0C89" w14:textId="77777777" w:rsidR="00360A5F" w:rsidRPr="00360A5F" w:rsidRDefault="00360A5F" w:rsidP="00360A5F">
      <w:pPr>
        <w:numPr>
          <w:ilvl w:val="0"/>
          <w:numId w:val="10"/>
        </w:numPr>
      </w:pPr>
      <w:r w:rsidRPr="00360A5F">
        <w:rPr>
          <w:b/>
          <w:bCs/>
        </w:rPr>
        <w:t>Estimated actual stages</w:t>
      </w:r>
      <w:r w:rsidRPr="00360A5F">
        <w:t xml:space="preserve"> (Gilliland correlation).</w:t>
      </w:r>
    </w:p>
    <w:p w14:paraId="0E30AF3A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lastRenderedPageBreak/>
        <w:t>6. Applications</w:t>
      </w:r>
    </w:p>
    <w:p w14:paraId="7CBEF42C" w14:textId="77777777" w:rsidR="00360A5F" w:rsidRPr="00360A5F" w:rsidRDefault="00360A5F" w:rsidP="00360A5F">
      <w:r w:rsidRPr="00360A5F">
        <w:t>This simulation is useful for:</w:t>
      </w:r>
    </w:p>
    <w:p w14:paraId="44AA2D5A" w14:textId="77777777" w:rsidR="00360A5F" w:rsidRPr="00360A5F" w:rsidRDefault="00360A5F" w:rsidP="00360A5F">
      <w:pPr>
        <w:numPr>
          <w:ilvl w:val="0"/>
          <w:numId w:val="11"/>
        </w:numPr>
      </w:pPr>
      <w:r w:rsidRPr="00360A5F">
        <w:rPr>
          <w:b/>
          <w:bCs/>
        </w:rPr>
        <w:t>Preliminary distillation column design</w:t>
      </w:r>
      <w:r w:rsidRPr="00360A5F">
        <w:t xml:space="preserve"> before rigorous simulations.</w:t>
      </w:r>
    </w:p>
    <w:p w14:paraId="4F9AA8CA" w14:textId="77777777" w:rsidR="00360A5F" w:rsidRPr="00360A5F" w:rsidRDefault="00360A5F" w:rsidP="00360A5F">
      <w:pPr>
        <w:numPr>
          <w:ilvl w:val="0"/>
          <w:numId w:val="11"/>
        </w:numPr>
      </w:pPr>
      <w:r w:rsidRPr="00360A5F">
        <w:rPr>
          <w:b/>
          <w:bCs/>
        </w:rPr>
        <w:t>Optimizing operating conditions</w:t>
      </w:r>
      <w:r w:rsidRPr="00360A5F">
        <w:t xml:space="preserve"> to minimize energy consumption.</w:t>
      </w:r>
    </w:p>
    <w:p w14:paraId="7B4A3814" w14:textId="77777777" w:rsidR="00360A5F" w:rsidRPr="00360A5F" w:rsidRDefault="00360A5F" w:rsidP="00360A5F">
      <w:pPr>
        <w:numPr>
          <w:ilvl w:val="0"/>
          <w:numId w:val="11"/>
        </w:numPr>
      </w:pPr>
      <w:r w:rsidRPr="00360A5F">
        <w:rPr>
          <w:b/>
          <w:bCs/>
        </w:rPr>
        <w:t>Understanding component distribution</w:t>
      </w:r>
      <w:r w:rsidRPr="00360A5F">
        <w:t xml:space="preserve"> within the column.</w:t>
      </w:r>
    </w:p>
    <w:p w14:paraId="69564A47" w14:textId="77777777" w:rsidR="00360A5F" w:rsidRPr="00360A5F" w:rsidRDefault="00360A5F" w:rsidP="00360A5F">
      <w:pPr>
        <w:rPr>
          <w:b/>
          <w:bCs/>
        </w:rPr>
      </w:pPr>
      <w:r w:rsidRPr="00360A5F">
        <w:rPr>
          <w:b/>
          <w:bCs/>
        </w:rPr>
        <w:t>7. Conclusion</w:t>
      </w:r>
    </w:p>
    <w:p w14:paraId="2E6C7F1A" w14:textId="77777777" w:rsidR="00360A5F" w:rsidRPr="00360A5F" w:rsidRDefault="00360A5F" w:rsidP="00360A5F">
      <w:r w:rsidRPr="00360A5F">
        <w:t xml:space="preserve">The C++ implementation of the </w:t>
      </w:r>
      <w:r w:rsidRPr="00360A5F">
        <w:rPr>
          <w:b/>
          <w:bCs/>
        </w:rPr>
        <w:t>Fractionation Tower</w:t>
      </w:r>
      <w:r w:rsidRPr="00360A5F">
        <w:t xml:space="preserve"> using the </w:t>
      </w:r>
      <w:r w:rsidRPr="00360A5F">
        <w:rPr>
          <w:b/>
          <w:bCs/>
        </w:rPr>
        <w:t>FUG method</w:t>
      </w:r>
      <w:r w:rsidRPr="00360A5F">
        <w:t xml:space="preserve"> effectively simulates distillation column design. By leveraging shortcut equations, it provides quick estimates for </w:t>
      </w:r>
      <w:r w:rsidRPr="00360A5F">
        <w:rPr>
          <w:b/>
          <w:bCs/>
        </w:rPr>
        <w:t>minimum stages, reflux ratio, and actual operating stages</w:t>
      </w:r>
      <w:r w:rsidRPr="00360A5F">
        <w:t>, which are crucial for industrial applications. The developed program serves as a valuable tool for distillation analysis and optimization.</w:t>
      </w:r>
    </w:p>
    <w:p w14:paraId="5B782038" w14:textId="77777777" w:rsidR="002663AD" w:rsidRDefault="002663AD"/>
    <w:sectPr w:rsidR="00266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F5E1F"/>
    <w:multiLevelType w:val="multilevel"/>
    <w:tmpl w:val="3440E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203FF"/>
    <w:multiLevelType w:val="multilevel"/>
    <w:tmpl w:val="16C86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20529"/>
    <w:multiLevelType w:val="multilevel"/>
    <w:tmpl w:val="50147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065A71"/>
    <w:multiLevelType w:val="multilevel"/>
    <w:tmpl w:val="C0CA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7420D"/>
    <w:multiLevelType w:val="multilevel"/>
    <w:tmpl w:val="68248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736F30"/>
    <w:multiLevelType w:val="multilevel"/>
    <w:tmpl w:val="8C308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41D68"/>
    <w:multiLevelType w:val="multilevel"/>
    <w:tmpl w:val="B68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C800B6"/>
    <w:multiLevelType w:val="multilevel"/>
    <w:tmpl w:val="06F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2F5139"/>
    <w:multiLevelType w:val="multilevel"/>
    <w:tmpl w:val="9E8C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99606B"/>
    <w:multiLevelType w:val="multilevel"/>
    <w:tmpl w:val="89389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ED68B0"/>
    <w:multiLevelType w:val="multilevel"/>
    <w:tmpl w:val="0CA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8614033">
    <w:abstractNumId w:val="5"/>
  </w:num>
  <w:num w:numId="2" w16cid:durableId="1491364087">
    <w:abstractNumId w:val="9"/>
  </w:num>
  <w:num w:numId="3" w16cid:durableId="854684334">
    <w:abstractNumId w:val="1"/>
  </w:num>
  <w:num w:numId="4" w16cid:durableId="73091171">
    <w:abstractNumId w:val="4"/>
  </w:num>
  <w:num w:numId="5" w16cid:durableId="46998115">
    <w:abstractNumId w:val="7"/>
  </w:num>
  <w:num w:numId="6" w16cid:durableId="918709293">
    <w:abstractNumId w:val="10"/>
  </w:num>
  <w:num w:numId="7" w16cid:durableId="501969584">
    <w:abstractNumId w:val="6"/>
  </w:num>
  <w:num w:numId="8" w16cid:durableId="2120251374">
    <w:abstractNumId w:val="0"/>
  </w:num>
  <w:num w:numId="9" w16cid:durableId="205683176">
    <w:abstractNumId w:val="3"/>
  </w:num>
  <w:num w:numId="10" w16cid:durableId="1578780368">
    <w:abstractNumId w:val="2"/>
  </w:num>
  <w:num w:numId="11" w16cid:durableId="7698171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5F"/>
    <w:rsid w:val="0019182E"/>
    <w:rsid w:val="0025684C"/>
    <w:rsid w:val="002663AD"/>
    <w:rsid w:val="00360A5F"/>
    <w:rsid w:val="0068038A"/>
    <w:rsid w:val="008132C6"/>
    <w:rsid w:val="00B42F39"/>
    <w:rsid w:val="00C97135"/>
    <w:rsid w:val="00CE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5DCD"/>
  <w15:chartTrackingRefBased/>
  <w15:docId w15:val="{D5498DF4-5ACC-4E74-A24A-E6B3E287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A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A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A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A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A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A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A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A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A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A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Saha</dc:creator>
  <cp:keywords/>
  <dc:description/>
  <cp:lastModifiedBy>Ankit Saha</cp:lastModifiedBy>
  <cp:revision>4</cp:revision>
  <dcterms:created xsi:type="dcterms:W3CDTF">2025-02-15T18:02:00Z</dcterms:created>
  <dcterms:modified xsi:type="dcterms:W3CDTF">2025-02-15T18:15:00Z</dcterms:modified>
</cp:coreProperties>
</file>