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B7DC" w14:textId="7726E9BD" w:rsidR="007767A9" w:rsidRPr="00E31670" w:rsidRDefault="00B33881">
      <w:pPr>
        <w:rPr>
          <w:b/>
          <w:bCs/>
          <w:sz w:val="40"/>
          <w:szCs w:val="40"/>
        </w:rPr>
      </w:pPr>
      <w:r w:rsidRPr="00E31670">
        <w:rPr>
          <w:b/>
          <w:bCs/>
          <w:sz w:val="40"/>
          <w:szCs w:val="40"/>
        </w:rPr>
        <w:t>Develop an AI agent with Microsoft Foundry Agent Service</w:t>
      </w:r>
    </w:p>
    <w:p w14:paraId="42BB5209" w14:textId="77777777" w:rsidR="00E31670" w:rsidRPr="00E31670" w:rsidRDefault="00E31670" w:rsidP="00E316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31670">
        <w:rPr>
          <w:sz w:val="24"/>
          <w:szCs w:val="24"/>
        </w:rPr>
        <w:t>Introduction:</w:t>
      </w:r>
    </w:p>
    <w:p w14:paraId="33C11379" w14:textId="61F302B2" w:rsidR="00E31670" w:rsidRDefault="00E31670" w:rsidP="00E3167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31670">
        <w:rPr>
          <w:sz w:val="24"/>
          <w:szCs w:val="24"/>
        </w:rPr>
        <w:t>Microsoft Foundry Agent Service is a fully managed service designed to empower developers to securely build, deploy, and scale high-quality, extensible AI agents without needing to manage the underlying compute and storage resources.</w:t>
      </w:r>
    </w:p>
    <w:p w14:paraId="19A23ACE" w14:textId="32C63082" w:rsidR="00E31670" w:rsidRDefault="00E31670" w:rsidP="00E3167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31670">
        <w:rPr>
          <w:sz w:val="24"/>
          <w:szCs w:val="24"/>
        </w:rPr>
        <w:t>Microsoft Foundry Agent Service offers a solution by allowing you to create AI agents tailored to your needs through custom instructions and advanced tools.</w:t>
      </w:r>
    </w:p>
    <w:p w14:paraId="3E41DF56" w14:textId="6E29EB49" w:rsidR="00E31670" w:rsidRDefault="00E31670" w:rsidP="00E316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31670">
        <w:rPr>
          <w:sz w:val="24"/>
          <w:szCs w:val="24"/>
        </w:rPr>
        <w:t>What is an AI agent</w:t>
      </w:r>
    </w:p>
    <w:p w14:paraId="79D7C1E5" w14:textId="331685DC" w:rsidR="00CF709D" w:rsidRDefault="00CF709D" w:rsidP="00CF709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F709D">
        <w:rPr>
          <w:sz w:val="24"/>
          <w:szCs w:val="24"/>
        </w:rPr>
        <w:t>An AI agent is a software service that uses generative AI to understand and perform tasks on behalf of a user or another program.</w:t>
      </w:r>
    </w:p>
    <w:p w14:paraId="3F91E610" w14:textId="3F9E80C2" w:rsidR="00CF709D" w:rsidRDefault="00CF709D" w:rsidP="00CF709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F709D">
        <w:rPr>
          <w:sz w:val="24"/>
          <w:szCs w:val="24"/>
        </w:rPr>
        <w:t>Examples of AI agent use cases</w:t>
      </w:r>
      <w:r>
        <w:rPr>
          <w:sz w:val="24"/>
          <w:szCs w:val="24"/>
        </w:rPr>
        <w:t>:</w:t>
      </w:r>
    </w:p>
    <w:p w14:paraId="28AD63DA" w14:textId="3D7B6CF1" w:rsidR="00CF709D" w:rsidRDefault="00CF709D" w:rsidP="00CF709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F709D">
        <w:rPr>
          <w:sz w:val="24"/>
          <w:szCs w:val="24"/>
        </w:rPr>
        <w:t>Personal productivity agents</w:t>
      </w:r>
    </w:p>
    <w:p w14:paraId="3A33297E" w14:textId="15DAB650" w:rsidR="00CF709D" w:rsidRDefault="00CF709D" w:rsidP="00CF709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F709D">
        <w:rPr>
          <w:sz w:val="24"/>
          <w:szCs w:val="24"/>
        </w:rPr>
        <w:t>Research agents</w:t>
      </w:r>
    </w:p>
    <w:p w14:paraId="0C6C667A" w14:textId="78FAF25E" w:rsidR="00CF709D" w:rsidRDefault="00CF709D" w:rsidP="00CF709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F709D">
        <w:rPr>
          <w:sz w:val="24"/>
          <w:szCs w:val="24"/>
        </w:rPr>
        <w:t>Sales agents</w:t>
      </w:r>
    </w:p>
    <w:p w14:paraId="4899B1DC" w14:textId="37EE7B2E" w:rsidR="00CF709D" w:rsidRDefault="00CF709D" w:rsidP="00CF709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F709D">
        <w:rPr>
          <w:sz w:val="24"/>
          <w:szCs w:val="24"/>
        </w:rPr>
        <w:t>Developer agents</w:t>
      </w:r>
    </w:p>
    <w:p w14:paraId="1FD488CB" w14:textId="62DFF1AB" w:rsidR="00CF709D" w:rsidRDefault="00CF709D" w:rsidP="00CF709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F709D">
        <w:rPr>
          <w:sz w:val="24"/>
          <w:szCs w:val="24"/>
        </w:rPr>
        <w:t>To reduce these risks, developers should adopt a security-by-design approach that includes:</w:t>
      </w:r>
    </w:p>
    <w:p w14:paraId="6B94050C" w14:textId="77777777" w:rsidR="00CF709D" w:rsidRPr="00CF709D" w:rsidRDefault="00CF709D" w:rsidP="00CF709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F709D">
        <w:rPr>
          <w:sz w:val="24"/>
          <w:szCs w:val="24"/>
        </w:rPr>
        <w:t>Enforcing role-based access controls (RBAC) and least privilege permissions.</w:t>
      </w:r>
    </w:p>
    <w:p w14:paraId="28929F70" w14:textId="77777777" w:rsidR="00CF709D" w:rsidRPr="00CF709D" w:rsidRDefault="00CF709D" w:rsidP="00CF709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F709D">
        <w:rPr>
          <w:sz w:val="24"/>
          <w:szCs w:val="24"/>
        </w:rPr>
        <w:t>Adding prompt filtering and validation layers to prevent injection attacks.</w:t>
      </w:r>
    </w:p>
    <w:p w14:paraId="1BFB4BC1" w14:textId="77777777" w:rsidR="00CF709D" w:rsidRPr="00CF709D" w:rsidRDefault="00CF709D" w:rsidP="00CF709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F709D">
        <w:rPr>
          <w:sz w:val="24"/>
          <w:szCs w:val="24"/>
        </w:rPr>
        <w:t>Sandboxing or gating sensitive operations behind human-in-the-loop approvals.</w:t>
      </w:r>
    </w:p>
    <w:p w14:paraId="1295EA35" w14:textId="77777777" w:rsidR="00CF709D" w:rsidRPr="00CF709D" w:rsidRDefault="00CF709D" w:rsidP="00CF709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F709D">
        <w:rPr>
          <w:sz w:val="24"/>
          <w:szCs w:val="24"/>
        </w:rPr>
        <w:t>Maintaining comprehensive logging and traceability for all agent actions.</w:t>
      </w:r>
    </w:p>
    <w:p w14:paraId="1C46A47C" w14:textId="77777777" w:rsidR="00CF709D" w:rsidRPr="00CF709D" w:rsidRDefault="00CF709D" w:rsidP="00CF709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F709D">
        <w:rPr>
          <w:sz w:val="24"/>
          <w:szCs w:val="24"/>
        </w:rPr>
        <w:t>Auditing third-party dependencies and integrations regularly.</w:t>
      </w:r>
    </w:p>
    <w:p w14:paraId="76BA1C51" w14:textId="5D20E97C" w:rsidR="00CF709D" w:rsidRDefault="00CF709D" w:rsidP="00CF709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F709D">
        <w:rPr>
          <w:sz w:val="24"/>
          <w:szCs w:val="24"/>
        </w:rPr>
        <w:t>Continuously retraining and validating models to detect data drift or poisoning attempts.</w:t>
      </w:r>
    </w:p>
    <w:p w14:paraId="63002F2B" w14:textId="0ECDAF18" w:rsidR="00CF709D" w:rsidRDefault="00CF709D" w:rsidP="00CF709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F709D">
        <w:rPr>
          <w:sz w:val="24"/>
          <w:szCs w:val="24"/>
        </w:rPr>
        <w:t>How to use Microsoft Foundry Agent Service</w:t>
      </w:r>
      <w:r>
        <w:rPr>
          <w:sz w:val="24"/>
          <w:szCs w:val="24"/>
        </w:rPr>
        <w:t>:</w:t>
      </w:r>
    </w:p>
    <w:p w14:paraId="65443AFB" w14:textId="0134DE65" w:rsidR="00CF709D" w:rsidRDefault="00BD5CA9" w:rsidP="00CF709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BD5CA9">
        <w:rPr>
          <w:sz w:val="24"/>
          <w:szCs w:val="24"/>
        </w:rPr>
        <w:t>Microsoft Foundry Agent Service is a fully managed service designed to empower developers to securely build, deploy, and scale high-quality, extensible AI agents without needing to manage the underlying compute and storage resources.</w:t>
      </w:r>
    </w:p>
    <w:p w14:paraId="346497E3" w14:textId="163113E3" w:rsidR="00BD5CA9" w:rsidRDefault="00BD5CA9" w:rsidP="00CF709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BD5CA9">
        <w:rPr>
          <w:sz w:val="24"/>
          <w:szCs w:val="24"/>
        </w:rPr>
        <w:t>Key features of Foundry Agent Service</w:t>
      </w:r>
      <w:r>
        <w:rPr>
          <w:sz w:val="24"/>
          <w:szCs w:val="24"/>
        </w:rPr>
        <w:t>:</w:t>
      </w:r>
    </w:p>
    <w:p w14:paraId="3DC00249" w14:textId="620AECCA" w:rsidR="00BD5CA9" w:rsidRDefault="00BD5CA9" w:rsidP="00BD5CA9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D5CA9">
        <w:rPr>
          <w:sz w:val="24"/>
          <w:szCs w:val="24"/>
        </w:rPr>
        <w:t>Automatic tool calling</w:t>
      </w:r>
      <w:r>
        <w:rPr>
          <w:sz w:val="24"/>
          <w:szCs w:val="24"/>
        </w:rPr>
        <w:t xml:space="preserve">: </w:t>
      </w:r>
      <w:r w:rsidRPr="00BD5CA9">
        <w:rPr>
          <w:sz w:val="24"/>
          <w:szCs w:val="24"/>
        </w:rPr>
        <w:t>The service handles the entire tool-calling lifecycle, including running the model, invoking tools, and returning results.</w:t>
      </w:r>
    </w:p>
    <w:p w14:paraId="08FA83F1" w14:textId="7CB9C9BF" w:rsidR="00BD5CA9" w:rsidRDefault="00BD5CA9" w:rsidP="00BD5CA9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D5CA9">
        <w:rPr>
          <w:sz w:val="24"/>
          <w:szCs w:val="24"/>
        </w:rPr>
        <w:t>Securely managed data: Conversation states are securely managed using threads, eliminating the need for developers to handle this manually.</w:t>
      </w:r>
    </w:p>
    <w:p w14:paraId="009E9A92" w14:textId="52C11F08" w:rsidR="00BD5CA9" w:rsidRDefault="00BD5CA9" w:rsidP="00BD5CA9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D5CA9">
        <w:rPr>
          <w:sz w:val="24"/>
          <w:szCs w:val="24"/>
        </w:rPr>
        <w:t>Out-of-the-box tools: The service includes tools for file retrieval, code interpretation, and interaction with data sources like Bing, Azure AI Search, and Azure Functions.</w:t>
      </w:r>
    </w:p>
    <w:p w14:paraId="33006A87" w14:textId="7D1914B9" w:rsidR="00BD5CA9" w:rsidRDefault="00BD5CA9" w:rsidP="00BD5CA9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D5CA9">
        <w:rPr>
          <w:sz w:val="24"/>
          <w:szCs w:val="24"/>
        </w:rPr>
        <w:t>Model selection: Developers can choose from various Azure OpenAI models.</w:t>
      </w:r>
    </w:p>
    <w:p w14:paraId="2C28DE73" w14:textId="64941BED" w:rsidR="00BD5CA9" w:rsidRDefault="00BD5CA9" w:rsidP="00BD5CA9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D5CA9">
        <w:rPr>
          <w:sz w:val="24"/>
          <w:szCs w:val="24"/>
        </w:rPr>
        <w:t>Enterprise-grade security: The service ensures data privacy and compliance with secure data handling and keyless authentication.</w:t>
      </w:r>
    </w:p>
    <w:p w14:paraId="1ECE849A" w14:textId="6FDBA441" w:rsidR="00BD5CA9" w:rsidRDefault="00BD5CA9" w:rsidP="00BD5CA9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D5CA9">
        <w:rPr>
          <w:sz w:val="24"/>
          <w:szCs w:val="24"/>
        </w:rPr>
        <w:t>Customizable storage solutions: Developers can use either platform-managed storage or bring their own Azure Blob storage for full visibility and control.</w:t>
      </w:r>
    </w:p>
    <w:p w14:paraId="29D9728A" w14:textId="1840D6CC" w:rsidR="00BD5CA9" w:rsidRDefault="00BD5CA9" w:rsidP="00BD5CA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BD5CA9">
        <w:rPr>
          <w:sz w:val="24"/>
          <w:szCs w:val="24"/>
        </w:rPr>
        <w:t>Basic agent setup: A minimal configuration that includes Azure AI hub, Azure AI project, and Foundry Tools resources.</w:t>
      </w:r>
    </w:p>
    <w:p w14:paraId="7D57D11D" w14:textId="6C7880CB" w:rsidR="00BD5CA9" w:rsidRDefault="00C016F2" w:rsidP="00BD5CA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016F2">
        <w:rPr>
          <w:sz w:val="24"/>
          <w:szCs w:val="24"/>
        </w:rPr>
        <w:lastRenderedPageBreak/>
        <w:drawing>
          <wp:inline distT="0" distB="0" distL="0" distR="0" wp14:anchorId="65F1E4E7" wp14:editId="53A83C63">
            <wp:extent cx="3329940" cy="4237671"/>
            <wp:effectExtent l="0" t="0" r="3810" b="0"/>
            <wp:docPr id="123172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23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9" cy="424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ADD7" w14:textId="77777777" w:rsidR="00C016F2" w:rsidRDefault="00C016F2" w:rsidP="00C016F2">
      <w:pPr>
        <w:pStyle w:val="ListParagraph"/>
        <w:ind w:left="1440"/>
        <w:rPr>
          <w:sz w:val="24"/>
          <w:szCs w:val="24"/>
        </w:rPr>
      </w:pPr>
    </w:p>
    <w:p w14:paraId="3940CC5E" w14:textId="40933EC2" w:rsidR="00C016F2" w:rsidRDefault="00C016F2" w:rsidP="00BD5CA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016F2">
        <w:rPr>
          <w:sz w:val="24"/>
          <w:szCs w:val="24"/>
        </w:rPr>
        <w:t>Standard agent setup: A more comprehensive configuration that includes the basic agent setup plus Azure Key Vault, Azure AI Search, and Azure Storage.</w:t>
      </w:r>
    </w:p>
    <w:p w14:paraId="107B51C4" w14:textId="77777777" w:rsidR="00C016F2" w:rsidRPr="00C016F2" w:rsidRDefault="00C016F2" w:rsidP="00C016F2">
      <w:pPr>
        <w:pStyle w:val="ListParagraph"/>
        <w:rPr>
          <w:sz w:val="24"/>
          <w:szCs w:val="24"/>
        </w:rPr>
      </w:pPr>
    </w:p>
    <w:p w14:paraId="6F8D0810" w14:textId="7E6DC410" w:rsidR="00C016F2" w:rsidRDefault="00C016F2" w:rsidP="00BD5CA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016F2">
        <w:rPr>
          <w:sz w:val="24"/>
          <w:szCs w:val="24"/>
        </w:rPr>
        <w:drawing>
          <wp:inline distT="0" distB="0" distL="0" distR="0" wp14:anchorId="54079FEF" wp14:editId="438F730F">
            <wp:extent cx="5532599" cy="3619814"/>
            <wp:effectExtent l="0" t="0" r="0" b="0"/>
            <wp:docPr id="175828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81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3F0F" w14:textId="77777777" w:rsidR="00FF6F7A" w:rsidRPr="00FF6F7A" w:rsidRDefault="00FF6F7A" w:rsidP="00FF6F7A">
      <w:pPr>
        <w:pStyle w:val="ListParagraph"/>
        <w:rPr>
          <w:sz w:val="24"/>
          <w:szCs w:val="24"/>
        </w:rPr>
      </w:pPr>
    </w:p>
    <w:p w14:paraId="0611506E" w14:textId="55C23C97" w:rsidR="00FF6F7A" w:rsidRDefault="00FF6F7A" w:rsidP="00FF6F7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F6F7A">
        <w:rPr>
          <w:sz w:val="24"/>
          <w:szCs w:val="24"/>
        </w:rPr>
        <w:t>Develop agents with the Microsoft Foundry Agent Service</w:t>
      </w:r>
      <w:r>
        <w:rPr>
          <w:sz w:val="24"/>
          <w:szCs w:val="24"/>
        </w:rPr>
        <w:t>:</w:t>
      </w:r>
    </w:p>
    <w:p w14:paraId="3A757207" w14:textId="5A9E2792" w:rsidR="00FF6F7A" w:rsidRDefault="00FF6F7A" w:rsidP="00FF6F7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F6F7A">
        <w:rPr>
          <w:sz w:val="24"/>
          <w:szCs w:val="24"/>
        </w:rPr>
        <w:t xml:space="preserve">Previous solutions to achieve an agent-like experience took hundreds of lines of code to do things like referencing grounding data or connecting to a custom function. The Agent Service </w:t>
      </w:r>
      <w:r w:rsidRPr="00FF6F7A">
        <w:rPr>
          <w:sz w:val="24"/>
          <w:szCs w:val="24"/>
        </w:rPr>
        <w:lastRenderedPageBreak/>
        <w:t>now simplifies all of that, supporting client-side function calling with just a few lines of code and connections to Azure Functions or an OpenAPI defined tool.</w:t>
      </w:r>
    </w:p>
    <w:p w14:paraId="1F968377" w14:textId="59789C91" w:rsidR="00FF6F7A" w:rsidRDefault="00FF6F7A" w:rsidP="00FF6F7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F6F7A">
        <w:rPr>
          <w:sz w:val="24"/>
          <w:szCs w:val="24"/>
        </w:rPr>
        <w:t>Foundry Agent Service provides several SDKs and a REST API for you to integrate agents into your app using your preferred programming language.</w:t>
      </w:r>
    </w:p>
    <w:p w14:paraId="4C5FFF69" w14:textId="77777777" w:rsidR="0030726A" w:rsidRPr="0030726A" w:rsidRDefault="0030726A" w:rsidP="0030726A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30726A">
        <w:rPr>
          <w:sz w:val="24"/>
          <w:szCs w:val="24"/>
        </w:rPr>
        <w:t>Connect to the AI Foundry project for your agent, using the project endpoint and Entra ID authentication.</w:t>
      </w:r>
    </w:p>
    <w:p w14:paraId="19D645A6" w14:textId="77777777" w:rsidR="0030726A" w:rsidRPr="0030726A" w:rsidRDefault="0030726A" w:rsidP="0030726A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30726A">
        <w:rPr>
          <w:sz w:val="24"/>
          <w:szCs w:val="24"/>
        </w:rPr>
        <w:t>Get a reference to an existing agent that you created in the Microsoft Foundry portal, or create a new one specifying:</w:t>
      </w:r>
    </w:p>
    <w:p w14:paraId="4C3AB75D" w14:textId="77777777" w:rsidR="0030726A" w:rsidRPr="0030726A" w:rsidRDefault="0030726A" w:rsidP="0030726A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30726A">
        <w:rPr>
          <w:sz w:val="24"/>
          <w:szCs w:val="24"/>
        </w:rPr>
        <w:t>The model deployment in the project that the agent should use to interpret and respond to prompts.</w:t>
      </w:r>
    </w:p>
    <w:p w14:paraId="03993E42" w14:textId="77777777" w:rsidR="0030726A" w:rsidRPr="0030726A" w:rsidRDefault="0030726A" w:rsidP="0030726A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30726A">
        <w:rPr>
          <w:sz w:val="24"/>
          <w:szCs w:val="24"/>
        </w:rPr>
        <w:t>Instructions that determine the functionality and behavior of the agent.</w:t>
      </w:r>
    </w:p>
    <w:p w14:paraId="28F62ACB" w14:textId="77777777" w:rsidR="0030726A" w:rsidRPr="0030726A" w:rsidRDefault="0030726A" w:rsidP="0030726A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30726A">
        <w:rPr>
          <w:sz w:val="24"/>
          <w:szCs w:val="24"/>
        </w:rPr>
        <w:t>Tools and resources that the agent can use to perform tasks.</w:t>
      </w:r>
    </w:p>
    <w:p w14:paraId="06D465CC" w14:textId="77777777" w:rsidR="0030726A" w:rsidRPr="0030726A" w:rsidRDefault="0030726A" w:rsidP="0030726A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30726A">
        <w:rPr>
          <w:sz w:val="24"/>
          <w:szCs w:val="24"/>
        </w:rPr>
        <w:t>Create a thread for a chat session with the agent. All conversations with an agent are conducted on a stateful thread that retains message history and data artifacts generated during the chat.</w:t>
      </w:r>
    </w:p>
    <w:p w14:paraId="1D51F17E" w14:textId="77777777" w:rsidR="0030726A" w:rsidRPr="0030726A" w:rsidRDefault="0030726A" w:rsidP="0030726A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30726A">
        <w:rPr>
          <w:sz w:val="24"/>
          <w:szCs w:val="24"/>
        </w:rPr>
        <w:t>Add messages to the thread and invoke it with the agent.</w:t>
      </w:r>
    </w:p>
    <w:p w14:paraId="6BAA32F5" w14:textId="77777777" w:rsidR="0030726A" w:rsidRPr="0030726A" w:rsidRDefault="0030726A" w:rsidP="0030726A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30726A">
        <w:rPr>
          <w:sz w:val="24"/>
          <w:szCs w:val="24"/>
        </w:rPr>
        <w:t>Check the thread status, and when ready, retrieve the messages and data artifacts.</w:t>
      </w:r>
    </w:p>
    <w:p w14:paraId="7B71C614" w14:textId="77777777" w:rsidR="0030726A" w:rsidRPr="0030726A" w:rsidRDefault="0030726A" w:rsidP="0030726A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30726A">
        <w:rPr>
          <w:sz w:val="24"/>
          <w:szCs w:val="24"/>
        </w:rPr>
        <w:t>Repeat the previous two steps as a chat loop until the conversation can be concluded.</w:t>
      </w:r>
    </w:p>
    <w:p w14:paraId="46E02120" w14:textId="56C8EED1" w:rsidR="00FF6F7A" w:rsidRDefault="0030726A" w:rsidP="0030726A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30726A">
        <w:rPr>
          <w:sz w:val="24"/>
          <w:szCs w:val="24"/>
        </w:rPr>
        <w:t>When finished, delete the agent and the thread to clean up the resources and delete data that is no longer required.</w:t>
      </w:r>
    </w:p>
    <w:p w14:paraId="02CC0CC6" w14:textId="10BD2D0C" w:rsidR="00520146" w:rsidRDefault="00520146" w:rsidP="0052014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20146">
        <w:rPr>
          <w:sz w:val="24"/>
          <w:szCs w:val="24"/>
        </w:rPr>
        <w:t>You can assign tools when creating an agent in the Microsoft Foundry portal, or when defining an agent in code using the SDK.</w:t>
      </w:r>
    </w:p>
    <w:p w14:paraId="7A510149" w14:textId="3AEBAC8A" w:rsidR="00520146" w:rsidRDefault="00520146" w:rsidP="0052014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20146">
        <w:rPr>
          <w:sz w:val="24"/>
          <w:szCs w:val="24"/>
        </w:rPr>
        <w:drawing>
          <wp:inline distT="0" distB="0" distL="0" distR="0" wp14:anchorId="7E46EED7" wp14:editId="074813BE">
            <wp:extent cx="5577840" cy="4843340"/>
            <wp:effectExtent l="0" t="0" r="3810" b="0"/>
            <wp:docPr id="210306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61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173" cy="484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7C70" w14:textId="4746ECA7" w:rsidR="00520146" w:rsidRDefault="00520146" w:rsidP="0052014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20146">
        <w:rPr>
          <w:sz w:val="24"/>
          <w:szCs w:val="24"/>
        </w:rPr>
        <w:lastRenderedPageBreak/>
        <w:t>Knowledge tools enhance the context or knowledge of your agent. Available tools include:</w:t>
      </w:r>
    </w:p>
    <w:p w14:paraId="13F27274" w14:textId="77777777" w:rsidR="00520146" w:rsidRPr="00520146" w:rsidRDefault="00520146" w:rsidP="00520146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520146">
        <w:rPr>
          <w:sz w:val="24"/>
          <w:szCs w:val="24"/>
        </w:rPr>
        <w:t>Bing Search: Uses Bing search results to ground prompts with real-time live data from the web.</w:t>
      </w:r>
    </w:p>
    <w:p w14:paraId="571D8576" w14:textId="77777777" w:rsidR="00520146" w:rsidRPr="00520146" w:rsidRDefault="00520146" w:rsidP="00520146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520146">
        <w:rPr>
          <w:sz w:val="24"/>
          <w:szCs w:val="24"/>
        </w:rPr>
        <w:t>File search: Grounds prompts with data from files in a vector store.</w:t>
      </w:r>
    </w:p>
    <w:p w14:paraId="2295D7FC" w14:textId="77777777" w:rsidR="00520146" w:rsidRPr="00520146" w:rsidRDefault="00520146" w:rsidP="00520146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520146">
        <w:rPr>
          <w:sz w:val="24"/>
          <w:szCs w:val="24"/>
        </w:rPr>
        <w:t>Azure AI Search: Grounds prompts with data from Azure AI Search query results.</w:t>
      </w:r>
    </w:p>
    <w:p w14:paraId="698BA966" w14:textId="77777777" w:rsidR="00520146" w:rsidRPr="00520146" w:rsidRDefault="00520146" w:rsidP="00520146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520146">
        <w:rPr>
          <w:sz w:val="24"/>
          <w:szCs w:val="24"/>
        </w:rPr>
        <w:t>Microsoft Fabric: Uses the Fabric Data Agent to ground prompts with data from your Fabric data stores.</w:t>
      </w:r>
    </w:p>
    <w:p w14:paraId="7B92B57A" w14:textId="6F9A3777" w:rsidR="00520146" w:rsidRDefault="00052610" w:rsidP="0052014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52610">
        <w:rPr>
          <w:sz w:val="24"/>
          <w:szCs w:val="24"/>
        </w:rPr>
        <w:t>Action tools perform an action or run a function. Available tools include:</w:t>
      </w:r>
    </w:p>
    <w:p w14:paraId="063C538D" w14:textId="77777777" w:rsidR="00052610" w:rsidRPr="00052610" w:rsidRDefault="00052610" w:rsidP="0005261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052610">
        <w:rPr>
          <w:sz w:val="24"/>
          <w:szCs w:val="24"/>
        </w:rPr>
        <w:t>Code Interpreter: A sandbox for model-generated Python code that can access and process uploaded files.</w:t>
      </w:r>
    </w:p>
    <w:p w14:paraId="535E0729" w14:textId="77777777" w:rsidR="00052610" w:rsidRPr="00052610" w:rsidRDefault="00052610" w:rsidP="0005261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052610">
        <w:rPr>
          <w:sz w:val="24"/>
          <w:szCs w:val="24"/>
        </w:rPr>
        <w:t>Custom function: Call your custom function code – you must provide function definitions and implementations.</w:t>
      </w:r>
    </w:p>
    <w:p w14:paraId="59459FE9" w14:textId="77777777" w:rsidR="00052610" w:rsidRPr="00052610" w:rsidRDefault="00052610" w:rsidP="0005261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052610">
        <w:rPr>
          <w:sz w:val="24"/>
          <w:szCs w:val="24"/>
        </w:rPr>
        <w:t>Azure Function: Call code in serverless Azure Functions.</w:t>
      </w:r>
    </w:p>
    <w:p w14:paraId="0CC46251" w14:textId="5F149CB0" w:rsidR="00052610" w:rsidRDefault="00052610" w:rsidP="0005261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052610">
        <w:rPr>
          <w:sz w:val="24"/>
          <w:szCs w:val="24"/>
        </w:rPr>
        <w:t>OpenAPI Spec: Call external APIs based on the OpenAPI 3.0 spec.</w:t>
      </w:r>
    </w:p>
    <w:p w14:paraId="22B987DB" w14:textId="1C055310" w:rsidR="00E4440C" w:rsidRDefault="00E4440C" w:rsidP="00E4440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Exercise: </w:t>
      </w:r>
      <w:hyperlink r:id="rId8" w:history="1">
        <w:r w:rsidRPr="00F563B8">
          <w:rPr>
            <w:rStyle w:val="Hyperlink"/>
            <w:sz w:val="24"/>
            <w:szCs w:val="24"/>
          </w:rPr>
          <w:t>https://microsoftlearning.github.io/mslearn-ai-agents/Instructions/02-build-ai-agent.html</w:t>
        </w:r>
      </w:hyperlink>
    </w:p>
    <w:p w14:paraId="0363D6B5" w14:textId="765896F5" w:rsidR="00E4440C" w:rsidRPr="00E31670" w:rsidRDefault="00E4440C" w:rsidP="00E4440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4440C">
        <w:rPr>
          <w:sz w:val="24"/>
          <w:szCs w:val="24"/>
        </w:rPr>
        <w:drawing>
          <wp:inline distT="0" distB="0" distL="0" distR="0" wp14:anchorId="3FA433EF" wp14:editId="19692647">
            <wp:extent cx="6401355" cy="3970364"/>
            <wp:effectExtent l="0" t="0" r="0" b="0"/>
            <wp:docPr id="40811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18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1355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40C" w:rsidRPr="00E31670" w:rsidSect="00E316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F5322"/>
    <w:multiLevelType w:val="hybridMultilevel"/>
    <w:tmpl w:val="0CCE89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04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33881"/>
    <w:rsid w:val="00052610"/>
    <w:rsid w:val="0030726A"/>
    <w:rsid w:val="00520146"/>
    <w:rsid w:val="0057435D"/>
    <w:rsid w:val="007767A9"/>
    <w:rsid w:val="00864643"/>
    <w:rsid w:val="00B33881"/>
    <w:rsid w:val="00BD5CA9"/>
    <w:rsid w:val="00C016F2"/>
    <w:rsid w:val="00CF709D"/>
    <w:rsid w:val="00E31670"/>
    <w:rsid w:val="00E4440C"/>
    <w:rsid w:val="00FF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AC99E"/>
  <w15:chartTrackingRefBased/>
  <w15:docId w15:val="{1BC9CAF6-2994-4613-B687-F2388F25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88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88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88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8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88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88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88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8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8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88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88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88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88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44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4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rosoftlearning.github.io/mslearn-ai-agents/Instructions/02-build-ai-agent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Banerjee</dc:creator>
  <cp:keywords/>
  <dc:description/>
  <cp:lastModifiedBy>Ankit Banerjee</cp:lastModifiedBy>
  <cp:revision>6</cp:revision>
  <dcterms:created xsi:type="dcterms:W3CDTF">2026-03-13T12:45:00Z</dcterms:created>
  <dcterms:modified xsi:type="dcterms:W3CDTF">2026-03-13T15:34:00Z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7060cee0-99bc-4a3b-aa86-376c4f694816</vt:lpwstr>
  </property>
</Properties>
</file>