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EN25CS3010138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