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EN25CS3010138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rtl w:val="0"/>
              </w:rPr>
              <w:t xml:space="preserve">Electric Vehicle Market Performance &amp; Insights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project team shall fill the following information in the Project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Tables Loaded, Records Count and Size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 &amp; Quality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Null checks, duplicate checks, trimming, standardization and data cleaning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New Fields Created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New Fields created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Filter Efficiency Test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Filters used + comparison of query performance with different filters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&amp; Visualization Testing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Query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Query with Highest Execution time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6686550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66675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55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LLR2LuWif56F3zMZ/xa/AbXlnA==">CgMxLjA4AHIhMUxmbjZONUhzQjk1eHZORjZaTGVuMUhLNnpCcXQxWjMx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