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43325" cy="24574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Schema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53100" cy="407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tables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4724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sample data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50909" cy="41576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0909" cy="4157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the sales person have multiple orders.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select sale.seller_id, sale.seller_name, orders.o_id from orders inner join sale on orders.s_id=sale.seller_id;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953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SELECT customer.cus_name, orders.o_id, seller_name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FROM ((orders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INNER JOIN customer ON orders.c_id = customer.cus_id)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INNER JOIN sale ON orders.s_id = sale.seller_id);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90" w:firstLine="0"/>
        <w:rPr/>
      </w:pPr>
      <w:r w:rsidDel="00000000" w:rsidR="00000000" w:rsidRPr="00000000">
        <w:rPr/>
        <w:drawing>
          <wp:inline distB="114300" distT="114300" distL="114300" distR="114300">
            <wp:extent cx="6631517" cy="11477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517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