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USED CAR SALES &amp; PRICING ANALYTICS</w:t>
      </w:r>
    </w:p>
    <w:p>
      <w:pPr>
        <w:jc w:val="center"/>
      </w:pPr>
      <w:r>
        <w:rPr>
          <w:b/>
          <w:sz w:val="24"/>
        </w:rPr>
        <w:t>AICTE | IBM SkillsBuild Data Analytics with AI Internship 2026</w:t>
      </w:r>
    </w:p>
    <w:p>
      <w:r>
        <w:t>Student Name: [ENTER YOUR FULL NAME]</w:t>
      </w:r>
    </w:p>
    <w:p>
      <w:r>
        <w:t>Project File: Ankit_Car_Sales_Analytics.ipynb</w:t>
      </w:r>
    </w:p>
    <w:p>
      <w:r>
        <w:t>Dataset: Vehicle dataset from CarDekho (Kaggle)</w:t>
      </w:r>
    </w:p>
    <w:p>
      <w:pPr>
        <w:pStyle w:val="Heading1"/>
      </w:pPr>
      <w:r>
        <w:t>1. Executive Summary</w:t>
      </w:r>
    </w:p>
    <w:p>
      <w:r>
        <w:t>This project applies a complete beginner-to-intermediate data analytics workflow to a used-car dataset. The analysis covers data inspection, cleaning, exploratory data analysis, visualization, correlation analysis and a baseline linear regression model. The objective is to understand how vehicle characteristics and seller attributes are associated with used-car selling prices.</w:t>
      </w:r>
    </w:p>
    <w:p>
      <w:pPr>
        <w:pStyle w:val="Heading1"/>
      </w:pPr>
      <w:r>
        <w:t>2. Business Problem</w:t>
      </w:r>
    </w:p>
    <w:p>
      <w:r>
        <w:t>Used-car buyers, sellers and dealerships need structured information to understand market pricing. The project investigates the distribution of selling prices and examines relationships involving vehicle age, kilometers driven, fuel type, transmission, seller type and ownership.</w:t>
      </w:r>
    </w:p>
    <w:p>
      <w:pPr>
        <w:pStyle w:val="Heading1"/>
      </w:pPr>
      <w:r>
        <w:t>3. Dataset Description</w:t>
      </w:r>
    </w:p>
    <w:p>
      <w:r>
        <w:t>The primary dataset is the Kaggle 'Vehicle dataset' from CarDekho. The Kaggle description lists eight columns: name, year, selling_price, km_driven, fuel, seller_type, transmission and owner. The dataset is intended for used-car analysis and price-related modeling.</w:t>
      </w:r>
    </w:p>
    <w:p>
      <w:r>
        <w:t>Kaggle dataset link: https://www.kaggle.com/nehalbirla/vehicle-dataset-from-cardekho</w:t>
      </w:r>
    </w:p>
    <w:p>
      <w:r>
        <w:t>Optional public mirror: https://github.com/bagassenop/cardekho</w:t>
      </w:r>
    </w:p>
    <w:p>
      <w:pPr>
        <w:pStyle w:val="Heading1"/>
      </w:pPr>
      <w:r>
        <w:t>4. Tools &amp;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5. Data Preparation</w:t>
      </w:r>
    </w:p>
    <w:p>
      <w:r>
        <w:t>The notebook checks data types, missing values and duplicate rows. Numeric fields are converted to numeric format. Exact duplicate records are removed. Invalid rows with missing core numeric fields, non-positive selling prices or negative mileage are excluded. A simple brand field is extracted from the first word of the vehicle name, and vehicle age is calculated from the latest year represented in the cleaned data.</w:t>
      </w:r>
    </w:p>
    <w:p>
      <w:pPr>
        <w:pStyle w:val="Heading1"/>
      </w:pPr>
      <w:r>
        <w:t>6. Exploratory Data Analysis</w:t>
      </w:r>
    </w:p>
    <w:p>
      <w:pPr>
        <w:pStyle w:val="Heading2"/>
      </w:pPr>
      <w:r>
        <w:t>Selling price distribution</w:t>
      </w:r>
    </w:p>
    <w:p>
      <w:r>
        <w:t>A histogram is used to inspect the shape and spread of selling prices.</w:t>
      </w:r>
    </w:p>
    <w:p>
      <w:pPr>
        <w:pStyle w:val="Heading2"/>
      </w:pPr>
      <w:r>
        <w:t>Fuel type</w:t>
      </w:r>
    </w:p>
    <w:p>
      <w:r>
        <w:t>A bar chart shows the number of listings in each fuel category.</w:t>
      </w:r>
    </w:p>
    <w:p>
      <w:pPr>
        <w:pStyle w:val="Heading2"/>
      </w:pPr>
      <w:r>
        <w:t>Transmission</w:t>
      </w:r>
    </w:p>
    <w:p>
      <w:r>
        <w:t>Transmission categories are compared by listing count and selling-price distribution.</w:t>
      </w:r>
    </w:p>
    <w:p>
      <w:pPr>
        <w:pStyle w:val="Heading2"/>
      </w:pPr>
      <w:r>
        <w:t>Seller type</w:t>
      </w:r>
    </w:p>
    <w:p>
      <w:r>
        <w:t>Seller categories are summarized to understand the composition of the listings.</w:t>
      </w:r>
    </w:p>
    <w:p>
      <w:pPr>
        <w:pStyle w:val="Heading2"/>
      </w:pPr>
      <w:r>
        <w:t>Brand frequency</w:t>
      </w:r>
    </w:p>
    <w:p>
      <w:r>
        <w:t>The most frequent brands are identified using the extracted brand field.</w:t>
      </w:r>
    </w:p>
    <w:p>
      <w:pPr>
        <w:pStyle w:val="Heading2"/>
      </w:pPr>
      <w:r>
        <w:t>Mileage and price</w:t>
      </w:r>
    </w:p>
    <w:p>
      <w:r>
        <w:t>A scatter plot and correlation coefficient describe the relationship between kilometers driven and selling price.</w:t>
      </w:r>
    </w:p>
    <w:p>
      <w:pPr>
        <w:pStyle w:val="Heading2"/>
      </w:pPr>
      <w:r>
        <w:t>Vehicle age and price</w:t>
      </w:r>
    </w:p>
    <w:p>
      <w:r>
        <w:t>A scatter plot and correlation coefficient describe the relationship between vehicle age and selling price.</w:t>
      </w:r>
    </w:p>
    <w:p>
      <w:pPr>
        <w:pStyle w:val="Heading2"/>
      </w:pPr>
      <w:r>
        <w:t>Ownership and price</w:t>
      </w:r>
    </w:p>
    <w:p>
      <w:r>
        <w:t>Average and median selling prices are compared across owner categories.</w:t>
      </w:r>
    </w:p>
    <w:p>
      <w:pPr>
        <w:pStyle w:val="Heading1"/>
      </w:pPr>
      <w:r>
        <w:t>7. Statistical Analysis</w:t>
      </w:r>
    </w:p>
    <w:p>
      <w:r>
        <w:t>A correlation matrix is created for year, selling price, kilometers driven and vehicle age. Correlation is interpreted as a measure of linear association, not proof of causation.</w:t>
      </w:r>
    </w:p>
    <w:p>
      <w:pPr>
        <w:pStyle w:val="Heading1"/>
      </w:pPr>
      <w:r>
        <w:t>8. Baseline Predictive Model</w:t>
      </w:r>
    </w:p>
    <w:p>
      <w:r>
        <w:t>A linear regression pipeline is included as an additional demonstration. Numeric features are imputed with the median and categorical variables are one-hot encoded. The data is split into training and test sets using an 80/20 split with random_state=42. The model is evaluated using MAE, RMSE and R². Exact metrics are generated when the notebook is executed because they depend on the final local dataset and cleaning results.</w:t>
      </w:r>
    </w:p>
    <w:p>
      <w:pPr>
        <w:pStyle w:val="Heading1"/>
      </w:pPr>
      <w:r>
        <w:t>9. Key Findings to Report After Running the Notebook</w:t>
      </w:r>
    </w:p>
    <w:p>
      <w:pPr>
        <w:pStyle w:val="ListBullet"/>
      </w:pPr>
      <w:r>
        <w:t>Most common fuel type</w:t>
      </w:r>
    </w:p>
    <w:p>
      <w:pPr>
        <w:pStyle w:val="ListBullet"/>
      </w:pPr>
      <w:r>
        <w:t>Most common transmission type</w:t>
      </w:r>
    </w:p>
    <w:p>
      <w:pPr>
        <w:pStyle w:val="ListBullet"/>
      </w:pPr>
      <w:r>
        <w:t>Most common seller type</w:t>
      </w:r>
    </w:p>
    <w:p>
      <w:pPr>
        <w:pStyle w:val="ListBullet"/>
      </w:pPr>
      <w:r>
        <w:t>Most frequent brand</w:t>
      </w:r>
    </w:p>
    <w:p>
      <w:pPr>
        <w:pStyle w:val="ListBullet"/>
      </w:pPr>
      <w:r>
        <w:t>Median selling price</w:t>
      </w:r>
    </w:p>
    <w:p>
      <w:pPr>
        <w:pStyle w:val="ListBullet"/>
      </w:pPr>
      <w:r>
        <w:t>Median kilometers driven</w:t>
      </w:r>
    </w:p>
    <w:p>
      <w:pPr>
        <w:pStyle w:val="ListBullet"/>
      </w:pPr>
      <w:r>
        <w:t>Correlation between mileage and selling price</w:t>
      </w:r>
    </w:p>
    <w:p>
      <w:pPr>
        <w:pStyle w:val="ListBullet"/>
      </w:pPr>
      <w:r>
        <w:t>Correlation between vehicle age and selling price</w:t>
      </w:r>
    </w:p>
    <w:p>
      <w:pPr>
        <w:pStyle w:val="ListBullet"/>
      </w:pPr>
      <w:r>
        <w:t>Baseline regression R², MAE and RMSE</w:t>
      </w:r>
    </w:p>
    <w:p>
      <w:r>
        <w:t>The notebook contains an automatic findings cell that prints these values from the actual dataset. After running the notebook, copy those values into this section if your internship evaluator expects numeric findings in the Word report.</w:t>
      </w:r>
    </w:p>
    <w:p>
      <w:pPr>
        <w:pStyle w:val="Heading1"/>
      </w:pPr>
      <w:r>
        <w:t>10. Conclusion</w:t>
      </w:r>
    </w:p>
    <w:p>
      <w:r>
        <w:t>The project demonstrates an end-to-end analytics workflow: sourcing data, preparing it for analysis, exploring patterns, visualizing relationships, calculating descriptive statistics and building a baseline predictive model. The results should be interpreted as patterns in this dataset rather than universal rules for every used-car market.</w:t>
      </w:r>
    </w:p>
    <w:p>
      <w:pPr>
        <w:pStyle w:val="Heading1"/>
      </w:pPr>
      <w:r>
        <w:t>11. Limitations</w:t>
      </w:r>
    </w:p>
    <w:p>
      <w:pPr>
        <w:pStyle w:val="ListBullet"/>
      </w:pPr>
      <w:r>
        <w:t>The dataset represents used-car listings and may not represent the entire market.</w:t>
      </w:r>
    </w:p>
    <w:p>
      <w:pPr>
        <w:pStyle w:val="ListBullet"/>
      </w:pPr>
      <w:r>
        <w:t>Listing prices can be affected by factors not included in the eight columns.</w:t>
      </w:r>
    </w:p>
    <w:p>
      <w:pPr>
        <w:pStyle w:val="ListBullet"/>
      </w:pPr>
      <w:r>
        <w:t>The extracted brand field uses a simple first-word rule and may require manual standardization for special brand names.</w:t>
      </w:r>
    </w:p>
    <w:p>
      <w:pPr>
        <w:pStyle w:val="ListBullet"/>
      </w:pPr>
      <w:r>
        <w:t>Correlation does not establish causation.</w:t>
      </w:r>
    </w:p>
    <w:p>
      <w:pPr>
        <w:pStyle w:val="ListBullet"/>
      </w:pPr>
      <w:r>
        <w:t>The baseline regression model is intended for learning and should not be treated as a production pricing system.</w:t>
      </w:r>
    </w:p>
    <w:p>
      <w:pPr>
        <w:pStyle w:val="Heading1"/>
      </w:pPr>
      <w:r>
        <w:t>12. Reproducibility</w:t>
      </w:r>
    </w:p>
    <w:p>
      <w:r>
        <w:t>Download the Kaggle CSV, place it next to the notebook with the expected filename, install the packages from requirements.txt, and run the notebook from top to bottom. The notebook also contains an optional public-mirror fallback for environments with internet access.</w:t>
      </w:r>
    </w:p>
    <w:p>
      <w:pPr>
        <w:pStyle w:val="Heading1"/>
      </w:pPr>
      <w:r>
        <w:t>13. Submission Checklist</w:t>
      </w:r>
    </w:p>
    <w:p>
      <w:pPr>
        <w:pStyle w:val="ListBullet"/>
      </w:pPr>
      <w:r>
        <w:t>Complete .ipynb file</w:t>
      </w:r>
    </w:p>
    <w:p>
      <w:pPr>
        <w:pStyle w:val="ListBullet"/>
      </w:pPr>
      <w:r>
        <w:t>requirements.txt</w:t>
      </w:r>
    </w:p>
    <w:p>
      <w:pPr>
        <w:pStyle w:val="ListBullet"/>
      </w:pPr>
      <w:r>
        <w:t>ProjectReport.docx</w:t>
      </w:r>
    </w:p>
    <w:p>
      <w:pPr>
        <w:pStyle w:val="ListBullet"/>
      </w:pPr>
      <w:r>
        <w:t>README.md</w:t>
      </w:r>
    </w:p>
    <w:p>
      <w:pPr>
        <w:pStyle w:val="ListBullet"/>
      </w:pPr>
      <w:r>
        <w:t>Kaggle dataset link included</w:t>
      </w:r>
    </w:p>
    <w:p>
      <w:pPr>
        <w:pStyle w:val="ListBullet"/>
      </w:pPr>
      <w:r>
        <w:t>Student name and required academic details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