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 xml:space="preserve">20233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08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M/s.Sagar Cements Limited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12</w:t>
      </w:r>
      <w:bookmarkStart w:id="0" w:name="_GoBack"/>
      <w:bookmarkEnd w:id="0"/>
      <w:r>
        <w:rPr>
          <w:rFonts w:hint="default" w:ascii="Calisto MT" w:hAnsi="Calisto MT"/>
          <w:lang w:val="en-US"/>
        </w:rPr>
        <w:t>-02-2020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0A505E77"/>
    <w:rsid w:val="0A653C8D"/>
    <w:rsid w:val="0AAC2988"/>
    <w:rsid w:val="10477405"/>
    <w:rsid w:val="16FF49F1"/>
    <w:rsid w:val="1C2E4168"/>
    <w:rsid w:val="1D4C24CD"/>
    <w:rsid w:val="1F0465B9"/>
    <w:rsid w:val="24C35E5A"/>
    <w:rsid w:val="297E1D66"/>
    <w:rsid w:val="3D945248"/>
    <w:rsid w:val="49220178"/>
    <w:rsid w:val="4CA35B4A"/>
    <w:rsid w:val="53585AA8"/>
    <w:rsid w:val="5488690F"/>
    <w:rsid w:val="5C061803"/>
    <w:rsid w:val="697801F9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14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2020-10-31T04:49:12Z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