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18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0D352F">
        <w:rPr>
          <w:b w:val="0"/>
          <w:bCs w:val="0"/>
          <w:sz w:val="28"/>
          <w:szCs w:val="28"/>
        </w:rPr>
        <w:t>2,750</w:t>
      </w:r>
      <w:r w:rsidR="00921082">
        <w:rPr>
          <w:b w:val="0"/>
          <w:bCs w:val="0"/>
          <w:sz w:val="28"/>
          <w:szCs w:val="28"/>
        </w:rPr>
        <w:t xml:space="preserve"> (Rupees </w:t>
      </w:r>
      <w:r w:rsidR="000D352F">
        <w:rPr>
          <w:b w:val="0"/>
          <w:bCs w:val="0"/>
          <w:sz w:val="28"/>
          <w:szCs w:val="28"/>
        </w:rPr>
        <w:t>One</w:t>
      </w:r>
      <w:r w:rsidR="00921082">
        <w:rPr>
          <w:b w:val="0"/>
          <w:bCs w:val="0"/>
          <w:sz w:val="28"/>
          <w:szCs w:val="28"/>
        </w:rPr>
        <w:t xml:space="preserve"> Thousand </w:t>
      </w:r>
      <w:r w:rsidR="000D352F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>Chief General Manager, Commercial, Mint Compound</w:t>
      </w:r>
      <w:r>
        <w:rPr>
          <w:b w:val="0"/>
          <w:bCs w:val="0"/>
          <w:sz w:val="28"/>
          <w:szCs w:val="28"/>
        </w:rPr>
        <w:t xml:space="preserve">, </w:t>
      </w:r>
      <w:proofErr w:type="gramStart"/>
      <w:r>
        <w:rPr>
          <w:b w:val="0"/>
          <w:bCs w:val="0"/>
          <w:sz w:val="28"/>
          <w:szCs w:val="28"/>
        </w:rPr>
        <w:t>TSSPDCL</w:t>
      </w:r>
      <w:proofErr w:type="gramEnd"/>
      <w:r>
        <w:rPr>
          <w:b w:val="0"/>
          <w:bCs w:val="0"/>
          <w:sz w:val="28"/>
          <w:szCs w:val="28"/>
        </w:rPr>
        <w:t xml:space="preserve">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674161">
        <w:rPr>
          <w:b w:val="0"/>
          <w:bCs w:val="0"/>
          <w:sz w:val="28"/>
          <w:szCs w:val="28"/>
        </w:rPr>
        <w:t>CC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674161">
        <w:rPr>
          <w:b w:val="0"/>
          <w:bCs w:val="0"/>
          <w:sz w:val="28"/>
          <w:szCs w:val="28"/>
        </w:rPr>
        <w:t>1267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2F6C1E" w:rsidRPr="002F6C1E">
        <w:rPr>
          <w:b w:val="0"/>
          <w:bCs w:val="0"/>
          <w:sz w:val="28"/>
          <w:szCs w:val="28"/>
        </w:rPr>
        <w:t>M/</w:t>
      </w:r>
      <w:proofErr w:type="spellStart"/>
      <w:r w:rsidR="002F6C1E" w:rsidRPr="002F6C1E">
        <w:rPr>
          <w:b w:val="0"/>
          <w:bCs w:val="0"/>
          <w:sz w:val="28"/>
          <w:szCs w:val="28"/>
        </w:rPr>
        <w:t>s.</w:t>
      </w:r>
      <w:r w:rsidR="00674161">
        <w:rPr>
          <w:b w:val="0"/>
          <w:bCs w:val="0"/>
          <w:sz w:val="28"/>
          <w:szCs w:val="28"/>
        </w:rPr>
        <w:t>Navdurga</w:t>
      </w:r>
      <w:proofErr w:type="spellEnd"/>
      <w:r w:rsidR="00674161">
        <w:rPr>
          <w:b w:val="0"/>
          <w:bCs w:val="0"/>
          <w:sz w:val="28"/>
          <w:szCs w:val="28"/>
        </w:rPr>
        <w:t xml:space="preserve"> Billets P. Ltd.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0D352F">
        <w:rPr>
          <w:rFonts w:ascii="Calisto MT" w:hAnsi="Calisto MT" w:cs="Calisto MT"/>
        </w:rPr>
        <w:t>125</w:t>
      </w:r>
      <w:r>
        <w:rPr>
          <w:rFonts w:ascii="Calisto MT" w:hAnsi="Calisto MT" w:cs="Calisto MT"/>
        </w:rPr>
        <w:t>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bookmarkStart w:id="0" w:name="_GoBack"/>
      <w:bookmarkEnd w:id="0"/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0D352F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0D352F">
        <w:rPr>
          <w:rFonts w:ascii="Calisto MT" w:hAnsi="Calisto MT" w:cs="Calisto MT"/>
          <w:b/>
          <w:bCs/>
          <w:szCs w:val="28"/>
        </w:rPr>
        <w:t>2750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D352F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74161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2021-10-18T11:43:00Z</dcterms:created>
  <dcterms:modified xsi:type="dcterms:W3CDTF">2021-10-21T06:54:00Z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