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B84F91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</w:t>
      </w:r>
      <w:r w:rsidR="00BA20B3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BA20B3">
        <w:rPr>
          <w:rFonts w:ascii="Calisto MT" w:hAnsi="Calisto MT"/>
        </w:rPr>
        <w:t>Five</w:t>
      </w:r>
      <w:r w:rsidR="00B84F91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Commercial, Mint Compound,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WP. No. </w:t>
      </w:r>
      <w:r w:rsidR="00D338E5">
        <w:rPr>
          <w:rFonts w:ascii="Calisto MT" w:hAnsi="Calisto MT"/>
        </w:rPr>
        <w:t>40744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D338E5">
        <w:rPr>
          <w:sz w:val="28"/>
          <w:szCs w:val="28"/>
        </w:rPr>
        <w:t>Priyadarshini</w:t>
      </w:r>
      <w:proofErr w:type="spellEnd"/>
      <w:r w:rsidR="00D338E5">
        <w:rPr>
          <w:sz w:val="28"/>
          <w:szCs w:val="28"/>
        </w:rPr>
        <w:t xml:space="preserve"> Limited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338E5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D338E5">
        <w:rPr>
          <w:rFonts w:ascii="Calisto MT" w:hAnsi="Calisto MT"/>
        </w:rPr>
        <w:t>April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84F91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BA20B3">
        <w:rPr>
          <w:rFonts w:ascii="Calisto MT" w:hAnsi="Calisto MT"/>
        </w:rPr>
        <w:t>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BA20B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A20B3" w:rsidRPr="00BA20B3">
        <w:rPr>
          <w:rFonts w:ascii="Calisto MT" w:hAnsi="Calisto MT"/>
          <w:b/>
        </w:rPr>
        <w:t>5000 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4F91"/>
    <w:rsid w:val="00B85344"/>
    <w:rsid w:val="00B94BAE"/>
    <w:rsid w:val="00BA20B3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0928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2021-10-18T11:38:00Z</dcterms:created>
  <dcterms:modified xsi:type="dcterms:W3CDTF">2021-10-23T10:46:00Z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