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72357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980DB7">
        <w:rPr>
          <w:rFonts w:ascii="Calisto MT" w:hAnsi="Calisto MT"/>
        </w:rPr>
        <w:t>6</w:t>
      </w:r>
      <w:r w:rsidR="009D0A2D">
        <w:rPr>
          <w:rFonts w:ascii="Calisto MT" w:hAnsi="Calisto MT"/>
        </w:rPr>
        <w:t>323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980DB7">
        <w:rPr>
          <w:sz w:val="28"/>
          <w:szCs w:val="28"/>
        </w:rPr>
        <w:t>Sa</w:t>
      </w:r>
      <w:r w:rsidR="009D0A2D">
        <w:rPr>
          <w:sz w:val="28"/>
          <w:szCs w:val="28"/>
        </w:rPr>
        <w:t xml:space="preserve">lasaar Iron Steels </w:t>
      </w:r>
      <w:r w:rsidR="005740D8">
        <w:rPr>
          <w:sz w:val="28"/>
          <w:szCs w:val="28"/>
        </w:rPr>
        <w:t>Pvt.</w:t>
      </w:r>
      <w:r w:rsidR="00980DB7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40D8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5740D8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2357"/>
    <w:rsid w:val="005740D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2021-10-19T10:11:00Z</dcterms:created>
  <dcterms:modified xsi:type="dcterms:W3CDTF">2021-10-19T11:40:00Z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