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3819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</w:t>
      </w:r>
      <w:r w:rsidR="00335D0E">
        <w:rPr>
          <w:rFonts w:ascii="Calisto MT" w:hAnsi="Calisto MT"/>
        </w:rPr>
        <w:t>yderabad Central</w:t>
      </w:r>
      <w:r>
        <w:rPr>
          <w:rFonts w:ascii="Calisto MT" w:hAnsi="Calisto MT"/>
        </w:rPr>
        <w:t>, TSSPDCL, Legal fee in WP. No.</w:t>
      </w:r>
      <w:r w:rsidR="00516D5F">
        <w:rPr>
          <w:rFonts w:ascii="Calisto MT" w:hAnsi="Calisto MT"/>
        </w:rPr>
        <w:t>40538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16D5F">
        <w:rPr>
          <w:sz w:val="28"/>
          <w:szCs w:val="28"/>
        </w:rPr>
        <w:t xml:space="preserve"> </w:t>
      </w:r>
      <w:r w:rsidR="00516D5F" w:rsidRPr="00516D5F">
        <w:rPr>
          <w:sz w:val="28"/>
          <w:szCs w:val="28"/>
        </w:rPr>
        <w:t>Preethi Rathi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F162CC">
        <w:rPr>
          <w:rFonts w:ascii="Calisto MT" w:hAnsi="Calisto MT"/>
        </w:rPr>
        <w:t>1</w:t>
      </w:r>
      <w:r w:rsidR="00794F6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F162CC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03485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485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35D0E"/>
    <w:rsid w:val="00345681"/>
    <w:rsid w:val="003E5957"/>
    <w:rsid w:val="00516D5F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794F63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A62B6"/>
    <w:rsid w:val="00ED242D"/>
    <w:rsid w:val="00EE674D"/>
    <w:rsid w:val="00F162CC"/>
    <w:rsid w:val="00F640A7"/>
    <w:rsid w:val="00FA5111"/>
    <w:rsid w:val="00FA6BC3"/>
    <w:rsid w:val="00F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2022-01-09T06:31:00Z</dcterms:created>
  <dcterms:modified xsi:type="dcterms:W3CDTF">2022-05-22T12:27:00Z</dcterms:modified>
</cp:coreProperties>
</file>