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456A97">
        <w:rPr>
          <w:rFonts w:ascii="Calisto MT" w:hAnsi="Calisto MT"/>
        </w:rPr>
        <w:t>P. No.29121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456A97">
        <w:rPr>
          <w:rFonts w:ascii="Calisto MT" w:hAnsi="Calisto MT"/>
        </w:rPr>
        <w:t xml:space="preserve"> </w:t>
      </w:r>
      <w:r w:rsidR="00456A97" w:rsidRPr="00456A97">
        <w:rPr>
          <w:rFonts w:ascii="Calisto MT" w:hAnsi="Calisto MT"/>
        </w:rPr>
        <w:t xml:space="preserve">M/s </w:t>
      </w:r>
      <w:proofErr w:type="spellStart"/>
      <w:r w:rsidR="00456A97" w:rsidRPr="00456A97">
        <w:rPr>
          <w:rFonts w:ascii="Calisto MT" w:hAnsi="Calisto MT"/>
        </w:rPr>
        <w:t>Binjusaria</w:t>
      </w:r>
      <w:proofErr w:type="spellEnd"/>
      <w:r w:rsidR="00456A97" w:rsidRPr="00456A97">
        <w:rPr>
          <w:rFonts w:ascii="Calisto MT" w:hAnsi="Calisto MT"/>
        </w:rPr>
        <w:t xml:space="preserve"> </w:t>
      </w:r>
      <w:proofErr w:type="spellStart"/>
      <w:r w:rsidR="00456A97" w:rsidRPr="00456A97">
        <w:rPr>
          <w:rFonts w:ascii="Calisto MT" w:hAnsi="Calisto MT"/>
        </w:rPr>
        <w:t>Ispat</w:t>
      </w:r>
      <w:proofErr w:type="spellEnd"/>
      <w:r w:rsidR="00456A97" w:rsidRPr="00456A97">
        <w:rPr>
          <w:rFonts w:ascii="Calisto MT" w:hAnsi="Calisto MT"/>
        </w:rPr>
        <w:t xml:space="preserve"> Pvt. Ltd.</w:t>
      </w:r>
      <w:bookmarkStart w:id="0" w:name="_GoBack"/>
      <w:bookmarkEnd w:id="0"/>
      <w:proofErr w:type="gramStart"/>
      <w:r w:rsidR="009F7DEA" w:rsidRPr="009F7DEA">
        <w:rPr>
          <w:rFonts w:ascii="Calisto MT" w:hAnsi="Calisto MT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11</cp:revision>
  <dcterms:created xsi:type="dcterms:W3CDTF">2021-11-01T06:14:00Z</dcterms:created>
  <dcterms:modified xsi:type="dcterms:W3CDTF">2022-04-14T14:15:00Z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