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20-11-2019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sz w:val="28"/>
          <w:szCs w:val="28"/>
        </w:rPr>
        <w:t xml:space="preserve">Superintending Engineer, Operations,  </w:t>
      </w:r>
      <w:r>
        <w:rPr>
          <w:rFonts w:hint="default"/>
          <w:sz w:val="28"/>
          <w:szCs w:val="28"/>
          <w:lang w:val="en-US"/>
        </w:rPr>
        <w:t>Habsiguda</w:t>
      </w:r>
      <w:r>
        <w:rPr>
          <w:sz w:val="28"/>
          <w:szCs w:val="28"/>
        </w:rPr>
        <w:t>, TSSPDCL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towards filing Counter affidavit  in WP. No.</w:t>
      </w:r>
      <w:r>
        <w:rPr>
          <w:rFonts w:hint="default" w:cs="Times New Roman"/>
          <w:sz w:val="28"/>
          <w:szCs w:val="28"/>
          <w:lang w:val="en-US"/>
        </w:rPr>
        <w:t xml:space="preserve"> 24260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20</w:t>
      </w:r>
      <w:r>
        <w:rPr>
          <w:rFonts w:hint="default" w:cs="Times New Roman"/>
          <w:sz w:val="28"/>
          <w:szCs w:val="28"/>
          <w:lang w:val="en-US"/>
        </w:rPr>
        <w:t xml:space="preserve">19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by</w:t>
      </w:r>
      <w:r>
        <w:rPr>
          <w:rFonts w:hint="default" w:cs="Times New Roman"/>
          <w:sz w:val="28"/>
          <w:szCs w:val="28"/>
          <w:lang w:val="en-US"/>
        </w:rPr>
        <w:t xml:space="preserve">  </w:t>
      </w:r>
      <w:r>
        <w:rPr>
          <w:sz w:val="28"/>
          <w:szCs w:val="28"/>
        </w:rPr>
        <w:t>Nanapuram Shivaraj Madiga</w:t>
      </w:r>
      <w:r>
        <w:rPr>
          <w:rFonts w:hint="default" w:cs="Times New Roman"/>
          <w:sz w:val="28"/>
          <w:szCs w:val="28"/>
          <w:lang w:val="en-US"/>
        </w:rPr>
        <w:t xml:space="preserve">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ED34A85"/>
    <w:rsid w:val="2D631A3E"/>
    <w:rsid w:val="30B6681E"/>
    <w:rsid w:val="409B7139"/>
    <w:rsid w:val="443A2A30"/>
    <w:rsid w:val="4AFA73A6"/>
    <w:rsid w:val="4D342CCF"/>
    <w:rsid w:val="55B22ADD"/>
    <w:rsid w:val="5C354FB6"/>
    <w:rsid w:val="628572F5"/>
    <w:rsid w:val="763C190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2019-11-15T13:11:00Z</cp:lastPrinted>
  <dcterms:modified xsi:type="dcterms:W3CDTF">2019-11-20T14:06:50Z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