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1DD1FA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715A9D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</w:t>
      </w:r>
      <w:r w:rsidR="00715A9D">
        <w:rPr>
          <w:rFonts w:ascii="Calisto MT" w:hAnsi="Calisto MT"/>
          <w:i/>
          <w:iCs/>
        </w:rPr>
        <w:t>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499C24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715A9D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</w:t>
      </w:r>
      <w:r w:rsidR="007F42BB">
        <w:rPr>
          <w:rFonts w:ascii="Calisto MT" w:hAnsi="Calisto MT"/>
        </w:rPr>
        <w:t>A</w:t>
      </w:r>
      <w:r w:rsidR="009F5162">
        <w:rPr>
          <w:rFonts w:ascii="Calisto MT" w:hAnsi="Calisto MT"/>
        </w:rPr>
        <w:t>. No.</w:t>
      </w:r>
      <w:r w:rsidR="007F42BB">
        <w:rPr>
          <w:rFonts w:ascii="Calisto MT" w:hAnsi="Calisto MT"/>
        </w:rPr>
        <w:t>125</w:t>
      </w:r>
      <w:r w:rsidR="009F5162">
        <w:rPr>
          <w:rFonts w:ascii="Calisto MT" w:hAnsi="Calisto MT"/>
        </w:rPr>
        <w:t xml:space="preserve"> of 20</w:t>
      </w:r>
      <w:r w:rsidR="007F42BB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7F42BB" w:rsidRPr="007F42BB">
        <w:rPr>
          <w:sz w:val="28"/>
          <w:szCs w:val="28"/>
        </w:rPr>
        <w:t>The Southern Power Distribution Company of Telangana State</w:t>
      </w:r>
      <w:r w:rsidR="007F42B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9C5A9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B1F18">
        <w:rPr>
          <w:rFonts w:ascii="Calisto MT" w:hAnsi="Calisto MT"/>
        </w:rPr>
        <w:t>J</w:t>
      </w:r>
      <w:r w:rsidR="009C5A9A">
        <w:rPr>
          <w:rFonts w:ascii="Calisto MT" w:hAnsi="Calisto MT"/>
        </w:rPr>
        <w:t>ul</w:t>
      </w:r>
      <w:r>
        <w:rPr>
          <w:rFonts w:ascii="Calisto MT" w:hAnsi="Calisto MT"/>
        </w:rPr>
        <w:t>-20</w:t>
      </w:r>
      <w:r w:rsidR="009C5A9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15A9D"/>
    <w:rsid w:val="00734DEF"/>
    <w:rsid w:val="007669AE"/>
    <w:rsid w:val="007F42BB"/>
    <w:rsid w:val="009C5A9A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2022-01-10T06:51:00Z</dcterms:created>
  <dcterms:modified xsi:type="dcterms:W3CDTF">2022-08-04T01:51:00Z</dcterms:modified>
</cp:coreProperties>
</file>