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D02C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4D4E127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25CE85B6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EC6A5C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4EB9440E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3474B802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7CC4064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0731E508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202C1489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561CA1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3608AFA" w14:textId="7777777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14:paraId="49C058CF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31BDBAE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EC7A44A" w14:textId="6EBE26A8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D81D76">
        <w:rPr>
          <w:b w:val="0"/>
          <w:bCs w:val="0"/>
          <w:sz w:val="28"/>
          <w:szCs w:val="28"/>
        </w:rPr>
        <w:t xml:space="preserve">nly)  from Superintending Manager, operation, </w:t>
      </w:r>
      <w:r w:rsidR="00657296">
        <w:rPr>
          <w:b w:val="0"/>
          <w:bCs w:val="0"/>
          <w:sz w:val="28"/>
          <w:szCs w:val="28"/>
        </w:rPr>
        <w:t>Nalgonda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</w:t>
      </w:r>
      <w:r w:rsidR="00657296">
        <w:rPr>
          <w:b w:val="0"/>
          <w:bCs w:val="0"/>
          <w:sz w:val="28"/>
          <w:szCs w:val="28"/>
        </w:rPr>
        <w:t>AS</w:t>
      </w:r>
      <w:r>
        <w:rPr>
          <w:b w:val="0"/>
          <w:bCs w:val="0"/>
          <w:sz w:val="28"/>
          <w:szCs w:val="28"/>
        </w:rPr>
        <w:t xml:space="preserve">. No </w:t>
      </w:r>
      <w:r w:rsidR="00657296">
        <w:rPr>
          <w:b w:val="0"/>
          <w:bCs w:val="0"/>
          <w:sz w:val="28"/>
          <w:szCs w:val="28"/>
        </w:rPr>
        <w:t>329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57296">
        <w:rPr>
          <w:b w:val="0"/>
          <w:bCs w:val="0"/>
          <w:sz w:val="28"/>
          <w:szCs w:val="28"/>
        </w:rPr>
        <w:t>13</w:t>
      </w:r>
      <w:r>
        <w:rPr>
          <w:b w:val="0"/>
          <w:bCs w:val="0"/>
          <w:sz w:val="28"/>
          <w:szCs w:val="28"/>
        </w:rPr>
        <w:t xml:space="preserve"> filed by </w:t>
      </w:r>
      <w:r w:rsidR="00657296" w:rsidRPr="002F380D">
        <w:rPr>
          <w:b w:val="0"/>
          <w:bCs w:val="0"/>
          <w:sz w:val="28"/>
          <w:szCs w:val="28"/>
        </w:rPr>
        <w:t>The Managing director, APCPDCL</w:t>
      </w:r>
      <w:r w:rsidR="002F46DC">
        <w:rPr>
          <w:b w:val="0"/>
          <w:bCs w:val="0"/>
          <w:sz w:val="28"/>
          <w:szCs w:val="28"/>
        </w:rPr>
        <w:t xml:space="preserve"> (Presently TSSPDCL )</w:t>
      </w:r>
      <w:r w:rsidR="00657296" w:rsidRPr="002F380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1BF66AF3" w14:textId="77777777" w:rsidR="00BD5EB8" w:rsidRPr="002F380D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5771AB5E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EC80CBD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B9D9577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77BB1CD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2F60C876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EF7192E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588DCA08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28C8A51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4A33777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93BB9B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290E807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C22094B" w14:textId="77777777" w:rsidR="00BD5EB8" w:rsidRDefault="00BD5EB8" w:rsidP="00BD5EB8"/>
    <w:p w14:paraId="30CB574A" w14:textId="77777777" w:rsidR="00BD5EB8" w:rsidRDefault="00BD5EB8" w:rsidP="00BD5EB8"/>
    <w:p w14:paraId="03E091F2" w14:textId="77777777" w:rsidR="00BD5EB8" w:rsidRDefault="00BD5EB8" w:rsidP="00BD5EB8"/>
    <w:p w14:paraId="594B9F25" w14:textId="77777777" w:rsidR="00BD5EB8" w:rsidRDefault="00BD5EB8" w:rsidP="00BD5EB8"/>
    <w:p w14:paraId="45252B0E" w14:textId="77777777" w:rsidR="00BD5EB8" w:rsidRDefault="00BD5EB8" w:rsidP="00BD5EB8"/>
    <w:p w14:paraId="3DF17F0B" w14:textId="77777777" w:rsidR="00BD5EB8" w:rsidRDefault="00BD5EB8" w:rsidP="00BD5EB8"/>
    <w:p w14:paraId="74A3A35B" w14:textId="77777777" w:rsidR="00BD5EB8" w:rsidRDefault="00BD5EB8" w:rsidP="00BD5EB8"/>
    <w:p w14:paraId="44BEDC82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9448595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2F380D"/>
    <w:rsid w:val="002F46DC"/>
    <w:rsid w:val="00541B52"/>
    <w:rsid w:val="00657296"/>
    <w:rsid w:val="00734DEF"/>
    <w:rsid w:val="00862D2C"/>
    <w:rsid w:val="00A47789"/>
    <w:rsid w:val="00B64A58"/>
    <w:rsid w:val="00BD5EB8"/>
    <w:rsid w:val="00C96F06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AB12"/>
  <w15:docId w15:val="{1316051C-473D-4734-907B-09DC134B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7</cp:revision>
  <dcterms:created xsi:type="dcterms:W3CDTF">2022-01-09T05:48:00Z</dcterms:created>
  <dcterms:modified xsi:type="dcterms:W3CDTF">2022-08-19T09:47:00Z</dcterms:modified>
</cp:coreProperties>
</file>