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5D5EFE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775B57">
        <w:rPr>
          <w:rFonts w:ascii="Calisto MT" w:hAnsi="Calisto MT"/>
        </w:rPr>
        <w:t>neer, Operations,Nalgonda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775B57">
        <w:rPr>
          <w:rFonts w:ascii="Calisto MT" w:hAnsi="Calisto MT"/>
        </w:rPr>
        <w:t>WA</w:t>
      </w:r>
      <w:r w:rsidR="009F5162">
        <w:rPr>
          <w:rFonts w:ascii="Calisto MT" w:hAnsi="Calisto MT"/>
        </w:rPr>
        <w:t>. No.</w:t>
      </w:r>
      <w:r w:rsidR="00775B57">
        <w:rPr>
          <w:rFonts w:ascii="Calisto MT" w:hAnsi="Calisto MT"/>
        </w:rPr>
        <w:t>285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775B57" w:rsidRPr="00775B57">
        <w:rPr>
          <w:sz w:val="28"/>
          <w:szCs w:val="28"/>
        </w:rPr>
        <w:t>The Southern Power Distribution</w:t>
      </w:r>
      <w:r w:rsidR="006039BC">
        <w:rPr>
          <w:sz w:val="28"/>
          <w:szCs w:val="28"/>
        </w:rPr>
        <w:t xml:space="preserve"> </w:t>
      </w:r>
      <w:bookmarkStart w:id="0" w:name="_GoBack"/>
      <w:bookmarkEnd w:id="0"/>
      <w:r w:rsidR="006039BC">
        <w:rPr>
          <w:sz w:val="28"/>
          <w:szCs w:val="28"/>
        </w:rPr>
        <w:t>com</w:t>
      </w:r>
      <w:r w:rsidR="00775B57" w:rsidRPr="00775B57">
        <w:rPr>
          <w:sz w:val="28"/>
          <w:szCs w:val="28"/>
        </w:rPr>
        <w:t>pany of Telangana State,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75B57">
        <w:rPr>
          <w:rFonts w:ascii="Calisto MT" w:hAnsi="Calisto MT"/>
        </w:rPr>
        <w:t xml:space="preserve"> 21</w:t>
      </w:r>
      <w:r>
        <w:rPr>
          <w:rFonts w:ascii="Calisto MT" w:hAnsi="Calisto MT"/>
        </w:rPr>
        <w:t>-</w:t>
      </w:r>
      <w:r w:rsidR="00775B57">
        <w:rPr>
          <w:rFonts w:ascii="Calisto MT" w:hAnsi="Calisto MT"/>
        </w:rPr>
        <w:t>Oct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2022-01-10T06:51:00Z</dcterms:created>
  <dcterms:modified xsi:type="dcterms:W3CDTF">2022-08-04T11:38:00Z</dcterms:modified>
</cp:coreProperties>
</file>