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</w:t>
      </w:r>
      <w:r w:rsidR="00B42C6A">
        <w:rPr>
          <w:sz w:val="28"/>
          <w:szCs w:val="28"/>
        </w:rPr>
        <w:t>5</w:t>
      </w:r>
      <w:r>
        <w:rPr>
          <w:sz w:val="28"/>
          <w:szCs w:val="28"/>
        </w:rPr>
        <w:t xml:space="preserve">000/- (Rupees </w:t>
      </w:r>
      <w:r w:rsidR="00B42C6A">
        <w:rPr>
          <w:sz w:val="28"/>
          <w:szCs w:val="28"/>
        </w:rPr>
        <w:t>Five</w:t>
      </w:r>
      <w:r>
        <w:rPr>
          <w:sz w:val="28"/>
          <w:szCs w:val="28"/>
        </w:rPr>
        <w:t xml:space="preserve"> Thousand only)  from Chief General Manager, </w:t>
      </w:r>
      <w:r w:rsidR="006E13CF">
        <w:rPr>
          <w:rFonts w:ascii="Calisto MT" w:hAnsi="Calisto MT"/>
        </w:rPr>
        <w:t>(IPC wing of RAC)</w:t>
      </w:r>
      <w:bookmarkStart w:id="0" w:name="_GoBack"/>
      <w:bookmarkEnd w:id="0"/>
      <w:r>
        <w:rPr>
          <w:sz w:val="28"/>
          <w:szCs w:val="28"/>
        </w:rPr>
        <w:t xml:space="preserve">, TSSPDCL   </w:t>
      </w:r>
      <w:r w:rsidR="000E0446">
        <w:rPr>
          <w:sz w:val="28"/>
          <w:szCs w:val="28"/>
        </w:rPr>
        <w:t xml:space="preserve">towards Legal Fee in WA. No. 25 of 2020 filed by TSSPDCL  </w:t>
      </w:r>
      <w:r>
        <w:rPr>
          <w:sz w:val="28"/>
          <w:szCs w:val="28"/>
        </w:rPr>
        <w:t xml:space="preserve"> against the orders passed in WP. No. </w:t>
      </w:r>
      <w:r w:rsidR="004037AA">
        <w:rPr>
          <w:sz w:val="28"/>
          <w:szCs w:val="28"/>
        </w:rPr>
        <w:t xml:space="preserve"> </w:t>
      </w:r>
      <w:r w:rsidR="0069688A">
        <w:rPr>
          <w:sz w:val="28"/>
          <w:szCs w:val="28"/>
        </w:rPr>
        <w:t>17985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69688A">
        <w:rPr>
          <w:sz w:val="28"/>
          <w:szCs w:val="28"/>
        </w:rPr>
        <w:t>Sri Lakshmikanta spinners ltd</w:t>
      </w:r>
      <w:r w:rsidR="000E0446">
        <w:rPr>
          <w:sz w:val="28"/>
          <w:szCs w:val="28"/>
        </w:rPr>
        <w:t xml:space="preserve"> disposed on 24-02-2020</w:t>
      </w:r>
      <w:r w:rsidR="0069688A">
        <w:rPr>
          <w:sz w:val="28"/>
          <w:szCs w:val="28"/>
        </w:rPr>
        <w:t xml:space="preserve"> </w:t>
      </w:r>
      <w:r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B42C6A" w:rsidP="00B42C6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 xml:space="preserve"> 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42C6A">
        <w:rPr>
          <w:rFonts w:ascii="Calisto MT" w:hAnsi="Calisto MT" w:cs="Calisto MT"/>
          <w:b/>
          <w:bCs/>
          <w:szCs w:val="28"/>
        </w:rPr>
        <w:t xml:space="preserve">Total   </w:t>
      </w:r>
      <w:r w:rsidR="00B42C6A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E0446"/>
    <w:rsid w:val="00127F51"/>
    <w:rsid w:val="0032179F"/>
    <w:rsid w:val="003672CD"/>
    <w:rsid w:val="003C70D2"/>
    <w:rsid w:val="003D4D15"/>
    <w:rsid w:val="004037AA"/>
    <w:rsid w:val="0043292D"/>
    <w:rsid w:val="00532283"/>
    <w:rsid w:val="005A669D"/>
    <w:rsid w:val="0069688A"/>
    <w:rsid w:val="006E13CF"/>
    <w:rsid w:val="00733BB0"/>
    <w:rsid w:val="007C038C"/>
    <w:rsid w:val="007F126D"/>
    <w:rsid w:val="00B23468"/>
    <w:rsid w:val="00B374F6"/>
    <w:rsid w:val="00B42C1D"/>
    <w:rsid w:val="00B42C6A"/>
    <w:rsid w:val="00D5697E"/>
    <w:rsid w:val="00D62C9C"/>
    <w:rsid w:val="00DA59DB"/>
    <w:rsid w:val="00E127EC"/>
    <w:rsid w:val="00E671A4"/>
    <w:rsid w:val="00EB65E6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6</cp:revision>
  <dcterms:created xsi:type="dcterms:W3CDTF">2021-03-14T07:48:00Z</dcterms:created>
  <dcterms:modified xsi:type="dcterms:W3CDTF">2021-05-10T09:49:00Z</dcterms:modified>
</cp:coreProperties>
</file>