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22-07-2020</w:t>
      </w:r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2144 of 2020 filed </w:t>
      </w:r>
      <w:r>
        <w:rPr>
          <w:sz w:val="28"/>
          <w:szCs w:val="28"/>
        </w:rPr>
        <w:t xml:space="preserve">by  R. V. Constructions </w:t>
      </w:r>
      <w:r>
        <w:rPr>
          <w:rFonts w:ascii="Calisto MT" w:hAnsi="Calisto MT"/>
        </w:rPr>
        <w:t xml:space="preserve">disposed on 03-02-2020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817A99"/>
    <w:rsid w:val="0083010D"/>
    <w:rsid w:val="008D318C"/>
    <w:rsid w:val="00A5698F"/>
    <w:rsid w:val="00B23A42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413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2020-04-10T09:56:00Z</dcterms:created>
  <dc:creator>admin</dc:creator>
  <cp:lastModifiedBy>Chandu N</cp:lastModifiedBy>
  <dcterms:modified xsi:type="dcterms:W3CDTF">2020-07-22T04:30:09Z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