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454BF">
        <w:rPr>
          <w:sz w:val="28"/>
          <w:szCs w:val="28"/>
        </w:rPr>
        <w:t>Habsiguda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248F4">
        <w:rPr>
          <w:sz w:val="28"/>
          <w:szCs w:val="28"/>
        </w:rPr>
        <w:t>2</w:t>
      </w:r>
      <w:r w:rsidR="003647AF">
        <w:rPr>
          <w:sz w:val="28"/>
          <w:szCs w:val="28"/>
        </w:rPr>
        <w:t>3482</w:t>
      </w:r>
      <w:r w:rsidR="002248F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3647AF">
        <w:rPr>
          <w:sz w:val="28"/>
          <w:szCs w:val="28"/>
        </w:rPr>
        <w:t>22</w:t>
      </w:r>
      <w:r w:rsidR="004D41B6">
        <w:rPr>
          <w:sz w:val="28"/>
          <w:szCs w:val="28"/>
        </w:rPr>
        <w:t>-12</w:t>
      </w:r>
      <w:r w:rsidR="00E454BF">
        <w:rPr>
          <w:sz w:val="28"/>
          <w:szCs w:val="28"/>
        </w:rPr>
        <w:t xml:space="preserve">-2020 filed by </w:t>
      </w:r>
      <w:r w:rsidR="003647AF" w:rsidRPr="003647AF">
        <w:rPr>
          <w:b/>
          <w:bCs/>
        </w:rPr>
        <w:t>G. SRINIVAS REDDY</w:t>
      </w:r>
      <w:r w:rsidR="004D41B6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635"/>
    <w:rsid w:val="00077487"/>
    <w:rsid w:val="000E7A10"/>
    <w:rsid w:val="001A5777"/>
    <w:rsid w:val="002248F4"/>
    <w:rsid w:val="00255338"/>
    <w:rsid w:val="003647AF"/>
    <w:rsid w:val="003764ED"/>
    <w:rsid w:val="003D4D15"/>
    <w:rsid w:val="004176A1"/>
    <w:rsid w:val="004D41B6"/>
    <w:rsid w:val="006E6AD3"/>
    <w:rsid w:val="007E1662"/>
    <w:rsid w:val="007E2F1A"/>
    <w:rsid w:val="008D08F3"/>
    <w:rsid w:val="00912110"/>
    <w:rsid w:val="0091540D"/>
    <w:rsid w:val="00977DE6"/>
    <w:rsid w:val="00980D93"/>
    <w:rsid w:val="00AD591E"/>
    <w:rsid w:val="00C22F25"/>
    <w:rsid w:val="00CA1D64"/>
    <w:rsid w:val="00DC372C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2021-03-25T09:19:00Z</dcterms:created>
  <dcterms:modified xsi:type="dcterms:W3CDTF">2021-03-25T09:19:00Z</dcterms:modified>
</cp:coreProperties>
</file>