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towards Legal Fee  in WP. No. 8882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EA6749">
        <w:rPr>
          <w:sz w:val="28"/>
          <w:szCs w:val="28"/>
        </w:rPr>
        <w:t>23-06-2020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009D5" w:rsidRPr="00785F8D">
        <w:rPr>
          <w:bCs/>
          <w:sz w:val="28"/>
          <w:szCs w:val="28"/>
        </w:rPr>
        <w:t xml:space="preserve">M/s Raja </w:t>
      </w:r>
      <w:proofErr w:type="spellStart"/>
      <w:r w:rsidR="00F009D5" w:rsidRPr="00785F8D">
        <w:rPr>
          <w:bCs/>
          <w:sz w:val="28"/>
          <w:szCs w:val="28"/>
        </w:rPr>
        <w:t>Rajeshwari</w:t>
      </w:r>
      <w:proofErr w:type="spellEnd"/>
      <w:r w:rsidR="00F009D5" w:rsidRPr="00785F8D">
        <w:rPr>
          <w:bCs/>
          <w:sz w:val="28"/>
          <w:szCs w:val="28"/>
        </w:rPr>
        <w:t xml:space="preserve"> Builders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1F45F7"/>
    <w:rsid w:val="00292A7E"/>
    <w:rsid w:val="003764ED"/>
    <w:rsid w:val="003D4D15"/>
    <w:rsid w:val="005110CF"/>
    <w:rsid w:val="005A0EBE"/>
    <w:rsid w:val="007323C1"/>
    <w:rsid w:val="00785F8D"/>
    <w:rsid w:val="009E6DC4"/>
    <w:rsid w:val="00A81F46"/>
    <w:rsid w:val="00EA6749"/>
    <w:rsid w:val="00EB28F9"/>
    <w:rsid w:val="00F0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2021-03-17T09:43:00Z</dcterms:created>
  <dcterms:modified xsi:type="dcterms:W3CDTF">2021-03-18T05:12:00Z</dcterms:modified>
</cp:coreProperties>
</file>