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64</w:t>
      </w:r>
      <w:r w:rsidR="00D26905">
        <w:rPr>
          <w:sz w:val="28"/>
          <w:szCs w:val="28"/>
        </w:rPr>
        <w:t>8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26905" w:rsidRPr="00D26905">
        <w:rPr>
          <w:b/>
          <w:bCs/>
          <w:sz w:val="28"/>
          <w:szCs w:val="28"/>
        </w:rPr>
        <w:t>Basuthkar Chinnappa Rao</w:t>
      </w:r>
      <w:r w:rsidR="00D2690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2021-03-20T10:37:00Z</dcterms:created>
  <dcterms:modified xsi:type="dcterms:W3CDTF">2021-03-20T10:38:00Z</dcterms:modified>
</cp:coreProperties>
</file>