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09-07-2020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8245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 xml:space="preserve">M/s </w:t>
      </w:r>
      <w:r>
        <w:rPr>
          <w:rFonts w:hint="default"/>
          <w:b w:val="0"/>
          <w:bCs w:val="0"/>
          <w:sz w:val="28"/>
          <w:szCs w:val="28"/>
          <w:lang w:val="en-US"/>
        </w:rPr>
        <w:t>Fateh Poly Plast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AC1D34"/>
    <w:rsid w:val="1B4B710C"/>
    <w:rsid w:val="1ED34A85"/>
    <w:rsid w:val="1F7522DD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4F1A4F4B"/>
    <w:rsid w:val="53963CBC"/>
    <w:rsid w:val="5C354FB6"/>
    <w:rsid w:val="628572F5"/>
    <w:rsid w:val="77C45F26"/>
    <w:rsid w:val="7AB4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9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2020-07-14T04:31:08Z</cp:lastPrinted>
  <dcterms:modified xsi:type="dcterms:W3CDTF">2020-07-14T04:33:18Z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