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D64CE2">
        <w:rPr>
          <w:sz w:val="28"/>
          <w:szCs w:val="28"/>
        </w:rPr>
        <w:t>8</w:t>
      </w:r>
      <w:r w:rsidR="00383E47">
        <w:rPr>
          <w:sz w:val="28"/>
          <w:szCs w:val="28"/>
        </w:rPr>
        <w:t>356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D64CE2">
        <w:rPr>
          <w:sz w:val="28"/>
          <w:szCs w:val="28"/>
        </w:rPr>
        <w:t>1</w:t>
      </w:r>
      <w:r w:rsidR="00383E47">
        <w:rPr>
          <w:sz w:val="28"/>
          <w:szCs w:val="28"/>
        </w:rPr>
        <w:t>7</w:t>
      </w:r>
      <w:r w:rsidR="007374FF">
        <w:rPr>
          <w:sz w:val="28"/>
          <w:szCs w:val="28"/>
        </w:rPr>
        <w:t>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383E47" w:rsidRPr="00383E47">
        <w:rPr>
          <w:b/>
          <w:bCs/>
          <w:sz w:val="28"/>
          <w:szCs w:val="28"/>
        </w:rPr>
        <w:t>M/s. Vaishnavi lnfracon India Pvt.Ltd.</w:t>
      </w:r>
      <w:r w:rsidR="00383E4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E5734"/>
    <w:rsid w:val="003764ED"/>
    <w:rsid w:val="00383E47"/>
    <w:rsid w:val="003D4D15"/>
    <w:rsid w:val="00605B5C"/>
    <w:rsid w:val="006F229F"/>
    <w:rsid w:val="007374FF"/>
    <w:rsid w:val="008712DB"/>
    <w:rsid w:val="00B834D4"/>
    <w:rsid w:val="00CC2703"/>
    <w:rsid w:val="00D64CE2"/>
    <w:rsid w:val="00D93179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2021-03-25T07:27:00Z</dcterms:created>
  <dcterms:modified xsi:type="dcterms:W3CDTF">2021-03-25T07:27:00Z</dcterms:modified>
</cp:coreProperties>
</file>