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FA7EF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03AA9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BC17A5" w:rsidRPr="00BC17A5">
        <w:rPr>
          <w:rFonts w:ascii="Calisto MT" w:hAnsi="Calisto MT"/>
        </w:rPr>
        <w:t>17817</w:t>
      </w:r>
      <w:r w:rsidR="00BC17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FA6950" w:rsidRPr="00FA6950">
        <w:t xml:space="preserve">Mr. </w:t>
      </w:r>
      <w:r w:rsidR="00BC17A5" w:rsidRPr="00BC17A5">
        <w:t xml:space="preserve">Sri </w:t>
      </w:r>
      <w:proofErr w:type="spellStart"/>
      <w:r w:rsidR="00BC17A5" w:rsidRPr="00BC17A5">
        <w:t>Venkateswara</w:t>
      </w:r>
      <w:proofErr w:type="spellEnd"/>
      <w:r w:rsidR="00BC17A5" w:rsidRPr="00BC17A5">
        <w:t xml:space="preserve"> Oil Mill</w:t>
      </w:r>
      <w:r w:rsidR="00BC17A5" w:rsidRPr="00BC17A5">
        <w:tab/>
      </w:r>
      <w:r w:rsidR="00BC17A5">
        <w:t xml:space="preserve"> </w:t>
      </w:r>
      <w:r w:rsidR="00FA6950">
        <w:t xml:space="preserve"> </w:t>
      </w:r>
      <w:r w:rsidR="00FA6950">
        <w:rPr>
          <w:rFonts w:ascii="Calisto MT" w:hAnsi="Calisto MT"/>
        </w:rPr>
        <w:t>disposed on 09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462A3D"/>
    <w:rsid w:val="00506CF0"/>
    <w:rsid w:val="005163F6"/>
    <w:rsid w:val="00541B52"/>
    <w:rsid w:val="006226B7"/>
    <w:rsid w:val="00660A00"/>
    <w:rsid w:val="00734DEF"/>
    <w:rsid w:val="00903AA9"/>
    <w:rsid w:val="009875A4"/>
    <w:rsid w:val="00BC17A5"/>
    <w:rsid w:val="00BC5054"/>
    <w:rsid w:val="00C31AA1"/>
    <w:rsid w:val="00FA6950"/>
    <w:rsid w:val="00F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2022-01-19T09:04:00Z</cp:lastPrinted>
  <dcterms:created xsi:type="dcterms:W3CDTF">2021-12-30T14:52:00Z</dcterms:created>
  <dcterms:modified xsi:type="dcterms:W3CDTF">2022-04-19T12:31:00Z</dcterms:modified>
</cp:coreProperties>
</file>