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F02785">
        <w:rPr>
          <w:b w:val="0"/>
          <w:bCs w:val="0"/>
          <w:sz w:val="28"/>
          <w:szCs w:val="28"/>
        </w:rPr>
        <w:t>16061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F02785" w:rsidRPr="00F02785">
        <w:rPr>
          <w:b w:val="0"/>
          <w:bCs w:val="0"/>
          <w:sz w:val="28"/>
          <w:szCs w:val="28"/>
        </w:rPr>
        <w:t>M.P.Suresh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2021-10-09T04:45:00Z</dcterms:created>
  <dcterms:modified xsi:type="dcterms:W3CDTF">2021-10-09T04:45:00Z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