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00D6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CC4A20">
        <w:rPr>
          <w:rFonts w:ascii="Calisto MT" w:hAnsi="Calisto MT"/>
        </w:rPr>
        <w:t>397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4A20" w:rsidRPr="00CC4A20">
        <w:rPr>
          <w:sz w:val="28"/>
          <w:szCs w:val="28"/>
        </w:rPr>
        <w:t>A. Uma</w:t>
      </w:r>
      <w:r w:rsidR="001E05AC">
        <w:rPr>
          <w:sz w:val="28"/>
          <w:szCs w:val="28"/>
        </w:rPr>
        <w:t xml:space="preserve"> 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2023-01-22T15:05:00Z</dcterms:modified>
</cp:coreProperties>
</file>