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18C1F4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176798">
        <w:rPr>
          <w:rFonts w:ascii="Calisto MT" w:hAnsi="Calisto MT"/>
        </w:rPr>
        <w:t xml:space="preserve"> Gadwal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76798">
        <w:rPr>
          <w:rFonts w:ascii="Calisto MT" w:hAnsi="Calisto MT"/>
        </w:rPr>
        <w:t>25295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76798" w:rsidRPr="00176798">
        <w:rPr>
          <w:sz w:val="28"/>
          <w:szCs w:val="28"/>
        </w:rPr>
        <w:t>M/s Raghavendra Transformers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C81E26">
        <w:rPr>
          <w:rFonts w:ascii="Calisto MT" w:hAnsi="Calisto MT"/>
        </w:rPr>
        <w:t>0</w:t>
      </w:r>
      <w:r w:rsidR="006B4751">
        <w:rPr>
          <w:rFonts w:ascii="Calisto MT" w:hAnsi="Calisto MT"/>
        </w:rPr>
        <w:t>7-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7679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45681"/>
    <w:rsid w:val="003A7231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108</cp:revision>
  <dcterms:created xsi:type="dcterms:W3CDTF">2022-01-09T06:31:00Z</dcterms:created>
  <dcterms:modified xsi:type="dcterms:W3CDTF">2023-01-22T15:21:00Z</dcterms:modified>
</cp:coreProperties>
</file>