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F97012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51E08">
        <w:rPr>
          <w:rFonts w:ascii="Calisto MT" w:hAnsi="Calisto MT"/>
        </w:rPr>
        <w:t>8200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C51E08" w:rsidRPr="00C51E08">
        <w:rPr>
          <w:rFonts w:ascii="Calisto MT" w:hAnsi="Calisto MT"/>
        </w:rPr>
        <w:t>Nitya</w:t>
      </w:r>
      <w:proofErr w:type="spellEnd"/>
      <w:r w:rsidR="00C51E08" w:rsidRPr="00C51E08">
        <w:rPr>
          <w:rFonts w:ascii="Calisto MT" w:hAnsi="Calisto MT"/>
        </w:rPr>
        <w:t xml:space="preserve"> Constructions</w:t>
      </w:r>
      <w:r w:rsidR="00C51E0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63</cp:revision>
  <dcterms:created xsi:type="dcterms:W3CDTF">2022-01-09T07:33:00Z</dcterms:created>
  <dcterms:modified xsi:type="dcterms:W3CDTF">2022-05-04T06:13:00Z</dcterms:modified>
</cp:coreProperties>
</file>