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B5FABA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9B2CB4">
        <w:rPr>
          <w:rFonts w:ascii="Calisto MT" w:hAnsi="Calisto MT"/>
        </w:rPr>
        <w:t>286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9B2CB4">
        <w:rPr>
          <w:rFonts w:ascii="Calisto MT" w:hAnsi="Calisto MT"/>
        </w:rPr>
        <w:t xml:space="preserve"> </w:t>
      </w:r>
      <w:r w:rsidR="009B2CB4" w:rsidRPr="009B2CB4">
        <w:rPr>
          <w:rFonts w:ascii="Calisto MT" w:hAnsi="Calisto MT"/>
        </w:rPr>
        <w:t>M/s. Shruthi Infra Projects</w:t>
      </w:r>
      <w:r w:rsidR="00344D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2022-01-09T07:33:00Z</dcterms:created>
  <dcterms:modified xsi:type="dcterms:W3CDTF">2022-04-30T13:14:00Z</dcterms:modified>
</cp:coreProperties>
</file>