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129DE5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64DCC">
        <w:rPr>
          <w:rFonts w:ascii="Calisto MT" w:hAnsi="Calisto MT"/>
        </w:rPr>
        <w:t>8</w:t>
      </w:r>
      <w:r w:rsidR="00CF6EDB">
        <w:rPr>
          <w:rFonts w:ascii="Calisto MT" w:hAnsi="Calisto MT"/>
        </w:rPr>
        <w:t>8</w:t>
      </w:r>
      <w:r w:rsidR="00D14442">
        <w:rPr>
          <w:rFonts w:ascii="Calisto MT" w:hAnsi="Calisto MT"/>
        </w:rPr>
        <w:t>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D14442">
        <w:rPr>
          <w:rFonts w:ascii="Calisto MT" w:hAnsi="Calisto MT"/>
        </w:rPr>
        <w:t xml:space="preserve"> </w:t>
      </w:r>
      <w:r w:rsidR="00D14442" w:rsidRPr="00D14442">
        <w:rPr>
          <w:rFonts w:ascii="Calisto MT" w:hAnsi="Calisto MT"/>
        </w:rPr>
        <w:t>M/s. Sai Nirmans Aarohi</w:t>
      </w:r>
      <w:r w:rsidR="00CF6E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2022-01-09T07:33:00Z</dcterms:created>
  <dcterms:modified xsi:type="dcterms:W3CDTF">2022-04-30T12:53:00Z</dcterms:modified>
</cp:coreProperties>
</file>