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EF2877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6B011A">
        <w:rPr>
          <w:rFonts w:ascii="Calisto MT" w:hAnsi="Calisto MT"/>
        </w:rPr>
        <w:t>9</w:t>
      </w:r>
      <w:r w:rsidR="00976B71">
        <w:rPr>
          <w:rFonts w:ascii="Calisto MT" w:hAnsi="Calisto MT"/>
        </w:rPr>
        <w:t>23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6B011A" w:rsidRPr="006B011A">
        <w:rPr>
          <w:rFonts w:ascii="Calisto MT" w:hAnsi="Calisto MT"/>
        </w:rPr>
        <w:t>M/S BIGD Infra</w:t>
      </w:r>
      <w:r w:rsidR="006B011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2022-01-09T07:33:00Z</dcterms:created>
  <dcterms:modified xsi:type="dcterms:W3CDTF">2022-05-07T14:56:00Z</dcterms:modified>
</cp:coreProperties>
</file>