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7B135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40AAD">
        <w:rPr>
          <w:rFonts w:ascii="Calisto MT" w:hAnsi="Calisto MT"/>
        </w:rPr>
        <w:t>4</w:t>
      </w:r>
      <w:r w:rsidR="0096168F">
        <w:rPr>
          <w:rFonts w:ascii="Calisto MT" w:hAnsi="Calisto MT"/>
        </w:rPr>
        <w:t>2552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6168F" w:rsidRPr="0096168F">
        <w:rPr>
          <w:sz w:val="28"/>
          <w:szCs w:val="28"/>
        </w:rPr>
        <w:t>Ravindra Kumar Sharma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546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3B054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168F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2023-01-03T15:00:00Z</dcterms:modified>
</cp:coreProperties>
</file>