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F1BAD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061B">
        <w:rPr>
          <w:rFonts w:ascii="Calisto MT" w:hAnsi="Calisto MT"/>
        </w:rPr>
        <w:t>35</w:t>
      </w:r>
      <w:r w:rsidR="00DA0D7F">
        <w:rPr>
          <w:rFonts w:ascii="Calisto MT" w:hAnsi="Calisto MT"/>
        </w:rPr>
        <w:t>666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A0D7F" w:rsidRPr="00DA0D7F">
        <w:rPr>
          <w:sz w:val="28"/>
          <w:szCs w:val="28"/>
        </w:rPr>
        <w:t>Dandu Venkata Satyanarayana Raju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6632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72</cp:revision>
  <dcterms:created xsi:type="dcterms:W3CDTF">2022-01-09T06:31:00Z</dcterms:created>
  <dcterms:modified xsi:type="dcterms:W3CDTF">2022-12-11T09:08:00Z</dcterms:modified>
</cp:coreProperties>
</file>