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CFCA42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 xml:space="preserve">yderabad </w:t>
      </w:r>
      <w:r w:rsidR="001A7E78">
        <w:rPr>
          <w:rFonts w:ascii="Calisto MT" w:hAnsi="Calisto MT"/>
        </w:rPr>
        <w:t>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A7E78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1A7E78">
        <w:rPr>
          <w:rFonts w:ascii="Calisto MT" w:hAnsi="Calisto MT"/>
        </w:rPr>
        <w:t>1288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1A7E78" w:rsidRPr="001A7E78">
        <w:rPr>
          <w:sz w:val="28"/>
          <w:szCs w:val="28"/>
        </w:rPr>
        <w:t>M.</w:t>
      </w:r>
      <w:proofErr w:type="spellStart"/>
      <w:r w:rsidR="001A7E78" w:rsidRPr="001A7E78">
        <w:rPr>
          <w:sz w:val="28"/>
          <w:szCs w:val="28"/>
        </w:rPr>
        <w:t>Kalavathi</w:t>
      </w:r>
      <w:proofErr w:type="spellEnd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7E78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27</cp:revision>
  <dcterms:created xsi:type="dcterms:W3CDTF">2022-01-10T07:02:00Z</dcterms:created>
  <dcterms:modified xsi:type="dcterms:W3CDTF">2022-11-03T16:02:00Z</dcterms:modified>
</cp:coreProperties>
</file>