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2623BF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8866D5">
        <w:rPr>
          <w:rFonts w:ascii="Calisto MT" w:hAnsi="Calisto MT"/>
        </w:rPr>
        <w:t>Rajendranagar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866D5">
        <w:rPr>
          <w:rFonts w:ascii="Calisto MT" w:hAnsi="Calisto MT"/>
        </w:rPr>
        <w:t>33122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866D5" w:rsidRPr="008866D5">
        <w:rPr>
          <w:sz w:val="28"/>
          <w:szCs w:val="28"/>
        </w:rPr>
        <w:t xml:space="preserve">Ramprasad </w:t>
      </w:r>
      <w:proofErr w:type="spellStart"/>
      <w:r w:rsidR="008866D5" w:rsidRPr="008866D5">
        <w:rPr>
          <w:sz w:val="28"/>
          <w:szCs w:val="28"/>
        </w:rPr>
        <w:t>Agarwal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866D5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28</cp:revision>
  <dcterms:created xsi:type="dcterms:W3CDTF">2022-01-10T07:02:00Z</dcterms:created>
  <dcterms:modified xsi:type="dcterms:W3CDTF">2022-11-03T16:17:00Z</dcterms:modified>
</cp:coreProperties>
</file>