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3D03252D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A2160D">
        <w:rPr>
          <w:rFonts w:ascii="Calisto MT" w:hAnsi="Calisto MT"/>
          <w:i/>
          <w:iCs/>
        </w:rPr>
        <w:t>-Sep-2023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6DDB85BA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r w:rsidR="0026410A">
        <w:rPr>
          <w:sz w:val="28"/>
          <w:szCs w:val="28"/>
        </w:rPr>
        <w:t>Sangareddy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</w:t>
      </w:r>
      <w:r w:rsidR="00FA4EC8">
        <w:rPr>
          <w:sz w:val="28"/>
          <w:szCs w:val="28"/>
        </w:rPr>
        <w:t>WP 1859 of 2022</w:t>
      </w:r>
      <w:r w:rsidR="00E625E0">
        <w:rPr>
          <w:sz w:val="28"/>
          <w:szCs w:val="28"/>
        </w:rPr>
        <w:t xml:space="preserve"> by </w:t>
      </w:r>
      <w:r w:rsidR="00E625E0" w:rsidRPr="005A624B">
        <w:rPr>
          <w:sz w:val="28"/>
          <w:szCs w:val="28"/>
        </w:rPr>
        <w:t>M/s Sri Sai Baba Cellulose Pvt Ltd</w:t>
      </w:r>
      <w:r w:rsidR="00E625E0">
        <w:rPr>
          <w:sz w:val="28"/>
          <w:szCs w:val="28"/>
        </w:rPr>
        <w:t>,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714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22DDA"/>
    <w:rsid w:val="0026410A"/>
    <w:rsid w:val="00280BA2"/>
    <w:rsid w:val="002E0A73"/>
    <w:rsid w:val="003B6C1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749E4"/>
    <w:rsid w:val="008A05D9"/>
    <w:rsid w:val="008D46F1"/>
    <w:rsid w:val="009E0C09"/>
    <w:rsid w:val="00A2160D"/>
    <w:rsid w:val="00BC214F"/>
    <w:rsid w:val="00CA5611"/>
    <w:rsid w:val="00CA7E35"/>
    <w:rsid w:val="00D85C01"/>
    <w:rsid w:val="00D93525"/>
    <w:rsid w:val="00E37075"/>
    <w:rsid w:val="00E445B5"/>
    <w:rsid w:val="00E625E0"/>
    <w:rsid w:val="00E84538"/>
    <w:rsid w:val="00F22D3B"/>
    <w:rsid w:val="00F24E61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2A763D5D-D8E5-4FCF-BC4F-893C8446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2022-05-13T09:28:00Z</dcterms:created>
  <dcterms:modified xsi:type="dcterms:W3CDTF">2023-10-14T16:10:00Z</dcterms:modified>
</cp:coreProperties>
</file>