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1350F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12</w:t>
      </w:r>
      <w:r w:rsidR="006C05A8">
        <w:rPr>
          <w:rFonts w:ascii="Calisto MT" w:hAnsi="Calisto MT"/>
        </w:rPr>
        <w:t>406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05A8" w:rsidRPr="006C05A8">
        <w:rPr>
          <w:sz w:val="28"/>
          <w:szCs w:val="28"/>
        </w:rPr>
        <w:t>Sri. B.Vinay Kumar,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B611F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5471A"/>
    <w:rsid w:val="00D90EE9"/>
    <w:rsid w:val="00DA0D7F"/>
    <w:rsid w:val="00DB2715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2023-05-09T14:02:00Z</dcterms:modified>
</cp:coreProperties>
</file>