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3C05F9" w:rsidRPr="003C05F9">
        <w:rPr>
          <w:rFonts w:ascii="Calisto MT" w:hAnsi="Calisto MT"/>
        </w:rPr>
        <w:t>23264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3C05F9" w:rsidRPr="003C05F9">
        <w:rPr>
          <w:sz w:val="28"/>
          <w:szCs w:val="28"/>
        </w:rPr>
        <w:t>Chiluveru</w:t>
      </w:r>
      <w:proofErr w:type="spellEnd"/>
      <w:r w:rsidR="003C05F9" w:rsidRPr="003C05F9">
        <w:rPr>
          <w:sz w:val="28"/>
          <w:szCs w:val="28"/>
        </w:rPr>
        <w:t xml:space="preserve"> </w:t>
      </w:r>
      <w:proofErr w:type="spellStart"/>
      <w:r w:rsidR="003C05F9" w:rsidRPr="003C05F9">
        <w:rPr>
          <w:sz w:val="28"/>
          <w:szCs w:val="28"/>
        </w:rPr>
        <w:t>Srinivas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C05F9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473</cp:revision>
  <dcterms:created xsi:type="dcterms:W3CDTF">2022-01-09T06:31:00Z</dcterms:created>
  <dcterms:modified xsi:type="dcterms:W3CDTF">2023-09-16T10:46:00Z</dcterms:modified>
</cp:coreProperties>
</file>