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D306AC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01277D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51519">
        <w:rPr>
          <w:rFonts w:ascii="Calisto MT" w:hAnsi="Calisto MT"/>
        </w:rPr>
        <w:t>3646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551519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51519" w:rsidRPr="00551519">
        <w:rPr>
          <w:sz w:val="28"/>
          <w:szCs w:val="28"/>
        </w:rPr>
        <w:t>Limbani limber Traders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31013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331013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331013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7673C"/>
    <w:rsid w:val="004C007C"/>
    <w:rsid w:val="004E428C"/>
    <w:rsid w:val="004E5763"/>
    <w:rsid w:val="00517CB6"/>
    <w:rsid w:val="00530072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186</cp:revision>
  <dcterms:created xsi:type="dcterms:W3CDTF">2022-01-09T06:31:00Z</dcterms:created>
  <dcterms:modified xsi:type="dcterms:W3CDTF">2023-09-15T16:02:00Z</dcterms:modified>
</cp:coreProperties>
</file>