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E16F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0742D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211C4">
        <w:rPr>
          <w:rFonts w:ascii="Calisto MT" w:hAnsi="Calisto MT"/>
        </w:rPr>
        <w:t>CMA</w:t>
      </w:r>
      <w:r w:rsidR="005E5398">
        <w:rPr>
          <w:rFonts w:ascii="Calisto MT" w:hAnsi="Calisto MT"/>
        </w:rPr>
        <w:t>. No.</w:t>
      </w:r>
      <w:r w:rsidR="006211C4">
        <w:rPr>
          <w:rFonts w:ascii="Calisto MT" w:hAnsi="Calisto MT"/>
        </w:rPr>
        <w:t>783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211C4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211C4" w:rsidRPr="006211C4">
        <w:rPr>
          <w:sz w:val="28"/>
          <w:szCs w:val="28"/>
        </w:rPr>
        <w:t>THE DIVIL. ENGNR. ELECTRICITY,C.P.D.C. OF A.P. LTD.,NALGONDA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B30F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211C4"/>
    <w:rsid w:val="00640AAD"/>
    <w:rsid w:val="00650CD7"/>
    <w:rsid w:val="00661BA2"/>
    <w:rsid w:val="0068701C"/>
    <w:rsid w:val="006B30F0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37BF3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65B51"/>
    <w:rsid w:val="00C763E9"/>
    <w:rsid w:val="00C81E26"/>
    <w:rsid w:val="00C91293"/>
    <w:rsid w:val="00C95862"/>
    <w:rsid w:val="00CA2B0F"/>
    <w:rsid w:val="00CB6C91"/>
    <w:rsid w:val="00CD1F28"/>
    <w:rsid w:val="00CD44D3"/>
    <w:rsid w:val="00CF320F"/>
    <w:rsid w:val="00D200AC"/>
    <w:rsid w:val="00D4034F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66CEF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179</cp:revision>
  <dcterms:created xsi:type="dcterms:W3CDTF">2022-01-09T06:31:00Z</dcterms:created>
  <dcterms:modified xsi:type="dcterms:W3CDTF">2023-04-15T07:03:00Z</dcterms:modified>
</cp:coreProperties>
</file>