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6B20662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215</w:t>
      </w:r>
      <w:r w:rsidR="00031532">
        <w:rPr>
          <w:rFonts w:ascii="Calisto MT" w:hAnsi="Calisto MT" w:cs="Bookman Old Style"/>
          <w:b/>
          <w:u w:val="single"/>
        </w:rPr>
        <w:t>8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031532" w:rsidRPr="00031532">
        <w:rPr>
          <w:rFonts w:ascii="Calisto MT" w:hAnsi="Calisto MT" w:cs="Bookman Old Style"/>
          <w:b/>
          <w:u w:val="single"/>
        </w:rPr>
        <w:t>VINAYAKA STEELS LTD., SECUNDERABAD.</w:t>
      </w:r>
      <w:r w:rsidR="006C516E" w:rsidRPr="006C516E">
        <w:rPr>
          <w:rFonts w:ascii="Calisto MT" w:hAnsi="Calisto MT" w:cs="Bookman Old Style"/>
          <w:b/>
          <w:u w:val="single"/>
        </w:rPr>
        <w:t xml:space="preserve">,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676D"/>
    <w:rsid w:val="001B7B4F"/>
    <w:rsid w:val="001C6D43"/>
    <w:rsid w:val="001D6B7E"/>
    <w:rsid w:val="001D764A"/>
    <w:rsid w:val="001F2314"/>
    <w:rsid w:val="00222612"/>
    <w:rsid w:val="00235BD5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52252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485</cp:revision>
  <cp:lastPrinted>2021-06-28T06:32:00Z</cp:lastPrinted>
  <dcterms:created xsi:type="dcterms:W3CDTF">2021-06-15T06:22:00Z</dcterms:created>
  <dcterms:modified xsi:type="dcterms:W3CDTF">2023-10-09T15:44:00Z</dcterms:modified>
</cp:coreProperties>
</file>