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246E7A6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6226B">
        <w:rPr>
          <w:rFonts w:ascii="Calisto MT" w:hAnsi="Calisto MT" w:cs="Bookman Old Style"/>
          <w:b/>
          <w:u w:val="single"/>
        </w:rPr>
        <w:t>5</w:t>
      </w:r>
      <w:r w:rsidR="002850A0">
        <w:rPr>
          <w:rFonts w:ascii="Calisto MT" w:hAnsi="Calisto MT" w:cs="Bookman Old Style"/>
          <w:b/>
          <w:u w:val="single"/>
        </w:rPr>
        <w:t>9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2850A0" w:rsidRPr="002850A0">
        <w:rPr>
          <w:rFonts w:ascii="Calisto MT" w:hAnsi="Calisto MT" w:cs="Bookman Old Style"/>
          <w:b/>
          <w:u w:val="single"/>
        </w:rPr>
        <w:t>M/s. Techtran Polylenses Limited, H. No. 400, Sagar Coop</w:t>
      </w:r>
      <w:r w:rsidR="003F170F" w:rsidRPr="003F170F">
        <w:rPr>
          <w:rFonts w:ascii="Calisto MT" w:hAnsi="Calisto MT" w:cs="Bookman Old Style"/>
          <w:b/>
          <w:u w:val="single"/>
        </w:rPr>
        <w:t>.</w:t>
      </w:r>
      <w:r w:rsidR="00B60468" w:rsidRPr="00B60468">
        <w:rPr>
          <w:rFonts w:ascii="Calisto MT" w:hAnsi="Calisto MT" w:cs="Bookman Old Style"/>
          <w:b/>
          <w:u w:val="single"/>
        </w:rPr>
        <w:t>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567</cp:revision>
  <cp:lastPrinted>2021-06-28T06:32:00Z</cp:lastPrinted>
  <dcterms:created xsi:type="dcterms:W3CDTF">2021-06-15T06:22:00Z</dcterms:created>
  <dcterms:modified xsi:type="dcterms:W3CDTF">2023-10-09T15:59:00Z</dcterms:modified>
</cp:coreProperties>
</file>