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</w:t>
      </w:r>
      <w:proofErr w:type="spellStart"/>
      <w:r>
        <w:rPr>
          <w:rFonts w:ascii="Calisto MT" w:hAnsi="Calisto MT" w:cs="Calisto MT"/>
        </w:rPr>
        <w:t>Kukatpally</w:t>
      </w:r>
      <w:proofErr w:type="spellEnd"/>
      <w:r>
        <w:rPr>
          <w:rFonts w:ascii="Calisto MT" w:hAnsi="Calisto MT" w:cs="Calisto MT"/>
        </w:rPr>
        <w:t xml:space="preserve">, </w:t>
      </w:r>
      <w:proofErr w:type="spellStart"/>
      <w:r>
        <w:rPr>
          <w:rFonts w:ascii="Calisto MT" w:hAnsi="Calisto MT" w:cs="Calisto MT"/>
        </w:rPr>
        <w:t>Kukatpally</w:t>
      </w:r>
      <w:proofErr w:type="spellEnd"/>
      <w:r>
        <w:rPr>
          <w:rFonts w:ascii="Calisto MT" w:hAnsi="Calisto MT" w:cs="Calisto MT"/>
        </w:rPr>
        <w:t xml:space="preserve"> Division, TSSPDCL, towards filing Vacate Stay Petition and Counter affidavit  in WP. No 10371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Seshadri</w:t>
      </w:r>
      <w:proofErr w:type="spellEnd"/>
      <w:r>
        <w:rPr>
          <w:rFonts w:ascii="Calisto MT" w:hAnsi="Calisto MT" w:cs="Calisto MT"/>
        </w:rPr>
        <w:t xml:space="preserve"> Vasu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C5037A"/>
    <w:rsid w:val="00CF08D7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16088-7B64-47F4-84E8-6DD29AC4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2018-05-01T14:23:00Z</cp:lastPrinted>
  <dcterms:created xsi:type="dcterms:W3CDTF">2018-05-01T14:15:00Z</dcterms:created>
  <dcterms:modified xsi:type="dcterms:W3CDTF">2018-05-01T14:23:00Z</dcterms:modified>
</cp:coreProperties>
</file>